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6E5E5" w:themeColor="background2"/>
  <w:body>
    <w:p w14:paraId="786BE579" w14:textId="77777777" w:rsidR="00E860BA" w:rsidRPr="00F35BB3" w:rsidRDefault="00E860BA" w:rsidP="00C31802">
      <w:pPr>
        <w:rPr>
          <w:rFonts w:asciiTheme="majorHAnsi" w:hAnsiTheme="majorHAnsi"/>
        </w:rPr>
      </w:pPr>
    </w:p>
    <w:p w14:paraId="388B2C41" w14:textId="77777777" w:rsidR="00E860BA" w:rsidRPr="00F35BB3" w:rsidRDefault="00E860BA" w:rsidP="00C31802">
      <w:pPr>
        <w:rPr>
          <w:rFonts w:asciiTheme="majorHAnsi" w:hAnsiTheme="majorHAnsi"/>
        </w:rPr>
      </w:pPr>
    </w:p>
    <w:p w14:paraId="7909B94E" w14:textId="77777777" w:rsidR="00E860BA" w:rsidRPr="00F35BB3" w:rsidRDefault="00E860BA" w:rsidP="00C31802">
      <w:pPr>
        <w:rPr>
          <w:rFonts w:asciiTheme="majorHAnsi" w:hAnsiTheme="majorHAnsi"/>
        </w:rPr>
      </w:pPr>
    </w:p>
    <w:p w14:paraId="157981D1" w14:textId="77777777" w:rsidR="00E860BA" w:rsidRPr="00F35BB3" w:rsidRDefault="00E860BA" w:rsidP="00C31802">
      <w:pPr>
        <w:rPr>
          <w:rFonts w:asciiTheme="majorHAnsi" w:hAnsiTheme="majorHAnsi"/>
        </w:rPr>
      </w:pPr>
    </w:p>
    <w:p w14:paraId="4459653E" w14:textId="77777777" w:rsidR="00E860BA" w:rsidRPr="00F35BB3" w:rsidRDefault="00E860BA" w:rsidP="00C31802">
      <w:pPr>
        <w:rPr>
          <w:rFonts w:asciiTheme="majorHAnsi" w:hAnsiTheme="majorHAnsi"/>
        </w:rPr>
      </w:pPr>
    </w:p>
    <w:p w14:paraId="00E96195" w14:textId="77777777" w:rsidR="00E860BA" w:rsidRPr="00F35BB3" w:rsidRDefault="00E860BA" w:rsidP="00C31802">
      <w:pPr>
        <w:rPr>
          <w:rFonts w:asciiTheme="majorHAnsi" w:hAnsiTheme="majorHAnsi"/>
        </w:rPr>
      </w:pPr>
    </w:p>
    <w:p w14:paraId="0E14F0B9" w14:textId="77777777" w:rsidR="00E860BA" w:rsidRPr="00F35BB3" w:rsidRDefault="00E860BA" w:rsidP="00C31802">
      <w:pPr>
        <w:rPr>
          <w:rFonts w:asciiTheme="majorHAnsi" w:hAnsiTheme="majorHAnsi"/>
        </w:rPr>
      </w:pPr>
    </w:p>
    <w:p w14:paraId="1003DEB5" w14:textId="77777777" w:rsidR="00E860BA" w:rsidRPr="00F35BB3" w:rsidRDefault="00E860BA" w:rsidP="00C31802">
      <w:pPr>
        <w:rPr>
          <w:rFonts w:asciiTheme="majorHAnsi" w:hAnsiTheme="majorHAnsi"/>
        </w:rPr>
      </w:pPr>
    </w:p>
    <w:p w14:paraId="70B7CAA6" w14:textId="77777777" w:rsidR="00E860BA" w:rsidRPr="00F35BB3" w:rsidRDefault="00E860BA" w:rsidP="00C31802">
      <w:pPr>
        <w:rPr>
          <w:rFonts w:asciiTheme="majorHAnsi" w:hAnsiTheme="majorHAnsi"/>
        </w:rPr>
      </w:pPr>
    </w:p>
    <w:p w14:paraId="472F4615" w14:textId="004E308C" w:rsidR="00C9160F" w:rsidRPr="00F35BB3" w:rsidRDefault="00167C34" w:rsidP="00C31802">
      <w:pPr>
        <w:rPr>
          <w:rFonts w:asciiTheme="majorHAnsi" w:hAnsiTheme="majorHAnsi"/>
        </w:rPr>
      </w:pPr>
      <w:r w:rsidRPr="00F35BB3">
        <w:rPr>
          <w:rFonts w:asciiTheme="majorHAnsi" w:hAnsiTheme="majorHAnsi"/>
          <w:noProof/>
        </w:rPr>
        <mc:AlternateContent>
          <mc:Choice Requires="wps">
            <w:drawing>
              <wp:anchor distT="0" distB="0" distL="0" distR="0" simplePos="0" relativeHeight="251658242" behindDoc="1" locked="0" layoutInCell="1" allowOverlap="1" wp14:anchorId="20A02FAE" wp14:editId="3464191E">
                <wp:simplePos x="0" y="0"/>
                <wp:positionH relativeFrom="page">
                  <wp:posOffset>638810</wp:posOffset>
                </wp:positionH>
                <wp:positionV relativeFrom="paragraph">
                  <wp:posOffset>117475</wp:posOffset>
                </wp:positionV>
                <wp:extent cx="6069965" cy="274955"/>
                <wp:effectExtent l="0" t="0" r="6985" b="0"/>
                <wp:wrapTopAndBottom/>
                <wp:docPr id="214473167"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9965" cy="274955"/>
                        </a:xfrm>
                        <a:prstGeom prst="rect">
                          <a:avLst/>
                        </a:prstGeom>
                        <a:solidFill>
                          <a:schemeClr val="bg1"/>
                        </a:solidFill>
                      </wps:spPr>
                      <wps:txbx>
                        <w:txbxContent>
                          <w:p w14:paraId="02F6DA27" w14:textId="77777777" w:rsidR="00167C34" w:rsidRPr="00F35BB3" w:rsidRDefault="00167C34" w:rsidP="00167C34">
                            <w:pPr>
                              <w:pStyle w:val="BigTags"/>
                              <w:rPr>
                                <w:b/>
                                <w:bCs/>
                                <w:sz w:val="28"/>
                                <w:szCs w:val="28"/>
                                <w:lang w:val="en-GB"/>
                              </w:rPr>
                            </w:pPr>
                            <w:r w:rsidRPr="00F35BB3">
                              <w:rPr>
                                <w:b/>
                                <w:bCs/>
                                <w:szCs w:val="20"/>
                                <w:lang w:val="en-GB"/>
                              </w:rPr>
                              <w:t>Instructions for completing</w:t>
                            </w:r>
                            <w:r w:rsidRPr="00F35BB3">
                              <w:rPr>
                                <w:b/>
                                <w:bCs/>
                                <w:sz w:val="28"/>
                                <w:szCs w:val="28"/>
                                <w:lang w:val="en-GB"/>
                              </w:rPr>
                              <w:t xml:space="preserve"> </w:t>
                            </w:r>
                            <w:r w:rsidRPr="00F35BB3">
                              <w:rPr>
                                <w:b/>
                                <w:bCs/>
                                <w:szCs w:val="20"/>
                                <w:lang w:val="en-GB"/>
                              </w:rPr>
                              <w:t>form</w:t>
                            </w:r>
                            <w:r w:rsidRPr="00F35BB3">
                              <w:rPr>
                                <w:b/>
                                <w:bCs/>
                                <w:sz w:val="28"/>
                                <w:szCs w:val="28"/>
                                <w:lang w:val="en-GB"/>
                              </w:rPr>
                              <w:t xml:space="preserve"> </w:t>
                            </w:r>
                          </w:p>
                          <w:p w14:paraId="687B494E" w14:textId="77777777" w:rsidR="00167C34" w:rsidRPr="00F35BB3" w:rsidRDefault="00167C34" w:rsidP="00167C34"/>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A02FAE" id="_x0000_t202" coordsize="21600,21600" o:spt="202" path="m,l,21600r21600,l21600,xe">
                <v:stroke joinstyle="miter"/>
                <v:path gradientshapeok="t" o:connecttype="rect"/>
              </v:shapetype>
              <v:shape id="Textbox 460" o:spid="_x0000_s1026" type="#_x0000_t202" style="position:absolute;margin-left:50.3pt;margin-top:9.25pt;width:477.95pt;height:21.6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" fillcolor="white [3212]" stroked="f">
                <v:textbox inset="0,0,0,0">
                  <w:txbxContent>
                    <w:p w14:paraId="02F6DA27" w14:textId="77777777" w:rsidR="00167C34" w:rsidRPr="00F35BB3" w:rsidRDefault="00167C34" w:rsidP="00167C34">
                      <w:pPr>
                        <w:pStyle w:val="BigTags"/>
                        <w:rPr>
                          <w:b/>
                          <w:bCs/>
                          <w:sz w:val="28"/>
                          <w:szCs w:val="28"/>
                          <w:lang w:val="en-GB"/>
                        </w:rPr>
                      </w:pPr>
                      <w:r w:rsidRPr="00F35BB3">
                        <w:rPr>
                          <w:b/>
                          <w:bCs/>
                          <w:szCs w:val="20"/>
                          <w:lang w:val="en-GB"/>
                        </w:rPr>
                        <w:t>Instructions for completing</w:t>
                      </w:r>
                      <w:r w:rsidRPr="00F35BB3">
                        <w:rPr>
                          <w:b/>
                          <w:bCs/>
                          <w:sz w:val="28"/>
                          <w:szCs w:val="28"/>
                          <w:lang w:val="en-GB"/>
                        </w:rPr>
                        <w:t xml:space="preserve"> </w:t>
                      </w:r>
                      <w:r w:rsidRPr="00F35BB3">
                        <w:rPr>
                          <w:b/>
                          <w:bCs/>
                          <w:szCs w:val="20"/>
                          <w:lang w:val="en-GB"/>
                        </w:rPr>
                        <w:t>form</w:t>
                      </w:r>
                      <w:r w:rsidRPr="00F35BB3">
                        <w:rPr>
                          <w:b/>
                          <w:bCs/>
                          <w:sz w:val="28"/>
                          <w:szCs w:val="28"/>
                          <w:lang w:val="en-GB"/>
                        </w:rPr>
                        <w:t xml:space="preserve"> </w:t>
                      </w:r>
                    </w:p>
                    <w:p w14:paraId="687B494E" w14:textId="77777777" w:rsidR="00167C34" w:rsidRPr="00F35BB3" w:rsidRDefault="00167C34" w:rsidP="00167C34"/>
                  </w:txbxContent>
                </v:textbox>
                <w10:wrap type="topAndBottom" anchorx="page"/>
              </v:shape>
            </w:pict>
          </mc:Fallback>
        </mc:AlternateContent>
      </w:r>
      <w:r w:rsidRPr="00F35BB3">
        <w:rPr>
          <w:rFonts w:asciiTheme="majorHAnsi" w:hAnsiTheme="majorHAnsi"/>
          <w:noProof/>
        </w:rPr>
        <mc:AlternateContent>
          <mc:Choice Requires="wps">
            <w:drawing>
              <wp:anchor distT="0" distB="0" distL="0" distR="0" simplePos="0" relativeHeight="251658240" behindDoc="1" locked="0" layoutInCell="1" allowOverlap="1" wp14:anchorId="4C5F0877" wp14:editId="52A92288">
                <wp:simplePos x="0" y="0"/>
                <wp:positionH relativeFrom="page">
                  <wp:posOffset>642783</wp:posOffset>
                </wp:positionH>
                <wp:positionV relativeFrom="paragraph">
                  <wp:posOffset>607133</wp:posOffset>
                </wp:positionV>
                <wp:extent cx="6054090" cy="274320"/>
                <wp:effectExtent l="0" t="0" r="3810" b="0"/>
                <wp:wrapTopAndBottom/>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274320"/>
                        </a:xfrm>
                        <a:prstGeom prst="rect">
                          <a:avLst/>
                        </a:prstGeom>
                        <a:solidFill>
                          <a:schemeClr val="bg1"/>
                        </a:solidFill>
                      </wps:spPr>
                      <wps:txbx>
                        <w:txbxContent>
                          <w:p w14:paraId="130E3412" w14:textId="7FA01A00" w:rsidR="00224D24" w:rsidRPr="00F35BB3" w:rsidRDefault="00C14F30" w:rsidP="00C31802">
                            <w:pPr>
                              <w:rPr>
                                <w:b/>
                                <w:bCs/>
                                <w:color w:val="00B9BD"/>
                                <w:sz w:val="32"/>
                                <w:szCs w:val="32"/>
                              </w:rPr>
                            </w:pPr>
                            <w:r w:rsidRPr="00F35BB3">
                              <w:rPr>
                                <w:b/>
                                <w:bCs/>
                                <w:color w:val="00B9BD"/>
                                <w:sz w:val="32"/>
                                <w:szCs w:val="32"/>
                              </w:rPr>
                              <w:t>VPA</w:t>
                            </w:r>
                            <w:r w:rsidR="00C2469D" w:rsidRPr="00F35BB3">
                              <w:rPr>
                                <w:b/>
                                <w:bCs/>
                                <w:color w:val="00B9BD"/>
                                <w:sz w:val="32"/>
                                <w:szCs w:val="32"/>
                              </w:rPr>
                              <w:t xml:space="preserve"> </w:t>
                            </w:r>
                            <w:r w:rsidR="00224D24" w:rsidRPr="00F35BB3">
                              <w:rPr>
                                <w:b/>
                                <w:bCs/>
                                <w:color w:val="00B9BD"/>
                                <w:sz w:val="32"/>
                                <w:szCs w:val="32"/>
                              </w:rPr>
                              <w:t>DESIGN DOCUMENT</w:t>
                            </w:r>
                            <w:r w:rsidR="00F93DB9" w:rsidRPr="00F35BB3">
                              <w:rPr>
                                <w:b/>
                                <w:bCs/>
                                <w:color w:val="00B9BD"/>
                                <w:sz w:val="32"/>
                                <w:szCs w:val="32"/>
                              </w:rPr>
                              <w:t xml:space="preserve"> (</w:t>
                            </w:r>
                            <w:r w:rsidRPr="00F35BB3">
                              <w:rPr>
                                <w:b/>
                                <w:bCs/>
                                <w:color w:val="00B9BD"/>
                                <w:sz w:val="32"/>
                                <w:szCs w:val="32"/>
                              </w:rPr>
                              <w:t>VPA</w:t>
                            </w:r>
                            <w:r w:rsidR="00CD1768" w:rsidRPr="00F35BB3">
                              <w:rPr>
                                <w:b/>
                                <w:bCs/>
                                <w:color w:val="00B9BD"/>
                                <w:sz w:val="32"/>
                                <w:szCs w:val="32"/>
                              </w:rPr>
                              <w:t>-</w:t>
                            </w:r>
                            <w:r w:rsidR="00F93DB9" w:rsidRPr="00F35BB3">
                              <w:rPr>
                                <w:b/>
                                <w:bCs/>
                                <w:color w:val="00B9BD"/>
                                <w:sz w:val="32"/>
                                <w:szCs w:val="32"/>
                              </w:rPr>
                              <w:t>DD</w:t>
                            </w:r>
                            <w:r w:rsidR="00CD1768" w:rsidRPr="00F35BB3">
                              <w:rPr>
                                <w:b/>
                                <w:bCs/>
                                <w:color w:val="00B9BD"/>
                                <w:sz w:val="32"/>
                                <w:szCs w:val="32"/>
                              </w:rPr>
                              <w:t>)</w:t>
                            </w:r>
                          </w:p>
                          <w:p w14:paraId="7A82D17B" w14:textId="2FF9891F" w:rsidR="00224D24" w:rsidRPr="00F35BB3" w:rsidRDefault="00224D24" w:rsidP="00C31802"/>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5F0877" id="_x0000_s1027" type="#_x0000_t202" style="position:absolute;margin-left:50.6pt;margin-top:47.8pt;width:476.7pt;height:2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" fillcolor="white [3212]" stroked="f">
                <v:textbox inset="0,0,0,0">
                  <w:txbxContent>
                    <w:p w14:paraId="130E3412" w14:textId="7FA01A00" w:rsidR="00224D24" w:rsidRPr="00F35BB3" w:rsidRDefault="00C14F30" w:rsidP="00C31802">
                      <w:pPr>
                        <w:rPr>
                          <w:b/>
                          <w:bCs/>
                          <w:color w:val="00B9BD"/>
                          <w:sz w:val="32"/>
                          <w:szCs w:val="32"/>
                        </w:rPr>
                      </w:pPr>
                      <w:r w:rsidRPr="00F35BB3">
                        <w:rPr>
                          <w:b/>
                          <w:bCs/>
                          <w:color w:val="00B9BD"/>
                          <w:sz w:val="32"/>
                          <w:szCs w:val="32"/>
                        </w:rPr>
                        <w:t>VPA</w:t>
                      </w:r>
                      <w:r w:rsidR="00C2469D" w:rsidRPr="00F35BB3">
                        <w:rPr>
                          <w:b/>
                          <w:bCs/>
                          <w:color w:val="00B9BD"/>
                          <w:sz w:val="32"/>
                          <w:szCs w:val="32"/>
                        </w:rPr>
                        <w:t xml:space="preserve"> </w:t>
                      </w:r>
                      <w:r w:rsidR="00224D24" w:rsidRPr="00F35BB3">
                        <w:rPr>
                          <w:b/>
                          <w:bCs/>
                          <w:color w:val="00B9BD"/>
                          <w:sz w:val="32"/>
                          <w:szCs w:val="32"/>
                        </w:rPr>
                        <w:t>DESIGN DOCUMENT</w:t>
                      </w:r>
                      <w:r w:rsidR="00F93DB9" w:rsidRPr="00F35BB3">
                        <w:rPr>
                          <w:b/>
                          <w:bCs/>
                          <w:color w:val="00B9BD"/>
                          <w:sz w:val="32"/>
                          <w:szCs w:val="32"/>
                        </w:rPr>
                        <w:t xml:space="preserve"> (</w:t>
                      </w:r>
                      <w:r w:rsidRPr="00F35BB3">
                        <w:rPr>
                          <w:b/>
                          <w:bCs/>
                          <w:color w:val="00B9BD"/>
                          <w:sz w:val="32"/>
                          <w:szCs w:val="32"/>
                        </w:rPr>
                        <w:t>VPA</w:t>
                      </w:r>
                      <w:r w:rsidR="00CD1768" w:rsidRPr="00F35BB3">
                        <w:rPr>
                          <w:b/>
                          <w:bCs/>
                          <w:color w:val="00B9BD"/>
                          <w:sz w:val="32"/>
                          <w:szCs w:val="32"/>
                        </w:rPr>
                        <w:t>-</w:t>
                      </w:r>
                      <w:r w:rsidR="00F93DB9" w:rsidRPr="00F35BB3">
                        <w:rPr>
                          <w:b/>
                          <w:bCs/>
                          <w:color w:val="00B9BD"/>
                          <w:sz w:val="32"/>
                          <w:szCs w:val="32"/>
                        </w:rPr>
                        <w:t>DD</w:t>
                      </w:r>
                      <w:r w:rsidR="00CD1768" w:rsidRPr="00F35BB3">
                        <w:rPr>
                          <w:b/>
                          <w:bCs/>
                          <w:color w:val="00B9BD"/>
                          <w:sz w:val="32"/>
                          <w:szCs w:val="32"/>
                        </w:rPr>
                        <w:t>)</w:t>
                      </w:r>
                    </w:p>
                    <w:p w14:paraId="7A82D17B" w14:textId="2FF9891F" w:rsidR="00224D24" w:rsidRPr="00F35BB3" w:rsidRDefault="00224D24" w:rsidP="00C31802"/>
                  </w:txbxContent>
                </v:textbox>
                <w10:wrap type="topAndBottom" anchorx="page"/>
              </v:shape>
            </w:pict>
          </mc:Fallback>
        </mc:AlternateContent>
      </w:r>
    </w:p>
    <w:p w14:paraId="4DD8DA55" w14:textId="49385084" w:rsidR="00515389" w:rsidRPr="00F35BB3" w:rsidRDefault="00000000" w:rsidP="00C31802">
      <w:pPr>
        <w:rPr>
          <w:rFonts w:asciiTheme="majorHAnsi" w:hAnsiTheme="majorHAnsi"/>
          <w:sz w:val="32"/>
        </w:rPr>
      </w:pPr>
      <w:r>
        <w:rPr>
          <w:rFonts w:asciiTheme="majorHAnsi" w:hAnsiTheme="majorHAnsi"/>
          <w14:cntxtAlts w14:val="0"/>
        </w:rPr>
        <w:pict w14:anchorId="2F345CE0">
          <v:rect id="_x0000_i1026" alt="" style="width:451.3pt;height:.05pt;mso-width-percent:0;mso-height-percent:0;mso-width-percent:0;mso-height-percent:0" o:hrstd="t" o:hrnoshade="t" o:hr="t" fillcolor="#00b9bd [3204]" stroked="f"/>
        </w:pict>
      </w:r>
    </w:p>
    <w:tbl>
      <w:tblPr>
        <w:tblStyle w:val="TableGrid"/>
        <w:tblW w:w="9722"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989"/>
      </w:tblGrid>
      <w:tr w:rsidR="0025662B" w:rsidRPr="00F35BB3" w14:paraId="40537802" w14:textId="77777777" w:rsidTr="00515389">
        <w:tc>
          <w:tcPr>
            <w:tcW w:w="2733" w:type="dxa"/>
            <w:tcBorders>
              <w:left w:val="single" w:sz="36" w:space="0" w:color="00B9BD"/>
            </w:tcBorders>
          </w:tcPr>
          <w:p w14:paraId="710A6EC3" w14:textId="668A44D0" w:rsidR="0025662B" w:rsidRPr="00F35BB3" w:rsidRDefault="00713657" w:rsidP="00C9160F">
            <w:pPr>
              <w:pStyle w:val="BigTags"/>
              <w:framePr w:wrap="around" w:x="45"/>
              <w:spacing w:before="240" w:after="240" w:line="276" w:lineRule="auto"/>
              <w:rPr>
                <w:rFonts w:asciiTheme="majorHAnsi" w:hAnsiTheme="majorHAnsi"/>
                <w:sz w:val="24"/>
                <w:lang w:val="en-GB"/>
              </w:rPr>
            </w:pPr>
            <w:r w:rsidRPr="00F35BB3">
              <w:rPr>
                <w:rFonts w:asciiTheme="majorHAnsi" w:hAnsiTheme="majorHAnsi"/>
                <w:sz w:val="24"/>
                <w:lang w:val="en-GB"/>
              </w:rPr>
              <w:t>GS</w:t>
            </w:r>
            <w:r w:rsidR="0025662B" w:rsidRPr="00F35BB3">
              <w:rPr>
                <w:rFonts w:asciiTheme="majorHAnsi" w:hAnsiTheme="majorHAnsi"/>
                <w:sz w:val="24"/>
                <w:lang w:val="en-GB"/>
              </w:rPr>
              <w:t xml:space="preserve"> ID</w:t>
            </w:r>
            <w:r w:rsidRPr="00F35BB3">
              <w:rPr>
                <w:rFonts w:asciiTheme="majorHAnsi" w:hAnsiTheme="majorHAnsi"/>
                <w:sz w:val="24"/>
                <w:lang w:val="en-GB"/>
              </w:rPr>
              <w:t xml:space="preserve"> of VPA</w:t>
            </w:r>
          </w:p>
        </w:tc>
        <w:tc>
          <w:tcPr>
            <w:tcW w:w="6989" w:type="dxa"/>
          </w:tcPr>
          <w:p w14:paraId="384814D1" w14:textId="656848EE" w:rsidR="0025662B" w:rsidRPr="00F35BB3" w:rsidRDefault="0025662B" w:rsidP="00C9160F">
            <w:pPr>
              <w:spacing w:before="240" w:after="240" w:line="276" w:lineRule="auto"/>
              <w:rPr>
                <w:rFonts w:asciiTheme="majorHAnsi" w:hAnsiTheme="majorHAnsi"/>
                <w:sz w:val="24"/>
                <w:szCs w:val="24"/>
              </w:rPr>
            </w:pPr>
            <w:r w:rsidRPr="00F35BB3">
              <w:rPr>
                <w:rFonts w:asciiTheme="majorHAnsi" w:hAnsiTheme="majorHAnsi"/>
                <w:sz w:val="24"/>
                <w:szCs w:val="24"/>
              </w:rPr>
              <w:t>In</w:t>
            </w:r>
            <w:r w:rsidR="008E4042" w:rsidRPr="00F35BB3">
              <w:rPr>
                <w:rFonts w:asciiTheme="majorHAnsi" w:hAnsiTheme="majorHAnsi"/>
                <w:sz w:val="24"/>
                <w:szCs w:val="24"/>
              </w:rPr>
              <w:t>s</w:t>
            </w:r>
            <w:r w:rsidRPr="00F35BB3">
              <w:rPr>
                <w:rFonts w:asciiTheme="majorHAnsi" w:hAnsiTheme="majorHAnsi"/>
                <w:sz w:val="24"/>
                <w:szCs w:val="24"/>
              </w:rPr>
              <w:t>ert</w:t>
            </w:r>
            <w:r w:rsidR="00C16B66" w:rsidRPr="00F35BB3">
              <w:rPr>
                <w:rFonts w:asciiTheme="majorHAnsi" w:hAnsiTheme="majorHAnsi"/>
                <w:sz w:val="24"/>
                <w:szCs w:val="24"/>
              </w:rPr>
              <w:t xml:space="preserve"> ID as GS XXXXX</w:t>
            </w:r>
            <w:r w:rsidRPr="00F35BB3">
              <w:rPr>
                <w:rFonts w:asciiTheme="majorHAnsi" w:hAnsiTheme="majorHAnsi"/>
                <w:sz w:val="24"/>
                <w:szCs w:val="24"/>
              </w:rPr>
              <w:t xml:space="preserve"> here</w:t>
            </w:r>
          </w:p>
        </w:tc>
      </w:tr>
      <w:tr w:rsidR="0025662B" w:rsidRPr="00F35BB3" w14:paraId="007600BD" w14:textId="77777777" w:rsidTr="00C9160F">
        <w:trPr>
          <w:trHeight w:val="81"/>
        </w:trPr>
        <w:tc>
          <w:tcPr>
            <w:tcW w:w="2733" w:type="dxa"/>
            <w:tcBorders>
              <w:left w:val="single" w:sz="36" w:space="0" w:color="00B9BD"/>
            </w:tcBorders>
          </w:tcPr>
          <w:p w14:paraId="5D2FB5A6" w14:textId="57B31CFE" w:rsidR="0025662B" w:rsidRPr="00F35BB3" w:rsidRDefault="0025662B" w:rsidP="00C9160F">
            <w:pPr>
              <w:pStyle w:val="BigTags"/>
              <w:framePr w:wrap="around" w:x="45"/>
              <w:spacing w:before="240" w:after="240" w:line="276" w:lineRule="auto"/>
              <w:rPr>
                <w:rFonts w:asciiTheme="majorHAnsi" w:hAnsiTheme="majorHAnsi"/>
                <w:sz w:val="24"/>
                <w:lang w:val="en-GB"/>
              </w:rPr>
            </w:pPr>
            <w:r w:rsidRPr="00F35BB3">
              <w:rPr>
                <w:rFonts w:asciiTheme="majorHAnsi" w:hAnsiTheme="majorHAnsi"/>
                <w:sz w:val="24"/>
                <w:lang w:val="en-GB"/>
              </w:rPr>
              <w:t>Title</w:t>
            </w:r>
            <w:r w:rsidR="00713657" w:rsidRPr="00F35BB3">
              <w:rPr>
                <w:rFonts w:asciiTheme="majorHAnsi" w:hAnsiTheme="majorHAnsi"/>
                <w:sz w:val="24"/>
                <w:lang w:val="en-GB"/>
              </w:rPr>
              <w:t xml:space="preserve"> of VPA</w:t>
            </w:r>
          </w:p>
        </w:tc>
        <w:tc>
          <w:tcPr>
            <w:tcW w:w="6989" w:type="dxa"/>
          </w:tcPr>
          <w:p w14:paraId="0A5881BE" w14:textId="5FBA025D" w:rsidR="0025662B" w:rsidRPr="00F35BB3" w:rsidRDefault="0025662B" w:rsidP="00C9160F">
            <w:pPr>
              <w:spacing w:before="240" w:after="240" w:line="276" w:lineRule="auto"/>
              <w:rPr>
                <w:rFonts w:asciiTheme="majorHAnsi" w:hAnsiTheme="majorHAnsi"/>
                <w:sz w:val="24"/>
                <w:szCs w:val="24"/>
              </w:rPr>
            </w:pPr>
            <w:r w:rsidRPr="00F35BB3">
              <w:rPr>
                <w:rFonts w:asciiTheme="majorHAnsi" w:hAnsiTheme="majorHAnsi"/>
                <w:sz w:val="24"/>
                <w:szCs w:val="24"/>
              </w:rPr>
              <w:t xml:space="preserve">Insert </w:t>
            </w:r>
            <w:r w:rsidR="007043C4" w:rsidRPr="00F35BB3">
              <w:rPr>
                <w:rFonts w:asciiTheme="majorHAnsi" w:hAnsiTheme="majorHAnsi"/>
                <w:sz w:val="24"/>
                <w:szCs w:val="24"/>
              </w:rPr>
              <w:t>VPA</w:t>
            </w:r>
            <w:r w:rsidRPr="00F35BB3">
              <w:rPr>
                <w:rFonts w:asciiTheme="majorHAnsi" w:hAnsiTheme="majorHAnsi"/>
                <w:sz w:val="24"/>
                <w:szCs w:val="24"/>
              </w:rPr>
              <w:t xml:space="preserve"> title here</w:t>
            </w:r>
          </w:p>
        </w:tc>
      </w:tr>
    </w:tbl>
    <w:p w14:paraId="2C1812C1" w14:textId="77777777" w:rsidR="00515389" w:rsidRPr="00F35BB3" w:rsidRDefault="00515389" w:rsidP="00C31802">
      <w:pPr>
        <w:rPr>
          <w:rFonts w:asciiTheme="majorHAnsi" w:hAnsiTheme="majorHAnsi"/>
          <w:sz w:val="16"/>
          <w:szCs w:val="18"/>
          <w:highlight w:val="lightGray"/>
        </w:rPr>
      </w:pPr>
      <w:r w:rsidRPr="00F35BB3">
        <w:rPr>
          <w:rFonts w:asciiTheme="majorHAnsi" w:hAnsiTheme="majorHAnsi"/>
          <w:b/>
          <w:bCs/>
          <w:highlight w:val="lightGray"/>
        </w:rPr>
        <w:t>Guidelines</w:t>
      </w:r>
      <w:r w:rsidRPr="00F35BB3">
        <w:rPr>
          <w:rFonts w:asciiTheme="majorHAnsi" w:hAnsiTheme="majorHAnsi"/>
          <w:highlight w:val="lightGray"/>
        </w:rPr>
        <w:t xml:space="preserve"> [Delete after filling this form]</w:t>
      </w:r>
    </w:p>
    <w:p w14:paraId="32943B59" w14:textId="77777777" w:rsidR="00515389" w:rsidRPr="00F35BB3" w:rsidRDefault="00515389" w:rsidP="00D20089">
      <w:pPr>
        <w:pStyle w:val="ListParagraph"/>
        <w:numPr>
          <w:ilvl w:val="0"/>
          <w:numId w:val="16"/>
        </w:numPr>
        <w:rPr>
          <w:rFonts w:asciiTheme="majorHAnsi" w:hAnsiTheme="majorHAnsi"/>
          <w:highlight w:val="lightGray"/>
        </w:rPr>
      </w:pPr>
      <w:r w:rsidRPr="00F35BB3">
        <w:rPr>
          <w:rFonts w:asciiTheme="majorHAnsi" w:hAnsiTheme="majorHAnsi"/>
          <w:highlight w:val="lightGray"/>
        </w:rPr>
        <w:t>Intended Audience &amp; Purpose</w:t>
      </w:r>
    </w:p>
    <w:p w14:paraId="7BB598E0" w14:textId="63FD3319" w:rsidR="00515389" w:rsidRPr="00F35BB3" w:rsidRDefault="00515389" w:rsidP="00C31802">
      <w:pPr>
        <w:pStyle w:val="ListParagraph"/>
        <w:rPr>
          <w:rFonts w:asciiTheme="majorHAnsi" w:hAnsiTheme="majorHAnsi"/>
          <w:b/>
          <w:bCs/>
          <w:highlight w:val="lightGray"/>
        </w:rPr>
      </w:pPr>
      <w:r w:rsidRPr="00F35BB3">
        <w:rPr>
          <w:rFonts w:asciiTheme="majorHAnsi" w:hAnsiTheme="majorHAnsi"/>
          <w:highlight w:val="lightGray"/>
        </w:rPr>
        <w:t>This form helps developers c</w:t>
      </w:r>
      <w:r w:rsidR="00862759" w:rsidRPr="00F35BB3">
        <w:rPr>
          <w:rFonts w:asciiTheme="majorHAnsi" w:hAnsiTheme="majorHAnsi"/>
          <w:highlight w:val="lightGray"/>
        </w:rPr>
        <w:t>omplete</w:t>
      </w:r>
      <w:r w:rsidRPr="00F35BB3">
        <w:rPr>
          <w:rFonts w:asciiTheme="majorHAnsi" w:hAnsiTheme="majorHAnsi"/>
          <w:highlight w:val="lightGray"/>
        </w:rPr>
        <w:t xml:space="preserve"> a </w:t>
      </w:r>
      <w:r w:rsidR="007043C4" w:rsidRPr="00F35BB3">
        <w:rPr>
          <w:rFonts w:asciiTheme="majorHAnsi" w:hAnsiTheme="majorHAnsi"/>
          <w:b/>
          <w:bCs/>
          <w:highlight w:val="lightGray"/>
        </w:rPr>
        <w:t>VPA</w:t>
      </w:r>
      <w:r w:rsidR="00E1342C" w:rsidRPr="00F35BB3">
        <w:rPr>
          <w:rFonts w:asciiTheme="majorHAnsi" w:hAnsiTheme="majorHAnsi"/>
          <w:b/>
          <w:bCs/>
          <w:highlight w:val="lightGray"/>
        </w:rPr>
        <w:t xml:space="preserve"> </w:t>
      </w:r>
      <w:r w:rsidRPr="00F35BB3">
        <w:rPr>
          <w:rFonts w:asciiTheme="majorHAnsi" w:hAnsiTheme="majorHAnsi"/>
          <w:b/>
          <w:bCs/>
          <w:highlight w:val="lightGray"/>
        </w:rPr>
        <w:t>Design Document</w:t>
      </w:r>
      <w:r w:rsidRPr="00F35BB3">
        <w:rPr>
          <w:rFonts w:asciiTheme="majorHAnsi" w:hAnsiTheme="majorHAnsi"/>
          <w:highlight w:val="lightGray"/>
        </w:rPr>
        <w:t xml:space="preserve"> (</w:t>
      </w:r>
      <w:r w:rsidR="007043C4" w:rsidRPr="00F35BB3">
        <w:rPr>
          <w:rFonts w:asciiTheme="majorHAnsi" w:hAnsiTheme="majorHAnsi"/>
          <w:highlight w:val="lightGray"/>
        </w:rPr>
        <w:t>VP</w:t>
      </w:r>
      <w:r w:rsidR="006420BC" w:rsidRPr="00F35BB3">
        <w:rPr>
          <w:rFonts w:asciiTheme="majorHAnsi" w:hAnsiTheme="majorHAnsi"/>
          <w:highlight w:val="lightGray"/>
        </w:rPr>
        <w:t>A-</w:t>
      </w:r>
      <w:r w:rsidRPr="00F35BB3">
        <w:rPr>
          <w:rFonts w:asciiTheme="majorHAnsi" w:hAnsiTheme="majorHAnsi"/>
          <w:highlight w:val="lightGray"/>
        </w:rPr>
        <w:t xml:space="preserve">DD) for </w:t>
      </w:r>
      <w:r w:rsidR="00266391" w:rsidRPr="00F35BB3">
        <w:rPr>
          <w:rFonts w:asciiTheme="majorHAnsi" w:hAnsiTheme="majorHAnsi"/>
          <w:b/>
          <w:bCs/>
          <w:highlight w:val="lightGray"/>
        </w:rPr>
        <w:t xml:space="preserve">Voluntary </w:t>
      </w:r>
      <w:r w:rsidR="00EC47F0" w:rsidRPr="00F35BB3">
        <w:rPr>
          <w:rFonts w:asciiTheme="majorHAnsi" w:hAnsiTheme="majorHAnsi"/>
          <w:b/>
          <w:bCs/>
          <w:highlight w:val="lightGray"/>
        </w:rPr>
        <w:t xml:space="preserve">Activity </w:t>
      </w:r>
      <w:r w:rsidRPr="00F35BB3">
        <w:rPr>
          <w:rFonts w:asciiTheme="majorHAnsi" w:hAnsiTheme="majorHAnsi"/>
          <w:b/>
          <w:bCs/>
          <w:highlight w:val="lightGray"/>
        </w:rPr>
        <w:t>for</w:t>
      </w:r>
      <w:r w:rsidRPr="00F35BB3">
        <w:rPr>
          <w:rFonts w:asciiTheme="majorHAnsi" w:hAnsiTheme="majorHAnsi"/>
          <w:highlight w:val="lightGray"/>
        </w:rPr>
        <w:t xml:space="preserve"> Gold Standard for Global Goals (GS4GG) certification in a standardi</w:t>
      </w:r>
      <w:r w:rsidR="009C704E" w:rsidRPr="00F35BB3">
        <w:rPr>
          <w:rFonts w:asciiTheme="majorHAnsi" w:hAnsiTheme="majorHAnsi"/>
          <w:highlight w:val="lightGray"/>
        </w:rPr>
        <w:t>s</w:t>
      </w:r>
      <w:r w:rsidRPr="00F35BB3">
        <w:rPr>
          <w:rFonts w:asciiTheme="majorHAnsi" w:hAnsiTheme="majorHAnsi"/>
          <w:highlight w:val="lightGray"/>
        </w:rPr>
        <w:t>ed format.</w:t>
      </w:r>
    </w:p>
    <w:p w14:paraId="0D0666F6" w14:textId="77777777" w:rsidR="00D0373A" w:rsidRPr="00F35BB3" w:rsidRDefault="00D0373A" w:rsidP="00D0373A">
      <w:pPr>
        <w:pStyle w:val="ListParagraph"/>
        <w:numPr>
          <w:ilvl w:val="0"/>
          <w:numId w:val="16"/>
        </w:numPr>
        <w:rPr>
          <w:rFonts w:asciiTheme="majorHAnsi" w:hAnsiTheme="majorHAnsi"/>
          <w:highlight w:val="lightGray"/>
        </w:rPr>
      </w:pPr>
      <w:r w:rsidRPr="00F35BB3">
        <w:rPr>
          <w:rFonts w:asciiTheme="majorHAnsi" w:hAnsiTheme="majorHAnsi"/>
          <w:highlight w:val="lightGray"/>
        </w:rPr>
        <w:t>Use the below file naming requirement for submission to Gold Standard:</w:t>
      </w:r>
    </w:p>
    <w:tbl>
      <w:tblPr>
        <w:tblStyle w:val="GSBoldTable"/>
        <w:tblW w:w="9360" w:type="dxa"/>
        <w:tblInd w:w="720" w:type="dxa"/>
        <w:tblLayout w:type="fixed"/>
        <w:tblLook w:val="04A0" w:firstRow="1" w:lastRow="0" w:firstColumn="1" w:lastColumn="0" w:noHBand="0" w:noVBand="1"/>
      </w:tblPr>
      <w:tblGrid>
        <w:gridCol w:w="2160"/>
        <w:gridCol w:w="4140"/>
        <w:gridCol w:w="3060"/>
      </w:tblGrid>
      <w:tr w:rsidR="00FA0649" w:rsidRPr="00F35BB3" w14:paraId="50AB3A1B" w14:textId="77777777" w:rsidTr="1EDF9F27">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D9D9D9" w:themeFill="background1" w:themeFillShade="D9"/>
            <w:noWrap/>
            <w:hideMark/>
          </w:tcPr>
          <w:p w14:paraId="2F45B644" w14:textId="77777777" w:rsidR="00FA0649" w:rsidRPr="00F35BB3" w:rsidRDefault="00FA0649" w:rsidP="00F91280">
            <w:pPr>
              <w:rPr>
                <w:rFonts w:asciiTheme="majorHAnsi" w:hAnsiTheme="majorHAnsi"/>
              </w:rPr>
            </w:pPr>
            <w:r w:rsidRPr="00F35BB3">
              <w:rPr>
                <w:rFonts w:asciiTheme="majorHAnsi" w:hAnsiTheme="majorHAnsi"/>
              </w:rPr>
              <w:t>Submission stage</w:t>
            </w:r>
          </w:p>
        </w:tc>
        <w:tc>
          <w:tcPr>
            <w:tcW w:w="4140" w:type="dxa"/>
            <w:shd w:val="clear" w:color="auto" w:fill="D9D9D9" w:themeFill="background1" w:themeFillShade="D9"/>
            <w:noWrap/>
            <w:hideMark/>
          </w:tcPr>
          <w:p w14:paraId="206E107E" w14:textId="77777777" w:rsidR="00FA0649" w:rsidRPr="00F35BB3" w:rsidRDefault="00FA0649" w:rsidP="00F91280">
            <w:pPr>
              <w:rPr>
                <w:rFonts w:asciiTheme="majorHAnsi" w:hAnsiTheme="majorHAnsi"/>
              </w:rPr>
            </w:pPr>
            <w:r w:rsidRPr="00F35BB3">
              <w:rPr>
                <w:rFonts w:asciiTheme="majorHAnsi" w:hAnsiTheme="majorHAnsi"/>
              </w:rPr>
              <w:t>Naming format</w:t>
            </w:r>
          </w:p>
        </w:tc>
        <w:tc>
          <w:tcPr>
            <w:tcW w:w="3060" w:type="dxa"/>
            <w:shd w:val="clear" w:color="auto" w:fill="D9D9D9" w:themeFill="background1" w:themeFillShade="D9"/>
            <w:noWrap/>
            <w:hideMark/>
          </w:tcPr>
          <w:p w14:paraId="397B77AF" w14:textId="77777777" w:rsidR="00FA0649" w:rsidRPr="00F35BB3" w:rsidRDefault="00FA0649" w:rsidP="00F91280">
            <w:pPr>
              <w:pStyle w:val="ListParagraph"/>
              <w:ind w:left="213"/>
              <w:rPr>
                <w:rFonts w:asciiTheme="majorHAnsi" w:hAnsiTheme="majorHAnsi"/>
              </w:rPr>
            </w:pPr>
            <w:r w:rsidRPr="00F35BB3">
              <w:rPr>
                <w:rFonts w:asciiTheme="majorHAnsi" w:hAnsiTheme="majorHAnsi"/>
              </w:rPr>
              <w:t>Details</w:t>
            </w:r>
          </w:p>
        </w:tc>
      </w:tr>
      <w:tr w:rsidR="00FA0649" w:rsidRPr="00F35BB3" w14:paraId="56B7FC50" w14:textId="77777777" w:rsidTr="1EDF9F27">
        <w:tc>
          <w:tcPr>
            <w:tcW w:w="2160" w:type="dxa"/>
            <w:noWrap/>
            <w:hideMark/>
          </w:tcPr>
          <w:p w14:paraId="53E10D3A" w14:textId="77777777" w:rsidR="00FA0649" w:rsidRPr="00F35BB3" w:rsidRDefault="00FA0649" w:rsidP="00F91280">
            <w:pPr>
              <w:rPr>
                <w:rFonts w:asciiTheme="majorHAnsi" w:hAnsiTheme="majorHAnsi"/>
                <w:highlight w:val="lightGray"/>
              </w:rPr>
            </w:pPr>
            <w:r w:rsidRPr="00F35BB3">
              <w:rPr>
                <w:rFonts w:asciiTheme="majorHAnsi" w:hAnsiTheme="majorHAnsi"/>
                <w:highlight w:val="lightGray"/>
              </w:rPr>
              <w:t>Preliminary Review, if applicable</w:t>
            </w:r>
          </w:p>
        </w:tc>
        <w:tc>
          <w:tcPr>
            <w:tcW w:w="4140" w:type="dxa"/>
            <w:noWrap/>
            <w:hideMark/>
          </w:tcPr>
          <w:p w14:paraId="7BC547BA" w14:textId="7F490332" w:rsidR="00FA0649" w:rsidRPr="00F35BB3" w:rsidRDefault="00FA0649" w:rsidP="00F91280">
            <w:pPr>
              <w:rPr>
                <w:rFonts w:asciiTheme="majorHAnsi" w:hAnsiTheme="majorHAnsi"/>
              </w:rPr>
            </w:pPr>
            <w:r w:rsidRPr="00F35BB3">
              <w:rPr>
                <w:rFonts w:asciiTheme="majorHAnsi" w:hAnsiTheme="majorHAnsi"/>
              </w:rPr>
              <w:t>GSID_DRAFT_</w:t>
            </w:r>
            <w:r w:rsidR="00266391" w:rsidRPr="00F35BB3">
              <w:rPr>
                <w:rFonts w:asciiTheme="majorHAnsi" w:hAnsiTheme="majorHAnsi"/>
              </w:rPr>
              <w:t>VPA</w:t>
            </w:r>
            <w:r w:rsidR="00EC47F0" w:rsidRPr="00F35BB3">
              <w:rPr>
                <w:rFonts w:asciiTheme="majorHAnsi" w:hAnsiTheme="majorHAnsi"/>
              </w:rPr>
              <w:t>-D</w:t>
            </w:r>
            <w:r w:rsidRPr="00F35BB3">
              <w:rPr>
                <w:rFonts w:asciiTheme="majorHAnsi" w:hAnsiTheme="majorHAnsi"/>
              </w:rPr>
              <w:t>D_DDMMYYYY_VER_X</w:t>
            </w:r>
          </w:p>
        </w:tc>
        <w:tc>
          <w:tcPr>
            <w:tcW w:w="3060" w:type="dxa"/>
            <w:noWrap/>
            <w:hideMark/>
          </w:tcPr>
          <w:p w14:paraId="5A5DACB8" w14:textId="29A97EF9" w:rsidR="00FA0649" w:rsidRPr="00F35BB3" w:rsidRDefault="00FA0649" w:rsidP="00F91280">
            <w:pPr>
              <w:pStyle w:val="ListParagraph"/>
              <w:ind w:left="213"/>
              <w:rPr>
                <w:rFonts w:asciiTheme="majorHAnsi" w:hAnsiTheme="majorHAnsi"/>
              </w:rPr>
            </w:pPr>
            <w:r w:rsidRPr="00F35BB3">
              <w:rPr>
                <w:rFonts w:asciiTheme="majorHAnsi" w:hAnsiTheme="majorHAnsi"/>
              </w:rPr>
              <w:t>DDMMYYYY = Date of submission to Gold Standard</w:t>
            </w:r>
            <w:r w:rsidRPr="00F35BB3">
              <w:rPr>
                <w:rFonts w:asciiTheme="majorHAnsi" w:hAnsiTheme="majorHAnsi"/>
              </w:rPr>
              <w:br/>
              <w:t xml:space="preserve">X = Version number of </w:t>
            </w:r>
            <w:r w:rsidR="00266391" w:rsidRPr="00F35BB3">
              <w:rPr>
                <w:rFonts w:asciiTheme="majorHAnsi" w:hAnsiTheme="majorHAnsi"/>
              </w:rPr>
              <w:t>VPA</w:t>
            </w:r>
            <w:r w:rsidR="00EC47F0" w:rsidRPr="00F35BB3">
              <w:rPr>
                <w:rFonts w:asciiTheme="majorHAnsi" w:hAnsiTheme="majorHAnsi"/>
              </w:rPr>
              <w:t>-</w:t>
            </w:r>
            <w:r w:rsidRPr="00F35BB3">
              <w:rPr>
                <w:rFonts w:asciiTheme="majorHAnsi" w:hAnsiTheme="majorHAnsi"/>
              </w:rPr>
              <w:t>DD</w:t>
            </w:r>
          </w:p>
        </w:tc>
      </w:tr>
      <w:tr w:rsidR="00FA0649" w:rsidRPr="00F35BB3" w14:paraId="0916F91F" w14:textId="77777777" w:rsidTr="1EDF9F27">
        <w:tc>
          <w:tcPr>
            <w:tcW w:w="2160" w:type="dxa"/>
            <w:noWrap/>
            <w:hideMark/>
          </w:tcPr>
          <w:p w14:paraId="6B57715C" w14:textId="3CA1C518" w:rsidR="00FA0649" w:rsidRPr="00F35BB3" w:rsidRDefault="00FA0649" w:rsidP="00F91280">
            <w:pPr>
              <w:rPr>
                <w:rFonts w:asciiTheme="majorHAnsi" w:hAnsiTheme="majorHAnsi"/>
                <w:highlight w:val="lightGray"/>
              </w:rPr>
            </w:pPr>
            <w:r w:rsidRPr="00F35BB3">
              <w:rPr>
                <w:rFonts w:asciiTheme="majorHAnsi" w:hAnsiTheme="majorHAnsi"/>
                <w:highlight w:val="lightGray"/>
              </w:rPr>
              <w:t>Design Review</w:t>
            </w:r>
            <w:r w:rsidR="00CD59AD" w:rsidRPr="00F35BB3">
              <w:rPr>
                <w:rFonts w:asciiTheme="majorHAnsi" w:hAnsiTheme="majorHAnsi"/>
                <w:highlight w:val="lightGray"/>
              </w:rPr>
              <w:t xml:space="preserve"> and </w:t>
            </w:r>
            <w:r w:rsidR="00BD03F3" w:rsidRPr="00F35BB3">
              <w:rPr>
                <w:rFonts w:asciiTheme="majorHAnsi" w:hAnsiTheme="majorHAnsi"/>
                <w:highlight w:val="lightGray"/>
              </w:rPr>
              <w:t>D</w:t>
            </w:r>
            <w:r w:rsidR="00CD59AD" w:rsidRPr="00F35BB3">
              <w:rPr>
                <w:rFonts w:asciiTheme="majorHAnsi" w:hAnsiTheme="majorHAnsi"/>
                <w:highlight w:val="lightGray"/>
              </w:rPr>
              <w:t xml:space="preserve">esign </w:t>
            </w:r>
            <w:r w:rsidR="00BD03F3" w:rsidRPr="00F35BB3">
              <w:rPr>
                <w:rFonts w:asciiTheme="majorHAnsi" w:hAnsiTheme="majorHAnsi"/>
                <w:highlight w:val="lightGray"/>
              </w:rPr>
              <w:t>C</w:t>
            </w:r>
            <w:r w:rsidR="00CD59AD" w:rsidRPr="00F35BB3">
              <w:rPr>
                <w:rFonts w:asciiTheme="majorHAnsi" w:hAnsiTheme="majorHAnsi"/>
                <w:highlight w:val="lightGray"/>
              </w:rPr>
              <w:t>hange</w:t>
            </w:r>
          </w:p>
        </w:tc>
        <w:tc>
          <w:tcPr>
            <w:tcW w:w="4140" w:type="dxa"/>
            <w:noWrap/>
            <w:hideMark/>
          </w:tcPr>
          <w:p w14:paraId="14A4D0A2" w14:textId="52C57C04" w:rsidR="00FA0649" w:rsidRPr="00F35BB3" w:rsidRDefault="00FA0649" w:rsidP="00F91280">
            <w:pPr>
              <w:rPr>
                <w:rFonts w:asciiTheme="majorHAnsi" w:hAnsiTheme="majorHAnsi"/>
              </w:rPr>
            </w:pPr>
            <w:r w:rsidRPr="00F35BB3">
              <w:rPr>
                <w:rFonts w:asciiTheme="majorHAnsi" w:hAnsiTheme="majorHAnsi"/>
              </w:rPr>
              <w:t>GSID_</w:t>
            </w:r>
            <w:r w:rsidR="00266391" w:rsidRPr="00F35BB3">
              <w:rPr>
                <w:rFonts w:asciiTheme="majorHAnsi" w:hAnsiTheme="majorHAnsi"/>
              </w:rPr>
              <w:t>VPA</w:t>
            </w:r>
            <w:r w:rsidR="00EC47F0" w:rsidRPr="00F35BB3">
              <w:rPr>
                <w:rFonts w:asciiTheme="majorHAnsi" w:hAnsiTheme="majorHAnsi"/>
              </w:rPr>
              <w:t>-</w:t>
            </w:r>
            <w:r w:rsidRPr="00F35BB3">
              <w:rPr>
                <w:rFonts w:asciiTheme="majorHAnsi" w:hAnsiTheme="majorHAnsi"/>
              </w:rPr>
              <w:t>DD_DDMMYYYY_VER_X</w:t>
            </w:r>
          </w:p>
        </w:tc>
        <w:tc>
          <w:tcPr>
            <w:tcW w:w="3060" w:type="dxa"/>
            <w:noWrap/>
            <w:hideMark/>
          </w:tcPr>
          <w:p w14:paraId="11E49439" w14:textId="77777777" w:rsidR="00FA0649" w:rsidRPr="00F35BB3" w:rsidRDefault="00FA0649" w:rsidP="00F91280">
            <w:pPr>
              <w:pStyle w:val="ListParagraph"/>
              <w:ind w:left="213"/>
              <w:rPr>
                <w:rFonts w:asciiTheme="majorHAnsi" w:hAnsiTheme="majorHAnsi"/>
              </w:rPr>
            </w:pPr>
            <w:r w:rsidRPr="00F35BB3">
              <w:rPr>
                <w:rFonts w:asciiTheme="majorHAnsi" w:hAnsiTheme="majorHAnsi"/>
              </w:rPr>
              <w:t>DDMMYYYY = Date of submission to VVB for validation</w:t>
            </w:r>
            <w:r w:rsidRPr="00F35BB3">
              <w:rPr>
                <w:rFonts w:asciiTheme="majorHAnsi" w:hAnsiTheme="majorHAnsi"/>
              </w:rPr>
              <w:br/>
              <w:t>X = Version number</w:t>
            </w:r>
          </w:p>
        </w:tc>
      </w:tr>
      <w:tr w:rsidR="00FA0649" w:rsidRPr="00F35BB3" w14:paraId="7158346B" w14:textId="77777777" w:rsidTr="1EDF9F27">
        <w:tc>
          <w:tcPr>
            <w:tcW w:w="2160" w:type="dxa"/>
            <w:noWrap/>
            <w:hideMark/>
          </w:tcPr>
          <w:p w14:paraId="515FC665" w14:textId="3546B3EE" w:rsidR="00FA0649" w:rsidRPr="00F35BB3" w:rsidRDefault="002F0A11" w:rsidP="00F91280">
            <w:pPr>
              <w:rPr>
                <w:rFonts w:asciiTheme="majorHAnsi" w:hAnsiTheme="majorHAnsi"/>
                <w:highlight w:val="lightGray"/>
              </w:rPr>
            </w:pPr>
            <w:r w:rsidRPr="00F35BB3">
              <w:rPr>
                <w:rFonts w:asciiTheme="majorHAnsi" w:hAnsiTheme="majorHAnsi"/>
                <w:highlight w:val="lightGray"/>
              </w:rPr>
              <w:t xml:space="preserve">Design Certification </w:t>
            </w:r>
            <w:r w:rsidR="00FA0649" w:rsidRPr="00F35BB3">
              <w:rPr>
                <w:rFonts w:asciiTheme="majorHAnsi" w:hAnsiTheme="majorHAnsi"/>
                <w:highlight w:val="lightGray"/>
              </w:rPr>
              <w:t>Renewal</w:t>
            </w:r>
          </w:p>
        </w:tc>
        <w:tc>
          <w:tcPr>
            <w:tcW w:w="4140" w:type="dxa"/>
            <w:noWrap/>
            <w:hideMark/>
          </w:tcPr>
          <w:p w14:paraId="624AEA01" w14:textId="7131E03F" w:rsidR="00FA0649" w:rsidRPr="00F35BB3" w:rsidRDefault="00FA0649" w:rsidP="00F91280">
            <w:pPr>
              <w:rPr>
                <w:rFonts w:asciiTheme="majorHAnsi" w:hAnsiTheme="majorHAnsi"/>
              </w:rPr>
            </w:pPr>
            <w:r w:rsidRPr="00F35BB3">
              <w:rPr>
                <w:rFonts w:asciiTheme="majorHAnsi" w:hAnsiTheme="majorHAnsi"/>
              </w:rPr>
              <w:t>GSID_CPX_</w:t>
            </w:r>
            <w:r w:rsidR="00266391" w:rsidRPr="00F35BB3">
              <w:rPr>
                <w:rFonts w:asciiTheme="majorHAnsi" w:hAnsiTheme="majorHAnsi"/>
              </w:rPr>
              <w:t>VPA</w:t>
            </w:r>
            <w:r w:rsidR="00EC47F0" w:rsidRPr="00F35BB3">
              <w:rPr>
                <w:rFonts w:asciiTheme="majorHAnsi" w:hAnsiTheme="majorHAnsi"/>
              </w:rPr>
              <w:t>-</w:t>
            </w:r>
            <w:r w:rsidRPr="00F35BB3">
              <w:rPr>
                <w:rFonts w:asciiTheme="majorHAnsi" w:hAnsiTheme="majorHAnsi"/>
              </w:rPr>
              <w:t>DD_DDMMYYYY_VER_Y</w:t>
            </w:r>
          </w:p>
        </w:tc>
        <w:tc>
          <w:tcPr>
            <w:tcW w:w="3060" w:type="dxa"/>
            <w:noWrap/>
            <w:hideMark/>
          </w:tcPr>
          <w:p w14:paraId="6F0015FB" w14:textId="420A1DDA" w:rsidR="00FA0649" w:rsidRPr="00F35BB3" w:rsidRDefault="00FA0649" w:rsidP="00F91280">
            <w:pPr>
              <w:pStyle w:val="ListParagraph"/>
              <w:ind w:left="213"/>
              <w:rPr>
                <w:rFonts w:asciiTheme="majorHAnsi" w:hAnsiTheme="majorHAnsi"/>
              </w:rPr>
            </w:pPr>
            <w:r w:rsidRPr="00F35BB3">
              <w:rPr>
                <w:rFonts w:asciiTheme="majorHAnsi" w:hAnsiTheme="majorHAnsi"/>
              </w:rPr>
              <w:t>X = Crediting Period number</w:t>
            </w:r>
            <w:r w:rsidRPr="00F35BB3">
              <w:rPr>
                <w:rFonts w:asciiTheme="majorHAnsi" w:hAnsiTheme="majorHAnsi"/>
              </w:rPr>
              <w:br/>
              <w:t>DDMMYYYY = Date of submission to VVB for CP renewal validation</w:t>
            </w:r>
            <w:r w:rsidRPr="00F35BB3">
              <w:rPr>
                <w:rFonts w:asciiTheme="majorHAnsi" w:hAnsiTheme="majorHAnsi"/>
              </w:rPr>
              <w:br/>
              <w:t xml:space="preserve">Y = Version number of </w:t>
            </w:r>
            <w:r w:rsidR="00266391" w:rsidRPr="00F35BB3">
              <w:rPr>
                <w:rFonts w:asciiTheme="majorHAnsi" w:hAnsiTheme="majorHAnsi"/>
              </w:rPr>
              <w:t>VPA</w:t>
            </w:r>
            <w:r w:rsidR="00EC47F0" w:rsidRPr="00F35BB3">
              <w:rPr>
                <w:rFonts w:asciiTheme="majorHAnsi" w:hAnsiTheme="majorHAnsi"/>
              </w:rPr>
              <w:t>-</w:t>
            </w:r>
            <w:r w:rsidRPr="00F35BB3">
              <w:rPr>
                <w:rFonts w:asciiTheme="majorHAnsi" w:hAnsiTheme="majorHAnsi"/>
              </w:rPr>
              <w:t>DD</w:t>
            </w:r>
          </w:p>
        </w:tc>
      </w:tr>
    </w:tbl>
    <w:p w14:paraId="64C68769" w14:textId="77777777" w:rsidR="00FA0649" w:rsidRPr="00F35BB3" w:rsidRDefault="00FA0649" w:rsidP="00FA0649">
      <w:pPr>
        <w:rPr>
          <w:rFonts w:asciiTheme="majorHAnsi" w:hAnsiTheme="majorHAnsi"/>
        </w:rPr>
      </w:pPr>
    </w:p>
    <w:p w14:paraId="70CFB74D" w14:textId="5D051934" w:rsidR="00515389" w:rsidRPr="00F35BB3" w:rsidRDefault="00515389" w:rsidP="00D20089">
      <w:pPr>
        <w:pStyle w:val="ListParagraph"/>
        <w:numPr>
          <w:ilvl w:val="0"/>
          <w:numId w:val="16"/>
        </w:numPr>
        <w:rPr>
          <w:rFonts w:asciiTheme="majorHAnsi" w:hAnsiTheme="majorHAnsi"/>
          <w:highlight w:val="lightGray"/>
        </w:rPr>
      </w:pPr>
      <w:r w:rsidRPr="00F35BB3">
        <w:rPr>
          <w:rFonts w:asciiTheme="majorHAnsi" w:hAnsiTheme="majorHAnsi"/>
          <w:highlight w:val="lightGray"/>
        </w:rPr>
        <w:t xml:space="preserve">Submit </w:t>
      </w:r>
      <w:r w:rsidR="00716759" w:rsidRPr="00F35BB3">
        <w:rPr>
          <w:rFonts w:asciiTheme="majorHAnsi" w:hAnsiTheme="majorHAnsi"/>
          <w:highlight w:val="lightGray"/>
        </w:rPr>
        <w:t>VPA</w:t>
      </w:r>
      <w:r w:rsidR="00DE0CBB" w:rsidRPr="00F35BB3">
        <w:rPr>
          <w:rFonts w:asciiTheme="majorHAnsi" w:hAnsiTheme="majorHAnsi"/>
          <w:highlight w:val="lightGray"/>
        </w:rPr>
        <w:t>-</w:t>
      </w:r>
      <w:r w:rsidRPr="00F35BB3">
        <w:rPr>
          <w:rFonts w:asciiTheme="majorHAnsi" w:hAnsiTheme="majorHAnsi"/>
          <w:highlight w:val="lightGray"/>
        </w:rPr>
        <w:t>DD as non-editable PDF file only.</w:t>
      </w:r>
    </w:p>
    <w:p w14:paraId="0C2A326D" w14:textId="5D4AB001" w:rsidR="00515389" w:rsidRPr="00F35BB3" w:rsidRDefault="00515389" w:rsidP="00890262">
      <w:pPr>
        <w:pStyle w:val="ListParagraph"/>
        <w:numPr>
          <w:ilvl w:val="0"/>
          <w:numId w:val="16"/>
        </w:numPr>
        <w:rPr>
          <w:rFonts w:asciiTheme="majorHAnsi" w:hAnsiTheme="majorHAnsi"/>
        </w:rPr>
      </w:pPr>
      <w:r w:rsidRPr="00F35BB3">
        <w:rPr>
          <w:rFonts w:asciiTheme="majorHAnsi" w:hAnsiTheme="majorHAnsi"/>
          <w:b/>
          <w:bCs/>
        </w:rPr>
        <w:t xml:space="preserve">Reference Materials: </w:t>
      </w:r>
      <w:r w:rsidR="00867B60" w:rsidRPr="00F35BB3">
        <w:rPr>
          <w:rFonts w:asciiTheme="majorHAnsi" w:hAnsiTheme="majorHAnsi"/>
        </w:rPr>
        <w:t xml:space="preserve">Refer to section-by-section guidance provided in </w:t>
      </w:r>
      <w:r w:rsidR="00456435" w:rsidRPr="00F35BB3">
        <w:rPr>
          <w:rFonts w:asciiTheme="majorHAnsi" w:hAnsiTheme="majorHAnsi"/>
        </w:rPr>
        <w:t>instructions for completing form</w:t>
      </w:r>
      <w:r w:rsidR="00890262" w:rsidRPr="00F35BB3">
        <w:rPr>
          <w:rFonts w:asciiTheme="majorHAnsi" w:hAnsiTheme="majorHAnsi"/>
        </w:rPr>
        <w:t xml:space="preserve"> </w:t>
      </w:r>
      <w:r w:rsidR="00890383" w:rsidRPr="00F35BB3">
        <w:rPr>
          <w:rFonts w:asciiTheme="majorHAnsi" w:hAnsiTheme="majorHAnsi"/>
        </w:rPr>
        <w:t>–</w:t>
      </w:r>
      <w:r w:rsidR="00100CFF" w:rsidRPr="00F35BB3">
        <w:rPr>
          <w:rFonts w:asciiTheme="majorHAnsi" w:hAnsiTheme="majorHAnsi"/>
        </w:rPr>
        <w:t>VPA</w:t>
      </w:r>
      <w:r w:rsidR="00890262" w:rsidRPr="00F35BB3">
        <w:rPr>
          <w:rFonts w:asciiTheme="majorHAnsi" w:hAnsiTheme="majorHAnsi"/>
        </w:rPr>
        <w:t xml:space="preserve"> </w:t>
      </w:r>
      <w:r w:rsidR="00456435" w:rsidRPr="00F35BB3">
        <w:rPr>
          <w:rFonts w:asciiTheme="majorHAnsi" w:hAnsiTheme="majorHAnsi"/>
        </w:rPr>
        <w:t xml:space="preserve">Design Document </w:t>
      </w:r>
      <w:r w:rsidR="00867B60" w:rsidRPr="00F35BB3">
        <w:rPr>
          <w:rFonts w:asciiTheme="majorHAnsi" w:hAnsiTheme="majorHAnsi"/>
        </w:rPr>
        <w:t xml:space="preserve">to fill </w:t>
      </w:r>
      <w:r w:rsidR="00100CFF" w:rsidRPr="00F35BB3">
        <w:rPr>
          <w:rFonts w:asciiTheme="majorHAnsi" w:hAnsiTheme="majorHAnsi"/>
        </w:rPr>
        <w:t>VPA</w:t>
      </w:r>
      <w:r w:rsidR="006420BC" w:rsidRPr="00F35BB3">
        <w:rPr>
          <w:rFonts w:asciiTheme="majorHAnsi" w:hAnsiTheme="majorHAnsi"/>
        </w:rPr>
        <w:t>-</w:t>
      </w:r>
      <w:r w:rsidR="00867B60" w:rsidRPr="00F35BB3">
        <w:rPr>
          <w:rFonts w:asciiTheme="majorHAnsi" w:hAnsiTheme="majorHAnsi"/>
        </w:rPr>
        <w:t>DD.</w:t>
      </w:r>
    </w:p>
    <w:p w14:paraId="0DC9623F" w14:textId="77777777" w:rsidR="00E63919" w:rsidRPr="00F35BB3" w:rsidRDefault="00E63919">
      <w:pPr>
        <w:spacing w:after="200"/>
        <w:rPr>
          <w:rFonts w:asciiTheme="majorHAnsi" w:hAnsiTheme="majorHAnsi"/>
        </w:rPr>
      </w:pPr>
      <w:bookmarkStart w:id="0" w:name="_Toc186208503"/>
    </w:p>
    <w:p w14:paraId="58075DB3" w14:textId="77777777" w:rsidR="00E63919" w:rsidRPr="00F35BB3" w:rsidRDefault="00E63919">
      <w:pPr>
        <w:spacing w:after="200"/>
        <w:rPr>
          <w:rFonts w:asciiTheme="majorHAnsi" w:hAnsiTheme="majorHAnsi"/>
        </w:rPr>
      </w:pPr>
    </w:p>
    <w:p w14:paraId="73947692" w14:textId="77777777" w:rsidR="006B3AB0" w:rsidRPr="00F35BB3" w:rsidRDefault="006B3AB0">
      <w:pPr>
        <w:spacing w:after="200"/>
        <w:rPr>
          <w:rFonts w:asciiTheme="majorHAnsi" w:hAnsiTheme="majorHAnsi"/>
        </w:rPr>
      </w:pPr>
    </w:p>
    <w:p w14:paraId="71050E5F" w14:textId="77777777" w:rsidR="006B3AB0" w:rsidRPr="00F35BB3" w:rsidRDefault="006B3AB0" w:rsidP="006B3AB0">
      <w:pPr>
        <w:pStyle w:val="H3"/>
      </w:pPr>
      <w:bookmarkStart w:id="1" w:name="_Toc228446860"/>
      <w:r w:rsidRPr="00F35BB3">
        <w:t>General instructions</w:t>
      </w:r>
      <w:bookmarkEnd w:id="1"/>
    </w:p>
    <w:p w14:paraId="6A0556C2" w14:textId="77777777" w:rsidR="006B3AB0" w:rsidRPr="00F35BB3" w:rsidRDefault="006B3AB0" w:rsidP="006B3AB0">
      <w:pPr>
        <w:pStyle w:val="H5"/>
        <w:rPr>
          <w:rFonts w:asciiTheme="majorHAnsi" w:hAnsiTheme="majorHAnsi"/>
          <w:szCs w:val="20"/>
        </w:rPr>
      </w:pPr>
      <w:r w:rsidRPr="00F35BB3">
        <w:rPr>
          <w:rFonts w:asciiTheme="majorHAnsi" w:hAnsiTheme="majorHAnsi"/>
          <w:szCs w:val="20"/>
        </w:rPr>
        <w:t>Project Design Requirements</w:t>
      </w:r>
    </w:p>
    <w:p w14:paraId="69DE413E" w14:textId="77777777" w:rsidR="006B3AB0" w:rsidRPr="00F35BB3" w:rsidRDefault="006B3AB0" w:rsidP="00947C9F">
      <w:pPr>
        <w:pStyle w:val="P"/>
        <w:jc w:val="both"/>
        <w:rPr>
          <w:rFonts w:asciiTheme="majorHAnsi" w:hAnsiTheme="majorHAnsi"/>
          <w:szCs w:val="20"/>
        </w:rPr>
      </w:pPr>
      <w:r w:rsidRPr="00F35BB3">
        <w:rPr>
          <w:rFonts w:asciiTheme="majorHAnsi" w:hAnsiTheme="majorHAnsi"/>
          <w:szCs w:val="20"/>
        </w:rPr>
        <w:t xml:space="preserve">When completing this form for a Gold Standard for Global Goals (GS4GG) project, ensure compliance with the latest version of relevant requirements of Gold Standard for Global Goals Requirements: </w:t>
      </w:r>
    </w:p>
    <w:p w14:paraId="0E79CF87" w14:textId="2B0603CE" w:rsidR="006B3AB0" w:rsidRPr="00F35BB3" w:rsidRDefault="006B3AB0" w:rsidP="00E83181">
      <w:pPr>
        <w:pStyle w:val="P"/>
        <w:numPr>
          <w:ilvl w:val="0"/>
          <w:numId w:val="30"/>
        </w:numPr>
        <w:rPr>
          <w:rFonts w:asciiTheme="majorHAnsi" w:hAnsiTheme="majorHAnsi"/>
          <w:szCs w:val="20"/>
        </w:rPr>
      </w:pPr>
      <w:r w:rsidRPr="00F35BB3">
        <w:rPr>
          <w:rFonts w:asciiTheme="majorHAnsi" w:hAnsiTheme="majorHAnsi"/>
          <w:szCs w:val="20"/>
        </w:rPr>
        <w:t xml:space="preserve">GS4GG Principles &amp; </w:t>
      </w:r>
      <w:r w:rsidRPr="00F35BB3">
        <w:rPr>
          <w:rFonts w:asciiTheme="majorHAnsi" w:hAnsiTheme="majorHAnsi"/>
          <w:color w:val="323232" w:themeColor="text2"/>
          <w:szCs w:val="20"/>
        </w:rPr>
        <w:t>Requirements</w:t>
      </w:r>
    </w:p>
    <w:p w14:paraId="721B2603" w14:textId="77777777" w:rsidR="006B3AB0" w:rsidRPr="00F35BB3" w:rsidRDefault="006B3AB0" w:rsidP="00E83181">
      <w:pPr>
        <w:pStyle w:val="P"/>
        <w:numPr>
          <w:ilvl w:val="0"/>
          <w:numId w:val="30"/>
        </w:numPr>
        <w:rPr>
          <w:rFonts w:asciiTheme="majorHAnsi" w:hAnsiTheme="majorHAnsi"/>
          <w:szCs w:val="20"/>
        </w:rPr>
      </w:pPr>
      <w:r w:rsidRPr="00F35BB3">
        <w:rPr>
          <w:rFonts w:asciiTheme="majorHAnsi" w:hAnsiTheme="majorHAnsi"/>
          <w:szCs w:val="20"/>
        </w:rPr>
        <w:t>Applicable Activity Requirements</w:t>
      </w:r>
    </w:p>
    <w:p w14:paraId="168E353B" w14:textId="77777777" w:rsidR="006B3AB0" w:rsidRPr="00F35BB3" w:rsidRDefault="006B3AB0" w:rsidP="00E83181">
      <w:pPr>
        <w:pStyle w:val="P"/>
        <w:numPr>
          <w:ilvl w:val="0"/>
          <w:numId w:val="30"/>
        </w:numPr>
        <w:rPr>
          <w:rFonts w:asciiTheme="majorHAnsi" w:hAnsiTheme="majorHAnsi"/>
          <w:szCs w:val="20"/>
        </w:rPr>
      </w:pPr>
      <w:r w:rsidRPr="00F35BB3">
        <w:rPr>
          <w:rFonts w:asciiTheme="majorHAnsi" w:hAnsiTheme="majorHAnsi"/>
          <w:szCs w:val="20"/>
        </w:rPr>
        <w:t>Programme of Activity Requirements and Procedures</w:t>
      </w:r>
    </w:p>
    <w:p w14:paraId="689CE0E3" w14:textId="77777777" w:rsidR="006B3AB0" w:rsidRPr="00F35BB3" w:rsidRDefault="006B3AB0" w:rsidP="00E83181">
      <w:pPr>
        <w:pStyle w:val="P"/>
        <w:numPr>
          <w:ilvl w:val="0"/>
          <w:numId w:val="30"/>
        </w:numPr>
        <w:rPr>
          <w:rFonts w:asciiTheme="majorHAnsi" w:hAnsiTheme="majorHAnsi"/>
          <w:szCs w:val="20"/>
        </w:rPr>
      </w:pPr>
      <w:r w:rsidRPr="00F35BB3">
        <w:rPr>
          <w:rFonts w:asciiTheme="majorHAnsi" w:hAnsiTheme="majorHAnsi"/>
          <w:szCs w:val="20"/>
        </w:rPr>
        <w:t>Selected GS-approved methodology(</w:t>
      </w:r>
      <w:proofErr w:type="spellStart"/>
      <w:r w:rsidRPr="00F35BB3">
        <w:rPr>
          <w:rFonts w:asciiTheme="majorHAnsi" w:hAnsiTheme="majorHAnsi"/>
          <w:szCs w:val="20"/>
        </w:rPr>
        <w:t>ies</w:t>
      </w:r>
      <w:proofErr w:type="spellEnd"/>
      <w:r w:rsidRPr="00F35BB3">
        <w:rPr>
          <w:rFonts w:asciiTheme="majorHAnsi" w:hAnsiTheme="majorHAnsi"/>
          <w:szCs w:val="20"/>
        </w:rPr>
        <w:t>)</w:t>
      </w:r>
    </w:p>
    <w:p w14:paraId="656C571A" w14:textId="77777777" w:rsidR="006B3AB0" w:rsidRPr="00F35BB3" w:rsidRDefault="006B3AB0" w:rsidP="00E83181">
      <w:pPr>
        <w:pStyle w:val="P"/>
        <w:numPr>
          <w:ilvl w:val="0"/>
          <w:numId w:val="30"/>
        </w:numPr>
        <w:rPr>
          <w:rFonts w:asciiTheme="majorHAnsi" w:hAnsiTheme="majorHAnsi"/>
          <w:szCs w:val="20"/>
        </w:rPr>
      </w:pPr>
      <w:r w:rsidRPr="00F35BB3">
        <w:rPr>
          <w:rFonts w:asciiTheme="majorHAnsi" w:hAnsiTheme="majorHAnsi"/>
          <w:szCs w:val="20"/>
        </w:rPr>
        <w:t>Any applicable Gold Standard Tools or Guidelines</w:t>
      </w:r>
    </w:p>
    <w:p w14:paraId="08567D34" w14:textId="77777777" w:rsidR="006B3AB0" w:rsidRPr="00F35BB3" w:rsidRDefault="006B3AB0" w:rsidP="00E83181">
      <w:pPr>
        <w:pStyle w:val="P"/>
        <w:numPr>
          <w:ilvl w:val="0"/>
          <w:numId w:val="30"/>
        </w:numPr>
        <w:rPr>
          <w:rFonts w:asciiTheme="majorHAnsi" w:hAnsiTheme="majorHAnsi"/>
          <w:szCs w:val="20"/>
        </w:rPr>
      </w:pPr>
      <w:r w:rsidRPr="00F35BB3">
        <w:rPr>
          <w:rFonts w:asciiTheme="majorHAnsi" w:hAnsiTheme="majorHAnsi"/>
          <w:szCs w:val="20"/>
        </w:rPr>
        <w:t>Applicable Product Requirements</w:t>
      </w:r>
    </w:p>
    <w:p w14:paraId="790DF7EC" w14:textId="77777777" w:rsidR="006B3AB0" w:rsidRPr="00F35BB3" w:rsidRDefault="006B3AB0" w:rsidP="00E83181">
      <w:pPr>
        <w:pStyle w:val="P"/>
        <w:numPr>
          <w:ilvl w:val="0"/>
          <w:numId w:val="30"/>
        </w:numPr>
        <w:rPr>
          <w:rFonts w:asciiTheme="majorHAnsi" w:hAnsiTheme="majorHAnsi"/>
          <w:szCs w:val="20"/>
        </w:rPr>
      </w:pPr>
      <w:r w:rsidRPr="00F35BB3">
        <w:rPr>
          <w:rFonts w:asciiTheme="majorHAnsi" w:hAnsiTheme="majorHAnsi"/>
          <w:szCs w:val="20"/>
        </w:rPr>
        <w:t>Methodological requirements that may be specified by the host Party in accordance with the rules, modalities and procedures (RMPs) for the Article 6.4 mechanism and/or Article 6.2 guidance.</w:t>
      </w:r>
    </w:p>
    <w:p w14:paraId="27ED163E" w14:textId="77777777" w:rsidR="006B3AB0" w:rsidRPr="00F35BB3" w:rsidRDefault="006B3AB0" w:rsidP="006B3AB0">
      <w:pPr>
        <w:pStyle w:val="H5"/>
        <w:rPr>
          <w:rFonts w:asciiTheme="majorHAnsi" w:hAnsiTheme="majorHAnsi"/>
          <w:bCs/>
          <w:szCs w:val="20"/>
        </w:rPr>
      </w:pPr>
      <w:r w:rsidRPr="00F35BB3">
        <w:rPr>
          <w:rFonts w:asciiTheme="majorHAnsi" w:hAnsiTheme="majorHAnsi"/>
          <w:szCs w:val="20"/>
        </w:rPr>
        <w:t>Confidential Information</w:t>
      </w:r>
    </w:p>
    <w:p w14:paraId="4D7B0597" w14:textId="77777777" w:rsidR="006B3AB0" w:rsidRPr="00F35BB3" w:rsidRDefault="006B3AB0" w:rsidP="006B3AB0">
      <w:pPr>
        <w:pStyle w:val="P"/>
        <w:rPr>
          <w:rFonts w:asciiTheme="majorHAnsi" w:hAnsiTheme="majorHAnsi"/>
          <w:szCs w:val="20"/>
        </w:rPr>
      </w:pPr>
      <w:r w:rsidRPr="00F35BB3">
        <w:rPr>
          <w:rFonts w:asciiTheme="majorHAnsi" w:hAnsiTheme="majorHAnsi"/>
          <w:szCs w:val="20"/>
        </w:rPr>
        <w:t xml:space="preserve">For confidential information: </w:t>
      </w:r>
    </w:p>
    <w:p w14:paraId="03924D1F" w14:textId="364BD5E0" w:rsidR="006B3AB0" w:rsidRPr="00F35BB3" w:rsidRDefault="006B3AB0" w:rsidP="00E83181">
      <w:pPr>
        <w:pStyle w:val="P"/>
        <w:numPr>
          <w:ilvl w:val="0"/>
          <w:numId w:val="32"/>
        </w:numPr>
        <w:rPr>
          <w:rFonts w:asciiTheme="majorHAnsi" w:hAnsiTheme="majorHAnsi"/>
          <w:szCs w:val="20"/>
        </w:rPr>
      </w:pPr>
      <w:r w:rsidRPr="00F35BB3">
        <w:rPr>
          <w:rFonts w:asciiTheme="majorHAnsi" w:hAnsiTheme="majorHAnsi"/>
          <w:szCs w:val="20"/>
        </w:rPr>
        <w:t xml:space="preserve">Prepare two versions for the </w:t>
      </w:r>
      <w:r w:rsidR="00117DAB" w:rsidRPr="00F35BB3">
        <w:rPr>
          <w:rFonts w:asciiTheme="majorHAnsi" w:hAnsiTheme="majorHAnsi"/>
          <w:szCs w:val="20"/>
        </w:rPr>
        <w:t>VPA</w:t>
      </w:r>
      <w:r w:rsidRPr="00F35BB3">
        <w:rPr>
          <w:rFonts w:asciiTheme="majorHAnsi" w:hAnsiTheme="majorHAnsi"/>
          <w:szCs w:val="20"/>
        </w:rPr>
        <w:t>-DD using this form</w:t>
      </w:r>
      <w:r w:rsidR="00117DAB" w:rsidRPr="00F35BB3">
        <w:rPr>
          <w:rFonts w:asciiTheme="majorHAnsi" w:hAnsiTheme="majorHAnsi"/>
          <w:szCs w:val="20"/>
        </w:rPr>
        <w:t>.</w:t>
      </w:r>
    </w:p>
    <w:p w14:paraId="1EA55AE2" w14:textId="77777777" w:rsidR="006B3AB0" w:rsidRPr="00F35BB3" w:rsidRDefault="006B3AB0" w:rsidP="00E83181">
      <w:pPr>
        <w:pStyle w:val="P"/>
        <w:numPr>
          <w:ilvl w:val="0"/>
          <w:numId w:val="32"/>
        </w:numPr>
        <w:rPr>
          <w:rFonts w:asciiTheme="majorHAnsi" w:hAnsiTheme="majorHAnsi"/>
          <w:szCs w:val="20"/>
        </w:rPr>
      </w:pPr>
      <w:r w:rsidRPr="00F35BB3">
        <w:rPr>
          <w:rFonts w:asciiTheme="majorHAnsi" w:hAnsiTheme="majorHAnsi"/>
          <w:szCs w:val="20"/>
        </w:rPr>
        <w:t>Submit a public version with sensitive information redacted- where all parts containing confidential/proprietary information are made illegible (e.g. by covering those parts with black ink) to be made publicly available without displaying confidential/proprietary information</w:t>
      </w:r>
    </w:p>
    <w:p w14:paraId="489C418E" w14:textId="77777777" w:rsidR="006B3AB0" w:rsidRPr="00F35BB3" w:rsidRDefault="006B3AB0" w:rsidP="00E83181">
      <w:pPr>
        <w:pStyle w:val="P"/>
        <w:numPr>
          <w:ilvl w:val="0"/>
          <w:numId w:val="32"/>
        </w:numPr>
        <w:rPr>
          <w:rFonts w:asciiTheme="majorHAnsi" w:hAnsiTheme="majorHAnsi"/>
          <w:szCs w:val="20"/>
        </w:rPr>
      </w:pPr>
      <w:r w:rsidRPr="00F35BB3">
        <w:rPr>
          <w:rFonts w:asciiTheme="majorHAnsi" w:hAnsiTheme="majorHAnsi"/>
          <w:szCs w:val="20"/>
        </w:rPr>
        <w:t>Submit a complete version for Gold Standard, its advisory committee, experts appointed by Gold Standard to conduct review as per GS4GG requirements</w:t>
      </w:r>
    </w:p>
    <w:p w14:paraId="2D8BB9EE" w14:textId="77777777" w:rsidR="006B3AB0" w:rsidRPr="00F35BB3" w:rsidRDefault="006B3AB0" w:rsidP="006B3AB0">
      <w:pPr>
        <w:pStyle w:val="P"/>
        <w:rPr>
          <w:rFonts w:asciiTheme="majorHAnsi" w:hAnsiTheme="majorHAnsi"/>
          <w:szCs w:val="20"/>
        </w:rPr>
      </w:pPr>
      <w:r w:rsidRPr="00F35BB3">
        <w:rPr>
          <w:rFonts w:asciiTheme="majorHAnsi" w:hAnsiTheme="majorHAnsi"/>
          <w:szCs w:val="20"/>
        </w:rPr>
        <w:t xml:space="preserve">The information as per GS4GG requirement that cannot be marked confidential: </w:t>
      </w:r>
    </w:p>
    <w:p w14:paraId="6468B507" w14:textId="77777777" w:rsidR="006B3AB0" w:rsidRPr="00F35BB3" w:rsidRDefault="006B3AB0" w:rsidP="00E83181">
      <w:pPr>
        <w:pStyle w:val="P"/>
        <w:numPr>
          <w:ilvl w:val="0"/>
          <w:numId w:val="33"/>
        </w:numPr>
        <w:rPr>
          <w:rFonts w:asciiTheme="majorHAnsi" w:hAnsiTheme="majorHAnsi"/>
          <w:szCs w:val="20"/>
        </w:rPr>
      </w:pPr>
      <w:r w:rsidRPr="00F35BB3">
        <w:rPr>
          <w:rFonts w:asciiTheme="majorHAnsi" w:hAnsiTheme="majorHAnsi"/>
          <w:szCs w:val="20"/>
        </w:rPr>
        <w:t>Additionality demonstration</w:t>
      </w:r>
    </w:p>
    <w:p w14:paraId="1FF5B805" w14:textId="77777777" w:rsidR="006B3AB0" w:rsidRPr="00F35BB3" w:rsidRDefault="006B3AB0" w:rsidP="00E83181">
      <w:pPr>
        <w:pStyle w:val="P"/>
        <w:numPr>
          <w:ilvl w:val="0"/>
          <w:numId w:val="33"/>
        </w:numPr>
        <w:rPr>
          <w:rFonts w:asciiTheme="majorHAnsi" w:hAnsiTheme="majorHAnsi"/>
          <w:szCs w:val="20"/>
        </w:rPr>
      </w:pPr>
      <w:r w:rsidRPr="00F35BB3">
        <w:rPr>
          <w:rFonts w:asciiTheme="majorHAnsi" w:hAnsiTheme="majorHAnsi"/>
          <w:szCs w:val="20"/>
        </w:rPr>
        <w:t>Methodology application</w:t>
      </w:r>
    </w:p>
    <w:p w14:paraId="30A14F90" w14:textId="77777777" w:rsidR="006B3AB0" w:rsidRPr="00F35BB3" w:rsidRDefault="006B3AB0" w:rsidP="00E83181">
      <w:pPr>
        <w:pStyle w:val="P"/>
        <w:numPr>
          <w:ilvl w:val="0"/>
          <w:numId w:val="33"/>
        </w:numPr>
        <w:rPr>
          <w:rFonts w:asciiTheme="majorHAnsi" w:hAnsiTheme="majorHAnsi"/>
          <w:szCs w:val="20"/>
        </w:rPr>
      </w:pPr>
      <w:r w:rsidRPr="00F35BB3">
        <w:rPr>
          <w:rFonts w:asciiTheme="majorHAnsi" w:hAnsiTheme="majorHAnsi"/>
          <w:szCs w:val="20"/>
        </w:rPr>
        <w:t>Sustainable development impacts, safeguarding information</w:t>
      </w:r>
    </w:p>
    <w:p w14:paraId="3776268C" w14:textId="77777777" w:rsidR="006B3AB0" w:rsidRPr="00F35BB3" w:rsidRDefault="006B3AB0" w:rsidP="00E83181">
      <w:pPr>
        <w:pStyle w:val="P"/>
        <w:numPr>
          <w:ilvl w:val="0"/>
          <w:numId w:val="33"/>
        </w:numPr>
        <w:rPr>
          <w:rFonts w:asciiTheme="majorHAnsi" w:hAnsiTheme="majorHAnsi"/>
          <w:szCs w:val="20"/>
        </w:rPr>
      </w:pPr>
      <w:r w:rsidRPr="00F35BB3">
        <w:rPr>
          <w:rFonts w:asciiTheme="majorHAnsi" w:hAnsiTheme="majorHAnsi"/>
          <w:szCs w:val="20"/>
        </w:rPr>
        <w:t>Any data, values and formulae included in spreadsheets accessible</w:t>
      </w:r>
    </w:p>
    <w:p w14:paraId="4AB19D87" w14:textId="2E758E91" w:rsidR="006B3AB0" w:rsidRPr="00F35BB3" w:rsidRDefault="006B3AB0" w:rsidP="006B3AB0">
      <w:pPr>
        <w:pStyle w:val="P"/>
        <w:rPr>
          <w:rFonts w:asciiTheme="majorHAnsi" w:hAnsiTheme="majorHAnsi"/>
          <w:szCs w:val="20"/>
        </w:rPr>
      </w:pPr>
      <w:r w:rsidRPr="00F35BB3">
        <w:rPr>
          <w:rFonts w:asciiTheme="majorHAnsi" w:hAnsiTheme="majorHAnsi"/>
          <w:szCs w:val="20"/>
        </w:rPr>
        <w:t xml:space="preserve">For personal information included in the </w:t>
      </w:r>
      <w:r w:rsidR="00881C4A" w:rsidRPr="00F35BB3">
        <w:rPr>
          <w:rFonts w:asciiTheme="majorHAnsi" w:hAnsiTheme="majorHAnsi"/>
          <w:szCs w:val="20"/>
        </w:rPr>
        <w:t>VP</w:t>
      </w:r>
      <w:r w:rsidRPr="00F35BB3">
        <w:rPr>
          <w:rFonts w:asciiTheme="majorHAnsi" w:hAnsiTheme="majorHAnsi"/>
          <w:szCs w:val="20"/>
        </w:rPr>
        <w:t xml:space="preserve">A-DD: </w:t>
      </w:r>
    </w:p>
    <w:p w14:paraId="1AF527A0" w14:textId="77777777" w:rsidR="006B3AB0" w:rsidRPr="00F35BB3" w:rsidRDefault="006B3AB0" w:rsidP="00E83181">
      <w:pPr>
        <w:pStyle w:val="P"/>
        <w:numPr>
          <w:ilvl w:val="0"/>
          <w:numId w:val="34"/>
        </w:numPr>
        <w:rPr>
          <w:rFonts w:asciiTheme="majorHAnsi" w:hAnsiTheme="majorHAnsi"/>
          <w:szCs w:val="20"/>
        </w:rPr>
      </w:pPr>
      <w:r w:rsidRPr="00F35BB3">
        <w:rPr>
          <w:rFonts w:asciiTheme="majorHAnsi" w:hAnsiTheme="majorHAnsi"/>
          <w:szCs w:val="20"/>
        </w:rPr>
        <w:t xml:space="preserve">Ensure compliance with applicable data protection and privacy regulations of the host country and GDPR through: </w:t>
      </w:r>
    </w:p>
    <w:p w14:paraId="49FDE7F6" w14:textId="77777777" w:rsidR="006B3AB0" w:rsidRPr="00F35BB3" w:rsidRDefault="006B3AB0" w:rsidP="00E83181">
      <w:pPr>
        <w:pStyle w:val="P"/>
        <w:numPr>
          <w:ilvl w:val="1"/>
          <w:numId w:val="34"/>
        </w:numPr>
        <w:rPr>
          <w:rFonts w:asciiTheme="majorHAnsi" w:hAnsiTheme="majorHAnsi"/>
          <w:szCs w:val="20"/>
        </w:rPr>
      </w:pPr>
      <w:r w:rsidRPr="00F35BB3">
        <w:rPr>
          <w:rFonts w:asciiTheme="majorHAnsi" w:hAnsiTheme="majorHAnsi"/>
          <w:szCs w:val="20"/>
        </w:rPr>
        <w:t>Explicit consent from individuals</w:t>
      </w:r>
    </w:p>
    <w:p w14:paraId="2CB8A31B" w14:textId="77777777" w:rsidR="006B3AB0" w:rsidRPr="00F35BB3" w:rsidRDefault="006B3AB0" w:rsidP="00E83181">
      <w:pPr>
        <w:pStyle w:val="P"/>
        <w:numPr>
          <w:ilvl w:val="1"/>
          <w:numId w:val="34"/>
        </w:numPr>
        <w:rPr>
          <w:rFonts w:asciiTheme="majorHAnsi" w:hAnsiTheme="majorHAnsi"/>
          <w:szCs w:val="20"/>
        </w:rPr>
      </w:pPr>
      <w:r w:rsidRPr="00F35BB3">
        <w:rPr>
          <w:rFonts w:asciiTheme="majorHAnsi" w:hAnsiTheme="majorHAnsi"/>
          <w:szCs w:val="20"/>
        </w:rPr>
        <w:t>Appropriate consent mechanisms</w:t>
      </w:r>
    </w:p>
    <w:p w14:paraId="42561B60" w14:textId="77777777" w:rsidR="006B3AB0" w:rsidRPr="00F35BB3" w:rsidRDefault="006B3AB0" w:rsidP="006B3AB0">
      <w:pPr>
        <w:pStyle w:val="H5"/>
        <w:rPr>
          <w:rFonts w:asciiTheme="majorHAnsi" w:eastAsiaTheme="minorHAnsi" w:hAnsiTheme="majorHAnsi"/>
          <w:szCs w:val="20"/>
        </w:rPr>
      </w:pPr>
      <w:r w:rsidRPr="00F35BB3">
        <w:rPr>
          <w:rFonts w:asciiTheme="majorHAnsi" w:eastAsiaTheme="minorHAnsi" w:hAnsiTheme="majorHAnsi"/>
          <w:szCs w:val="20"/>
        </w:rPr>
        <w:t>Language Requirements</w:t>
      </w:r>
    </w:p>
    <w:p w14:paraId="7C65002C" w14:textId="77777777" w:rsidR="006B3AB0" w:rsidRPr="00F35BB3" w:rsidRDefault="006B3AB0" w:rsidP="006B3AB0">
      <w:pPr>
        <w:pStyle w:val="P"/>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 xml:space="preserve">Use </w:t>
      </w:r>
      <w:r w:rsidRPr="00F35BB3">
        <w:rPr>
          <w:rFonts w:asciiTheme="majorHAnsi" w:hAnsiTheme="majorHAnsi"/>
          <w:bCs/>
          <w:szCs w:val="20"/>
        </w:rPr>
        <w:t>English</w:t>
      </w:r>
      <w:r w:rsidRPr="00F35BB3">
        <w:rPr>
          <w:rFonts w:asciiTheme="majorHAnsi" w:eastAsiaTheme="majorEastAsia" w:hAnsiTheme="majorHAnsi" w:cs="Times New Roman (Headings CS)"/>
          <w:bCs/>
          <w:szCs w:val="20"/>
          <w14:ligatures w14:val="standardContextual"/>
          <w14:numForm w14:val="oldStyle"/>
        </w:rPr>
        <w:t xml:space="preserve"> for: </w:t>
      </w:r>
    </w:p>
    <w:p w14:paraId="49C49111" w14:textId="4E99FDD3" w:rsidR="006B3AB0" w:rsidRPr="00F35BB3" w:rsidRDefault="006B3AB0" w:rsidP="00E83181">
      <w:pPr>
        <w:pStyle w:val="P"/>
        <w:numPr>
          <w:ilvl w:val="0"/>
          <w:numId w:val="35"/>
        </w:numPr>
        <w:rPr>
          <w:rFonts w:asciiTheme="majorHAnsi" w:hAnsiTheme="majorHAnsi"/>
          <w:szCs w:val="20"/>
        </w:rPr>
      </w:pPr>
      <w:r w:rsidRPr="00F35BB3">
        <w:rPr>
          <w:rFonts w:asciiTheme="majorHAnsi" w:hAnsiTheme="majorHAnsi"/>
          <w:szCs w:val="20"/>
        </w:rPr>
        <w:t xml:space="preserve">All </w:t>
      </w:r>
      <w:r w:rsidR="00881C4A" w:rsidRPr="00F35BB3">
        <w:rPr>
          <w:rFonts w:asciiTheme="majorHAnsi" w:hAnsiTheme="majorHAnsi"/>
          <w:szCs w:val="20"/>
        </w:rPr>
        <w:t>V</w:t>
      </w:r>
      <w:r w:rsidRPr="00F35BB3">
        <w:rPr>
          <w:rFonts w:asciiTheme="majorHAnsi" w:hAnsiTheme="majorHAnsi"/>
          <w:szCs w:val="20"/>
        </w:rPr>
        <w:t>PA-DD sections and appendices</w:t>
      </w:r>
    </w:p>
    <w:p w14:paraId="14FE2766" w14:textId="77777777" w:rsidR="006B3AB0" w:rsidRPr="00F35BB3" w:rsidRDefault="006B3AB0" w:rsidP="00E83181">
      <w:pPr>
        <w:pStyle w:val="P"/>
        <w:numPr>
          <w:ilvl w:val="0"/>
          <w:numId w:val="35"/>
        </w:numPr>
        <w:rPr>
          <w:rFonts w:asciiTheme="majorHAnsi" w:hAnsiTheme="majorHAnsi"/>
          <w:szCs w:val="20"/>
        </w:rPr>
      </w:pPr>
      <w:r w:rsidRPr="00F35BB3">
        <w:rPr>
          <w:rFonts w:asciiTheme="majorHAnsi" w:hAnsiTheme="majorHAnsi"/>
          <w:szCs w:val="20"/>
        </w:rPr>
        <w:t>Supporting documents (with translations if originally in other languages)</w:t>
      </w:r>
    </w:p>
    <w:p w14:paraId="753A2EF2" w14:textId="77777777" w:rsidR="006B3AB0" w:rsidRPr="00F35BB3" w:rsidRDefault="006B3AB0" w:rsidP="006B3AB0">
      <w:pPr>
        <w:pStyle w:val="P"/>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Define all technical acronyms for first use</w:t>
      </w:r>
    </w:p>
    <w:p w14:paraId="5427F146" w14:textId="77777777" w:rsidR="006B3AB0" w:rsidRPr="00F35BB3" w:rsidRDefault="006B3AB0" w:rsidP="006B3AB0">
      <w:pPr>
        <w:pStyle w:val="H5"/>
        <w:rPr>
          <w:rFonts w:asciiTheme="majorHAnsi" w:eastAsiaTheme="minorHAnsi" w:hAnsiTheme="majorHAnsi"/>
          <w:szCs w:val="20"/>
        </w:rPr>
      </w:pPr>
      <w:r w:rsidRPr="00F35BB3">
        <w:rPr>
          <w:rFonts w:asciiTheme="majorHAnsi" w:eastAsiaTheme="minorHAnsi" w:hAnsiTheme="majorHAnsi"/>
          <w:szCs w:val="20"/>
        </w:rPr>
        <w:t>Document Format</w:t>
      </w:r>
    </w:p>
    <w:p w14:paraId="1B5FF1E9" w14:textId="77777777" w:rsidR="006B3AB0" w:rsidRPr="00F35BB3" w:rsidRDefault="006B3AB0" w:rsidP="006B3AB0">
      <w:pPr>
        <w:pStyle w:val="P"/>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 xml:space="preserve">Maintain the standard format: </w:t>
      </w:r>
    </w:p>
    <w:p w14:paraId="4AD02533" w14:textId="77777777" w:rsidR="006B3AB0" w:rsidRPr="00F35BB3" w:rsidRDefault="006B3AB0" w:rsidP="00E83181">
      <w:pPr>
        <w:pStyle w:val="P"/>
        <w:numPr>
          <w:ilvl w:val="0"/>
          <w:numId w:val="36"/>
        </w:numPr>
        <w:rPr>
          <w:rFonts w:asciiTheme="majorHAnsi" w:hAnsiTheme="majorHAnsi"/>
          <w:szCs w:val="20"/>
        </w:rPr>
      </w:pPr>
      <w:r w:rsidRPr="00F35BB3">
        <w:rPr>
          <w:rFonts w:asciiTheme="majorHAnsi" w:hAnsiTheme="majorHAnsi"/>
          <w:szCs w:val="20"/>
        </w:rPr>
        <w:t>Complete this form keeping original fonts, headings, and logos and without any other alteration to the form</w:t>
      </w:r>
    </w:p>
    <w:p w14:paraId="2E300027" w14:textId="77777777" w:rsidR="006B3AB0" w:rsidRPr="00F35BB3" w:rsidRDefault="006B3AB0" w:rsidP="00E83181">
      <w:pPr>
        <w:pStyle w:val="P"/>
        <w:numPr>
          <w:ilvl w:val="0"/>
          <w:numId w:val="36"/>
        </w:numPr>
        <w:rPr>
          <w:rFonts w:asciiTheme="majorHAnsi" w:hAnsiTheme="majorHAnsi"/>
          <w:szCs w:val="20"/>
        </w:rPr>
      </w:pPr>
      <w:r w:rsidRPr="00F35BB3">
        <w:rPr>
          <w:rFonts w:asciiTheme="majorHAnsi" w:hAnsiTheme="majorHAnsi"/>
          <w:szCs w:val="20"/>
        </w:rPr>
        <w:lastRenderedPageBreak/>
        <w:t>Do not modify or delete tables and their columns in this form. Add rows of tables as needed</w:t>
      </w:r>
    </w:p>
    <w:p w14:paraId="02829DDB" w14:textId="77777777" w:rsidR="006B3AB0" w:rsidRPr="00F35BB3" w:rsidRDefault="006B3AB0" w:rsidP="006B3AB0">
      <w:pPr>
        <w:pStyle w:val="H5"/>
        <w:rPr>
          <w:rFonts w:asciiTheme="majorHAnsi" w:hAnsiTheme="majorHAnsi"/>
          <w:bCs/>
          <w:szCs w:val="20"/>
        </w:rPr>
      </w:pPr>
      <w:r w:rsidRPr="00F35BB3">
        <w:rPr>
          <w:rFonts w:asciiTheme="majorHAnsi" w:eastAsiaTheme="minorHAnsi" w:hAnsiTheme="majorHAnsi"/>
          <w:szCs w:val="20"/>
        </w:rPr>
        <w:t>Non-Applicable Sections</w:t>
      </w:r>
    </w:p>
    <w:p w14:paraId="67EE8B2F" w14:textId="77777777" w:rsidR="006B3AB0" w:rsidRPr="00F35BB3" w:rsidRDefault="006B3AB0" w:rsidP="006B3AB0">
      <w:pPr>
        <w:pStyle w:val="P"/>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Clearly mark any non-applicable sections as "Not Applicable" and explicitly state that the section is left blank intentionally</w:t>
      </w:r>
    </w:p>
    <w:p w14:paraId="455E85DC" w14:textId="77777777" w:rsidR="006B3AB0" w:rsidRPr="00F35BB3" w:rsidRDefault="006B3AB0" w:rsidP="006B3AB0">
      <w:pPr>
        <w:pStyle w:val="H5"/>
        <w:rPr>
          <w:rFonts w:asciiTheme="majorHAnsi" w:eastAsiaTheme="minorHAnsi" w:hAnsiTheme="majorHAnsi"/>
          <w:szCs w:val="20"/>
        </w:rPr>
      </w:pPr>
      <w:r w:rsidRPr="00F35BB3">
        <w:rPr>
          <w:rFonts w:asciiTheme="majorHAnsi" w:eastAsiaTheme="minorHAnsi" w:hAnsiTheme="majorHAnsi"/>
          <w:szCs w:val="20"/>
        </w:rPr>
        <w:t>General Guidelines</w:t>
      </w:r>
    </w:p>
    <w:p w14:paraId="56421619" w14:textId="77777777" w:rsidR="006B3AB0" w:rsidRPr="00F35BB3" w:rsidRDefault="006B3AB0" w:rsidP="006B3AB0">
      <w:pPr>
        <w:pStyle w:val="P"/>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Use standard number formatting (e.g., 1,000.00)</w:t>
      </w:r>
    </w:p>
    <w:p w14:paraId="40569A5E" w14:textId="63039566" w:rsidR="006B3AB0" w:rsidRPr="00F35BB3" w:rsidRDefault="006B3AB0" w:rsidP="006B3AB0">
      <w:pPr>
        <w:pStyle w:val="P"/>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Use date format (</w:t>
      </w:r>
      <w:r w:rsidR="00A44669" w:rsidRPr="00F35BB3">
        <w:rPr>
          <w:rFonts w:asciiTheme="majorHAnsi" w:eastAsiaTheme="majorEastAsia" w:hAnsiTheme="majorHAnsi" w:cs="Times New Roman (Headings CS)"/>
          <w:bCs/>
          <w:szCs w:val="20"/>
          <w14:ligatures w14:val="standardContextual"/>
          <w14:numForm w14:val="oldStyle"/>
        </w:rPr>
        <w:t>DD/MM/YYYY</w:t>
      </w:r>
      <w:r w:rsidRPr="00F35BB3">
        <w:rPr>
          <w:rFonts w:asciiTheme="majorHAnsi" w:eastAsiaTheme="majorEastAsia" w:hAnsiTheme="majorHAnsi" w:cs="Times New Roman (Headings CS)"/>
          <w:bCs/>
          <w:szCs w:val="20"/>
          <w14:ligatures w14:val="standardContextual"/>
          <w14:numForm w14:val="oldStyle"/>
        </w:rPr>
        <w:t>) for all dates</w:t>
      </w:r>
    </w:p>
    <w:p w14:paraId="556CE775" w14:textId="77777777" w:rsidR="006B3AB0" w:rsidRPr="00F35BB3" w:rsidRDefault="006B3AB0" w:rsidP="006B3AB0">
      <w:pPr>
        <w:pStyle w:val="P"/>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Include units for all numerical values</w:t>
      </w:r>
    </w:p>
    <w:p w14:paraId="4DF84F24" w14:textId="77777777" w:rsidR="006B3AB0" w:rsidRPr="00F35BB3" w:rsidRDefault="006B3AB0" w:rsidP="006B3AB0">
      <w:pPr>
        <w:pStyle w:val="H5"/>
        <w:rPr>
          <w:rFonts w:asciiTheme="majorHAnsi" w:eastAsiaTheme="minorHAnsi" w:hAnsiTheme="majorHAnsi"/>
          <w:szCs w:val="20"/>
        </w:rPr>
      </w:pPr>
      <w:r w:rsidRPr="00F35BB3">
        <w:rPr>
          <w:rFonts w:asciiTheme="majorHAnsi" w:eastAsiaTheme="minorHAnsi" w:hAnsiTheme="majorHAnsi"/>
          <w:szCs w:val="20"/>
        </w:rPr>
        <w:t>Key Terms</w:t>
      </w:r>
    </w:p>
    <w:p w14:paraId="4A00F789" w14:textId="77777777" w:rsidR="006B3AB0" w:rsidRPr="00F35BB3" w:rsidRDefault="006B3AB0" w:rsidP="006B3AB0">
      <w:pPr>
        <w:pStyle w:val="P"/>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 xml:space="preserve">Common abbreviations: </w:t>
      </w:r>
    </w:p>
    <w:p w14:paraId="1F067FF1" w14:textId="77777777" w:rsidR="00254FE0" w:rsidRPr="005E2CB9" w:rsidRDefault="00254FE0" w:rsidP="00254FE0">
      <w:pPr>
        <w:numPr>
          <w:ilvl w:val="1"/>
          <w:numId w:val="31"/>
        </w:numPr>
        <w:tabs>
          <w:tab w:val="left" w:pos="3200"/>
        </w:tabs>
        <w:rPr>
          <w:rFonts w:asciiTheme="majorHAnsi" w:eastAsiaTheme="majorEastAsia" w:hAnsiTheme="majorHAnsi" w:cs="Times New Roman (Headings CS)"/>
          <w:bCs/>
          <w:color w:val="323232" w:themeColor="text2"/>
          <w14:ligatures w14:val="standardContextual"/>
          <w14:numForm w14:val="oldStyle"/>
        </w:rPr>
      </w:pPr>
      <w:r w:rsidRPr="005E2CB9">
        <w:rPr>
          <w:rFonts w:asciiTheme="majorHAnsi" w:eastAsiaTheme="majorEastAsia" w:hAnsiTheme="majorHAnsi" w:cs="Times New Roman (Headings CS)"/>
          <w:bCs/>
          <w:color w:val="323232" w:themeColor="text2"/>
          <w14:ligatures w14:val="standardContextual"/>
          <w14:numForm w14:val="oldStyle"/>
        </w:rPr>
        <w:t>BAU: Business As Usual</w:t>
      </w:r>
    </w:p>
    <w:p w14:paraId="22252C58" w14:textId="0605BD25" w:rsidR="006B3AB0" w:rsidRPr="00F35BB3" w:rsidRDefault="006B3AB0" w:rsidP="00E83181">
      <w:pPr>
        <w:numPr>
          <w:ilvl w:val="1"/>
          <w:numId w:val="31"/>
        </w:numPr>
        <w:tabs>
          <w:tab w:val="left" w:pos="3200"/>
        </w:tabs>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Digital SDG Impact Tool: GS4GG online tool available here &lt;</w:t>
      </w:r>
      <w:r w:rsidRPr="00F35BB3">
        <w:rPr>
          <w:rStyle w:val="SmartLink"/>
          <w:rFonts w:asciiTheme="majorHAnsi" w:hAnsiTheme="majorHAnsi"/>
          <w:color w:val="4D4D4C"/>
        </w:rPr>
        <w:t>https://sdg-tool.goldstandard.org/</w:t>
      </w:r>
      <w:r w:rsidRPr="00F35BB3">
        <w:rPr>
          <w:rFonts w:asciiTheme="majorHAnsi" w:eastAsiaTheme="majorEastAsia" w:hAnsiTheme="majorHAnsi" w:cs="Times New Roman (Headings CS)"/>
          <w:bCs/>
          <w:szCs w:val="20"/>
          <w14:ligatures w14:val="standardContextual"/>
          <w14:numForm w14:val="oldStyle"/>
        </w:rPr>
        <w:t>&gt;</w:t>
      </w:r>
    </w:p>
    <w:p w14:paraId="07230330" w14:textId="77777777" w:rsidR="006B3AB0" w:rsidRPr="00F35BB3" w:rsidRDefault="006B3AB0" w:rsidP="00E83181">
      <w:pPr>
        <w:numPr>
          <w:ilvl w:val="1"/>
          <w:numId w:val="31"/>
        </w:numPr>
        <w:tabs>
          <w:tab w:val="left" w:pos="3200"/>
        </w:tabs>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GDPR: General Data Protection Regulation</w:t>
      </w:r>
    </w:p>
    <w:p w14:paraId="653E0C65" w14:textId="77777777" w:rsidR="006B3AB0" w:rsidRPr="00F35BB3" w:rsidRDefault="006B3AB0" w:rsidP="00E83181">
      <w:pPr>
        <w:numPr>
          <w:ilvl w:val="1"/>
          <w:numId w:val="31"/>
        </w:numPr>
        <w:tabs>
          <w:tab w:val="left" w:pos="3200"/>
        </w:tabs>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GHG: Greenhouse Gas</w:t>
      </w:r>
    </w:p>
    <w:p w14:paraId="186E753B" w14:textId="77777777" w:rsidR="006B3AB0" w:rsidRPr="00F35BB3" w:rsidRDefault="006B3AB0" w:rsidP="00E83181">
      <w:pPr>
        <w:numPr>
          <w:ilvl w:val="1"/>
          <w:numId w:val="31"/>
        </w:numPr>
        <w:tabs>
          <w:tab w:val="left" w:pos="3200"/>
        </w:tabs>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GS4GG: Gold Standard for Global Goals</w:t>
      </w:r>
    </w:p>
    <w:p w14:paraId="6094198B" w14:textId="77777777" w:rsidR="006B3AB0" w:rsidRPr="00F35BB3" w:rsidRDefault="006B3AB0" w:rsidP="00E83181">
      <w:pPr>
        <w:numPr>
          <w:ilvl w:val="1"/>
          <w:numId w:val="31"/>
        </w:numPr>
        <w:tabs>
          <w:tab w:val="left" w:pos="3200"/>
        </w:tabs>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MRV: Monitoring, Reporting and Verification</w:t>
      </w:r>
    </w:p>
    <w:p w14:paraId="2CA4E3C8" w14:textId="77777777" w:rsidR="006B3AB0" w:rsidRPr="00F35BB3" w:rsidRDefault="006B3AB0" w:rsidP="00E83181">
      <w:pPr>
        <w:numPr>
          <w:ilvl w:val="1"/>
          <w:numId w:val="31"/>
        </w:numPr>
        <w:tabs>
          <w:tab w:val="left" w:pos="3200"/>
        </w:tabs>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NDC: Nationally Determined Contributions</w:t>
      </w:r>
    </w:p>
    <w:p w14:paraId="4CC333EA" w14:textId="77777777" w:rsidR="006B3AB0" w:rsidRPr="00F35BB3" w:rsidRDefault="006B3AB0" w:rsidP="00E83181">
      <w:pPr>
        <w:numPr>
          <w:ilvl w:val="1"/>
          <w:numId w:val="31"/>
        </w:numPr>
        <w:tabs>
          <w:tab w:val="left" w:pos="3200"/>
        </w:tabs>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POA-DD: Programme of Activity Design Document</w:t>
      </w:r>
    </w:p>
    <w:p w14:paraId="5DCA5400" w14:textId="242342E5" w:rsidR="00191217" w:rsidRPr="00F35BB3" w:rsidRDefault="00191217" w:rsidP="00E83181">
      <w:pPr>
        <w:numPr>
          <w:ilvl w:val="1"/>
          <w:numId w:val="31"/>
        </w:numPr>
        <w:tabs>
          <w:tab w:val="left" w:pos="3200"/>
        </w:tabs>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VPA-DD:</w:t>
      </w:r>
      <w:r w:rsidR="000970CB" w:rsidRPr="00F35BB3">
        <w:rPr>
          <w:rFonts w:asciiTheme="majorHAnsi" w:eastAsiaTheme="majorEastAsia" w:hAnsiTheme="majorHAnsi" w:cs="Times New Roman (Headings CS)"/>
          <w:bCs/>
          <w:szCs w:val="20"/>
          <w14:ligatures w14:val="standardContextual"/>
          <w14:numForm w14:val="oldStyle"/>
        </w:rPr>
        <w:t xml:space="preserve"> Voluntary Project Activity </w:t>
      </w:r>
      <w:r w:rsidR="00360D67" w:rsidRPr="00F35BB3">
        <w:rPr>
          <w:rFonts w:asciiTheme="majorHAnsi" w:eastAsiaTheme="majorEastAsia" w:hAnsiTheme="majorHAnsi" w:cs="Times New Roman (Headings CS)"/>
          <w:bCs/>
          <w:szCs w:val="20"/>
          <w14:ligatures w14:val="standardContextual"/>
          <w14:numForm w14:val="oldStyle"/>
        </w:rPr>
        <w:t xml:space="preserve">Design Document </w:t>
      </w:r>
    </w:p>
    <w:p w14:paraId="77AB840D" w14:textId="77777777" w:rsidR="006B3AB0" w:rsidRPr="00F35BB3" w:rsidRDefault="006B3AB0" w:rsidP="00E83181">
      <w:pPr>
        <w:numPr>
          <w:ilvl w:val="1"/>
          <w:numId w:val="31"/>
        </w:numPr>
        <w:tabs>
          <w:tab w:val="left" w:pos="3200"/>
        </w:tabs>
        <w:rPr>
          <w:rFonts w:asciiTheme="majorHAnsi" w:eastAsiaTheme="majorEastAsia" w:hAnsiTheme="majorHAnsi" w:cs="Times New Roman (Headings CS)"/>
          <w:bCs/>
          <w:szCs w:val="20"/>
          <w14:ligatures w14:val="standardContextual"/>
          <w14:numForm w14:val="oldStyle"/>
        </w:rPr>
      </w:pPr>
      <w:r w:rsidRPr="00F35BB3">
        <w:rPr>
          <w:rFonts w:asciiTheme="majorHAnsi" w:hAnsiTheme="majorHAnsi"/>
          <w:szCs w:val="20"/>
        </w:rPr>
        <w:t>PACM- A6.4: Paris Agreement Crediting Mechanism – Article 6.4 of Paris agreement</w:t>
      </w:r>
    </w:p>
    <w:p w14:paraId="09F5E415" w14:textId="77777777" w:rsidR="006B3AB0" w:rsidRPr="00F35BB3" w:rsidRDefault="006B3AB0" w:rsidP="00E83181">
      <w:pPr>
        <w:numPr>
          <w:ilvl w:val="1"/>
          <w:numId w:val="31"/>
        </w:numPr>
        <w:tabs>
          <w:tab w:val="left" w:pos="3200"/>
        </w:tabs>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SDGs: Sustainable Development Goals</w:t>
      </w:r>
    </w:p>
    <w:p w14:paraId="393BA8C2" w14:textId="77777777" w:rsidR="006B3AB0" w:rsidRPr="00F35BB3" w:rsidRDefault="006B3AB0" w:rsidP="00E83181">
      <w:pPr>
        <w:numPr>
          <w:ilvl w:val="1"/>
          <w:numId w:val="31"/>
        </w:numPr>
        <w:tabs>
          <w:tab w:val="left" w:pos="3200"/>
        </w:tabs>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tCO2e: Tonnes of Carbon Dioxide Equivalent</w:t>
      </w:r>
    </w:p>
    <w:p w14:paraId="40C5FDFB" w14:textId="77777777" w:rsidR="006B3AB0" w:rsidRPr="00F35BB3" w:rsidRDefault="006B3AB0" w:rsidP="00E83181">
      <w:pPr>
        <w:numPr>
          <w:ilvl w:val="1"/>
          <w:numId w:val="31"/>
        </w:numPr>
        <w:tabs>
          <w:tab w:val="left" w:pos="3200"/>
        </w:tabs>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Track-changes: Document version showing all modifications</w:t>
      </w:r>
    </w:p>
    <w:p w14:paraId="06AD686B" w14:textId="77777777" w:rsidR="006B3AB0" w:rsidRPr="00F35BB3" w:rsidRDefault="006B3AB0" w:rsidP="00E83181">
      <w:pPr>
        <w:numPr>
          <w:ilvl w:val="1"/>
          <w:numId w:val="31"/>
        </w:numPr>
        <w:tabs>
          <w:tab w:val="left" w:pos="3200"/>
        </w:tabs>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Clean version: Final document without edits markings</w:t>
      </w:r>
    </w:p>
    <w:p w14:paraId="458B895E" w14:textId="77777777" w:rsidR="006B3AB0" w:rsidRPr="00F35BB3" w:rsidRDefault="006B3AB0" w:rsidP="00E83181">
      <w:pPr>
        <w:numPr>
          <w:ilvl w:val="1"/>
          <w:numId w:val="31"/>
        </w:numPr>
        <w:tabs>
          <w:tab w:val="left" w:pos="3200"/>
        </w:tabs>
        <w:rPr>
          <w:rFonts w:asciiTheme="majorHAnsi" w:eastAsiaTheme="majorEastAsia" w:hAnsiTheme="majorHAnsi" w:cs="Times New Roman (Headings CS)"/>
          <w:bCs/>
          <w:szCs w:val="20"/>
          <w14:ligatures w14:val="standardContextual"/>
          <w14:numForm w14:val="oldStyle"/>
        </w:rPr>
      </w:pPr>
      <w:r w:rsidRPr="00F35BB3">
        <w:rPr>
          <w:rFonts w:asciiTheme="majorHAnsi" w:eastAsiaTheme="majorEastAsia" w:hAnsiTheme="majorHAnsi" w:cs="Times New Roman (Headings CS)"/>
          <w:bCs/>
          <w:szCs w:val="20"/>
          <w14:ligatures w14:val="standardContextual"/>
          <w14:numForm w14:val="oldStyle"/>
        </w:rPr>
        <w:t>VVB: Validation and Verification Body</w:t>
      </w:r>
    </w:p>
    <w:p w14:paraId="0701F447" w14:textId="77777777" w:rsidR="006B3AB0" w:rsidRPr="00F35BB3" w:rsidRDefault="006B3AB0">
      <w:pPr>
        <w:spacing w:after="200"/>
        <w:rPr>
          <w:rFonts w:asciiTheme="majorHAnsi" w:hAnsiTheme="majorHAnsi"/>
          <w:szCs w:val="20"/>
        </w:rPr>
      </w:pPr>
    </w:p>
    <w:p w14:paraId="2221C061" w14:textId="6AF2E873" w:rsidR="005E41A0" w:rsidRPr="00F35BB3" w:rsidRDefault="005E41A0">
      <w:pPr>
        <w:spacing w:after="200"/>
        <w:rPr>
          <w:rFonts w:asciiTheme="majorHAnsi" w:eastAsiaTheme="majorEastAsia" w:hAnsiTheme="majorHAnsi" w:cs="Times New Roman (Headings CS)"/>
          <w:b/>
          <w:color w:val="515151" w:themeColor="text1"/>
          <w:sz w:val="24"/>
        </w:rPr>
      </w:pPr>
      <w:r w:rsidRPr="00F35BB3">
        <w:rPr>
          <w:rFonts w:asciiTheme="majorHAnsi" w:hAnsiTheme="majorHAnsi"/>
        </w:rPr>
        <w:br w:type="page"/>
      </w:r>
    </w:p>
    <w:p w14:paraId="0A3B0EE0" w14:textId="77777777" w:rsidR="002D6629" w:rsidRPr="00F35BB3" w:rsidRDefault="002D6629" w:rsidP="002D6629">
      <w:pPr>
        <w:pStyle w:val="BigTags"/>
        <w:framePr w:wrap="around"/>
        <w:rPr>
          <w:rFonts w:asciiTheme="majorHAnsi" w:hAnsiTheme="majorHAnsi"/>
          <w:b/>
          <w:bCs/>
          <w:color w:val="323232" w:themeColor="text2"/>
          <w:sz w:val="28"/>
          <w:szCs w:val="28"/>
          <w:lang w:val="en-GB"/>
        </w:rPr>
      </w:pPr>
      <w:bookmarkStart w:id="2" w:name="_Toc186441621"/>
      <w:r w:rsidRPr="00F35BB3">
        <w:rPr>
          <w:rFonts w:asciiTheme="majorHAnsi" w:hAnsiTheme="majorHAnsi"/>
          <w:b/>
          <w:bCs/>
          <w:color w:val="323232" w:themeColor="text2"/>
          <w:sz w:val="28"/>
          <w:szCs w:val="28"/>
          <w:lang w:val="en-GB"/>
        </w:rPr>
        <w:lastRenderedPageBreak/>
        <w:t xml:space="preserve">Key </w:t>
      </w:r>
      <w:r w:rsidRPr="00F35BB3">
        <w:rPr>
          <w:rFonts w:asciiTheme="majorHAnsi" w:hAnsiTheme="majorHAnsi"/>
          <w:b/>
          <w:bCs/>
          <w:color w:val="323232" w:themeColor="text2"/>
          <w:sz w:val="28"/>
          <w:szCs w:val="28"/>
          <w:shd w:val="clear" w:color="auto" w:fill="00B9BD" w:themeFill="accent1"/>
          <w:lang w:val="en-GB"/>
        </w:rPr>
        <w:t>Project information</w:t>
      </w:r>
    </w:p>
    <w:tbl>
      <w:tblPr>
        <w:tblStyle w:val="GSBoldTable"/>
        <w:tblW w:w="9926" w:type="dxa"/>
        <w:tblBorders>
          <w:insideH w:val="single" w:sz="4" w:space="0" w:color="auto"/>
          <w:insideV w:val="single" w:sz="4" w:space="0" w:color="auto"/>
        </w:tblBorders>
        <w:tblLayout w:type="fixed"/>
        <w:tblLook w:val="04A0" w:firstRow="1" w:lastRow="0" w:firstColumn="1" w:lastColumn="0" w:noHBand="0" w:noVBand="1"/>
      </w:tblPr>
      <w:tblGrid>
        <w:gridCol w:w="1843"/>
        <w:gridCol w:w="8083"/>
      </w:tblGrid>
      <w:tr w:rsidR="002D6629" w:rsidRPr="00F35BB3" w14:paraId="58829AFE" w14:textId="77777777" w:rsidTr="00F83881">
        <w:trPr>
          <w:cnfStyle w:val="100000000000" w:firstRow="1" w:lastRow="0" w:firstColumn="0" w:lastColumn="0" w:oddVBand="0" w:evenVBand="0" w:oddHBand="0" w:evenHBand="0" w:firstRowFirstColumn="0" w:firstRowLastColumn="0" w:lastRowFirstColumn="0" w:lastRowLastColumn="0"/>
        </w:trPr>
        <w:tc>
          <w:tcPr>
            <w:tcW w:w="1843" w:type="dxa"/>
            <w:shd w:val="clear" w:color="auto" w:fill="D9D9D9" w:themeFill="background1" w:themeFillShade="D9"/>
          </w:tcPr>
          <w:p w14:paraId="16B6626C" w14:textId="6817B522" w:rsidR="002D6629" w:rsidRPr="00F35BB3" w:rsidRDefault="00AD4A06" w:rsidP="007535B8">
            <w:pPr>
              <w:rPr>
                <w:rFonts w:asciiTheme="majorHAnsi" w:hAnsiTheme="majorHAnsi"/>
                <w:color w:val="323232" w:themeColor="text2"/>
              </w:rPr>
            </w:pPr>
            <w:r w:rsidRPr="00F35BB3">
              <w:rPr>
                <w:rFonts w:asciiTheme="majorHAnsi" w:hAnsiTheme="majorHAnsi"/>
                <w:color w:val="323232" w:themeColor="text2"/>
              </w:rPr>
              <w:t>GS ID and Title of the P</w:t>
            </w:r>
            <w:r w:rsidR="00E75445" w:rsidRPr="00F35BB3">
              <w:rPr>
                <w:rFonts w:asciiTheme="majorHAnsi" w:hAnsiTheme="majorHAnsi"/>
                <w:color w:val="323232" w:themeColor="text2"/>
              </w:rPr>
              <w:t>O</w:t>
            </w:r>
            <w:r w:rsidRPr="00F35BB3">
              <w:rPr>
                <w:rFonts w:asciiTheme="majorHAnsi" w:hAnsiTheme="majorHAnsi"/>
                <w:color w:val="323232" w:themeColor="text2"/>
              </w:rPr>
              <w:t>A/VPA</w:t>
            </w:r>
          </w:p>
        </w:tc>
        <w:tc>
          <w:tcPr>
            <w:tcW w:w="8083" w:type="dxa"/>
            <w:shd w:val="clear" w:color="auto" w:fill="D9D9D9" w:themeFill="background1" w:themeFillShade="D9"/>
          </w:tcPr>
          <w:tbl>
            <w:tblPr>
              <w:tblStyle w:val="TableGridLight"/>
              <w:tblW w:w="8022" w:type="dxa"/>
              <w:shd w:val="clear" w:color="auto" w:fill="FFFFFF" w:themeFill="background1"/>
              <w:tblLayout w:type="fixed"/>
              <w:tblLook w:val="04A0" w:firstRow="1" w:lastRow="0" w:firstColumn="1" w:lastColumn="0" w:noHBand="0" w:noVBand="1"/>
            </w:tblPr>
            <w:tblGrid>
              <w:gridCol w:w="1927"/>
              <w:gridCol w:w="3827"/>
              <w:gridCol w:w="2268"/>
            </w:tblGrid>
            <w:tr w:rsidR="009B1FB9" w:rsidRPr="00F35BB3" w14:paraId="50A906B2" w14:textId="77777777" w:rsidTr="000C41FB">
              <w:trPr>
                <w:trHeight w:val="125"/>
              </w:trPr>
              <w:tc>
                <w:tcPr>
                  <w:tcW w:w="1927" w:type="dxa"/>
                  <w:noWrap/>
                  <w:hideMark/>
                </w:tcPr>
                <w:p w14:paraId="1A90EE30" w14:textId="350012E7" w:rsidR="00561DF9" w:rsidRPr="00F35BB3" w:rsidRDefault="00000000" w:rsidP="00561DF9">
                  <w:pPr>
                    <w:rPr>
                      <w:rFonts w:asciiTheme="majorHAnsi" w:hAnsiTheme="majorHAnsi"/>
                      <w:szCs w:val="20"/>
                    </w:rPr>
                  </w:pPr>
                  <w:sdt>
                    <w:sdtPr>
                      <w:rPr>
                        <w:rFonts w:asciiTheme="majorHAnsi" w:hAnsiTheme="majorHAnsi"/>
                        <w:sz w:val="24"/>
                        <w:szCs w:val="24"/>
                        <w:u w:val="single"/>
                      </w:rPr>
                      <w:id w:val="465473323"/>
                      <w14:checkbox>
                        <w14:checked w14:val="0"/>
                        <w14:checkedState w14:val="2612" w14:font="MS Gothic"/>
                        <w14:uncheckedState w14:val="2610" w14:font="MS Gothic"/>
                      </w14:checkbox>
                    </w:sdtPr>
                    <w:sdtContent>
                      <w:r w:rsidR="00561DF9" w:rsidRPr="00F35BB3">
                        <w:rPr>
                          <w:rFonts w:ascii="Segoe UI Symbol" w:eastAsia="MS Gothic" w:hAnsi="Segoe UI Symbol" w:cs="Segoe UI Symbol"/>
                          <w:sz w:val="24"/>
                          <w:szCs w:val="24"/>
                          <w:u w:val="single"/>
                        </w:rPr>
                        <w:t>☐</w:t>
                      </w:r>
                    </w:sdtContent>
                  </w:sdt>
                  <w:r w:rsidR="00561DF9" w:rsidRPr="00F35BB3">
                    <w:rPr>
                      <w:rFonts w:asciiTheme="majorHAnsi" w:hAnsiTheme="majorHAnsi"/>
                      <w:szCs w:val="20"/>
                    </w:rPr>
                    <w:t xml:space="preserve"> Programme of Activity</w:t>
                  </w:r>
                </w:p>
              </w:tc>
              <w:tc>
                <w:tcPr>
                  <w:tcW w:w="3827" w:type="dxa"/>
                  <w:noWrap/>
                  <w:hideMark/>
                </w:tcPr>
                <w:p w14:paraId="450E5EF6" w14:textId="418DE3C7" w:rsidR="00561DF9" w:rsidRPr="00F35BB3" w:rsidRDefault="00561DF9" w:rsidP="00561DF9">
                  <w:pPr>
                    <w:rPr>
                      <w:rFonts w:asciiTheme="majorHAnsi" w:hAnsiTheme="majorHAnsi"/>
                    </w:rPr>
                  </w:pPr>
                  <w:r w:rsidRPr="00F35BB3">
                    <w:rPr>
                      <w:rFonts w:asciiTheme="majorHAnsi" w:hAnsiTheme="majorHAnsi"/>
                      <w:shd w:val="clear" w:color="auto" w:fill="FFFFFF" w:themeFill="background1"/>
                    </w:rPr>
                    <w:t>Enter the unique GS4GG reference number with GS prefix and numerical ID that was assigned to the POA</w:t>
                  </w:r>
                </w:p>
              </w:tc>
              <w:tc>
                <w:tcPr>
                  <w:tcW w:w="2268" w:type="dxa"/>
                  <w:noWrap/>
                  <w:hideMark/>
                </w:tcPr>
                <w:p w14:paraId="6316182C" w14:textId="77777777" w:rsidR="00561DF9" w:rsidRPr="00F35BB3" w:rsidRDefault="00561DF9" w:rsidP="00561DF9">
                  <w:pPr>
                    <w:jc w:val="both"/>
                    <w:rPr>
                      <w:rFonts w:asciiTheme="majorHAnsi" w:hAnsiTheme="majorHAnsi"/>
                      <w:shd w:val="clear" w:color="auto" w:fill="FFFFFF" w:themeFill="background1"/>
                    </w:rPr>
                  </w:pPr>
                  <w:r w:rsidRPr="00F35BB3">
                    <w:rPr>
                      <w:rFonts w:asciiTheme="majorHAnsi" w:hAnsiTheme="majorHAnsi"/>
                      <w:shd w:val="clear" w:color="auto" w:fill="FFFFFF" w:themeFill="background1"/>
                    </w:rPr>
                    <w:t>Enter the title of the</w:t>
                  </w:r>
                </w:p>
                <w:p w14:paraId="535DCDB2" w14:textId="61AA3237" w:rsidR="00561DF9" w:rsidRPr="00F35BB3" w:rsidRDefault="00561DF9" w:rsidP="00561DF9">
                  <w:pPr>
                    <w:rPr>
                      <w:rFonts w:asciiTheme="majorHAnsi" w:hAnsiTheme="majorHAnsi"/>
                    </w:rPr>
                  </w:pPr>
                  <w:r w:rsidRPr="00F35BB3">
                    <w:rPr>
                      <w:rFonts w:asciiTheme="majorHAnsi" w:hAnsiTheme="majorHAnsi"/>
                      <w:shd w:val="clear" w:color="auto" w:fill="FFFFFF" w:themeFill="background1"/>
                    </w:rPr>
                    <w:t>POA</w:t>
                  </w:r>
                </w:p>
              </w:tc>
            </w:tr>
            <w:tr w:rsidR="009B1FB9" w:rsidRPr="00F35BB3" w14:paraId="6CEAF4C6" w14:textId="77777777" w:rsidTr="000C41FB">
              <w:trPr>
                <w:trHeight w:val="125"/>
              </w:trPr>
              <w:tc>
                <w:tcPr>
                  <w:tcW w:w="1927" w:type="dxa"/>
                  <w:noWrap/>
                  <w:hideMark/>
                </w:tcPr>
                <w:p w14:paraId="2EAA638D" w14:textId="77777777" w:rsidR="00561DF9" w:rsidRPr="00F35BB3" w:rsidRDefault="00000000" w:rsidP="00561DF9">
                  <w:pPr>
                    <w:rPr>
                      <w:rFonts w:asciiTheme="majorHAnsi" w:hAnsiTheme="majorHAnsi"/>
                      <w:szCs w:val="20"/>
                    </w:rPr>
                  </w:pPr>
                  <w:sdt>
                    <w:sdtPr>
                      <w:rPr>
                        <w:rFonts w:asciiTheme="majorHAnsi" w:hAnsiTheme="majorHAnsi"/>
                        <w:sz w:val="24"/>
                        <w:szCs w:val="24"/>
                        <w:u w:val="single"/>
                      </w:rPr>
                      <w:id w:val="-297540840"/>
                      <w14:checkbox>
                        <w14:checked w14:val="0"/>
                        <w14:checkedState w14:val="2612" w14:font="MS Gothic"/>
                        <w14:uncheckedState w14:val="2610" w14:font="MS Gothic"/>
                      </w14:checkbox>
                    </w:sdtPr>
                    <w:sdtContent>
                      <w:r w:rsidR="00561DF9" w:rsidRPr="00F35BB3">
                        <w:rPr>
                          <w:rFonts w:ascii="Segoe UI Symbol" w:eastAsia="MS Gothic" w:hAnsi="Segoe UI Symbol" w:cs="Segoe UI Symbol"/>
                          <w:sz w:val="24"/>
                          <w:u w:val="single"/>
                        </w:rPr>
                        <w:t>☐</w:t>
                      </w:r>
                    </w:sdtContent>
                  </w:sdt>
                  <w:r w:rsidR="00561DF9" w:rsidRPr="00F35BB3">
                    <w:rPr>
                      <w:rFonts w:asciiTheme="majorHAnsi" w:hAnsiTheme="majorHAnsi"/>
                      <w:szCs w:val="20"/>
                    </w:rPr>
                    <w:t xml:space="preserve"> Real Case VPAs</w:t>
                  </w:r>
                </w:p>
              </w:tc>
              <w:tc>
                <w:tcPr>
                  <w:tcW w:w="3827" w:type="dxa"/>
                  <w:noWrap/>
                  <w:hideMark/>
                </w:tcPr>
                <w:p w14:paraId="59B9E8EB" w14:textId="378B7E4C" w:rsidR="00561DF9" w:rsidRPr="00F35BB3" w:rsidRDefault="00561DF9" w:rsidP="00561DF9">
                  <w:pPr>
                    <w:rPr>
                      <w:rFonts w:asciiTheme="majorHAnsi" w:hAnsiTheme="majorHAnsi"/>
                    </w:rPr>
                  </w:pPr>
                  <w:r w:rsidRPr="00F35BB3">
                    <w:rPr>
                      <w:rFonts w:asciiTheme="majorHAnsi" w:hAnsiTheme="majorHAnsi"/>
                      <w:shd w:val="clear" w:color="auto" w:fill="FFFFFF" w:themeFill="background1"/>
                    </w:rPr>
                    <w:t>Enter the unique GS4GG reference number with GS prefix and numerical ID that was assigned to the VPA</w:t>
                  </w:r>
                </w:p>
              </w:tc>
              <w:tc>
                <w:tcPr>
                  <w:tcW w:w="2268" w:type="dxa"/>
                  <w:noWrap/>
                  <w:hideMark/>
                </w:tcPr>
                <w:p w14:paraId="4C297143" w14:textId="3D094C91" w:rsidR="00561DF9" w:rsidRPr="00F35BB3" w:rsidRDefault="00561DF9" w:rsidP="00EB3F26">
                  <w:pPr>
                    <w:jc w:val="both"/>
                    <w:rPr>
                      <w:rFonts w:asciiTheme="majorHAnsi" w:hAnsiTheme="majorHAnsi"/>
                    </w:rPr>
                  </w:pPr>
                  <w:r w:rsidRPr="00F35BB3">
                    <w:rPr>
                      <w:rFonts w:asciiTheme="majorHAnsi" w:hAnsiTheme="majorHAnsi"/>
                      <w:shd w:val="clear" w:color="auto" w:fill="FFFFFF" w:themeFill="background1"/>
                    </w:rPr>
                    <w:t>Enter the title of the</w:t>
                  </w:r>
                  <w:r w:rsidR="00EB3F26" w:rsidRPr="00F35BB3">
                    <w:rPr>
                      <w:rFonts w:asciiTheme="majorHAnsi" w:hAnsiTheme="majorHAnsi"/>
                      <w:shd w:val="clear" w:color="auto" w:fill="FFFFFF" w:themeFill="background1"/>
                    </w:rPr>
                    <w:t xml:space="preserve"> real case </w:t>
                  </w:r>
                  <w:r w:rsidRPr="00F35BB3">
                    <w:rPr>
                      <w:rFonts w:asciiTheme="majorHAnsi" w:hAnsiTheme="majorHAnsi"/>
                      <w:shd w:val="clear" w:color="auto" w:fill="FFFFFF" w:themeFill="background1"/>
                    </w:rPr>
                    <w:t>VPA</w:t>
                  </w:r>
                </w:p>
              </w:tc>
            </w:tr>
            <w:tr w:rsidR="009B1FB9" w:rsidRPr="00F35BB3" w14:paraId="3AA1ECBF" w14:textId="77777777" w:rsidTr="000C41FB">
              <w:trPr>
                <w:trHeight w:val="125"/>
              </w:trPr>
              <w:tc>
                <w:tcPr>
                  <w:tcW w:w="1927" w:type="dxa"/>
                  <w:noWrap/>
                  <w:hideMark/>
                </w:tcPr>
                <w:p w14:paraId="0CBD3D2E" w14:textId="77777777" w:rsidR="00B47050" w:rsidRPr="00F35BB3" w:rsidRDefault="00000000" w:rsidP="00B47050">
                  <w:pPr>
                    <w:rPr>
                      <w:rFonts w:asciiTheme="majorHAnsi" w:hAnsiTheme="majorHAnsi"/>
                      <w:szCs w:val="20"/>
                    </w:rPr>
                  </w:pPr>
                  <w:sdt>
                    <w:sdtPr>
                      <w:rPr>
                        <w:rFonts w:asciiTheme="majorHAnsi" w:hAnsiTheme="majorHAnsi"/>
                        <w:sz w:val="24"/>
                        <w:szCs w:val="24"/>
                        <w:u w:val="single"/>
                      </w:rPr>
                      <w:id w:val="171462458"/>
                      <w14:checkbox>
                        <w14:checked w14:val="0"/>
                        <w14:checkedState w14:val="2612" w14:font="MS Gothic"/>
                        <w14:uncheckedState w14:val="2610" w14:font="MS Gothic"/>
                      </w14:checkbox>
                    </w:sdtPr>
                    <w:sdtContent>
                      <w:r w:rsidR="00B47050" w:rsidRPr="00F35BB3">
                        <w:rPr>
                          <w:rFonts w:ascii="Segoe UI Symbol" w:eastAsia="MS Gothic" w:hAnsi="Segoe UI Symbol" w:cs="Segoe UI Symbol"/>
                          <w:sz w:val="24"/>
                          <w:u w:val="single"/>
                        </w:rPr>
                        <w:t>☐</w:t>
                      </w:r>
                    </w:sdtContent>
                  </w:sdt>
                  <w:r w:rsidR="00B47050" w:rsidRPr="00F35BB3">
                    <w:rPr>
                      <w:rFonts w:asciiTheme="majorHAnsi" w:hAnsiTheme="majorHAnsi"/>
                      <w:szCs w:val="20"/>
                    </w:rPr>
                    <w:t xml:space="preserve"> Regular Case VPA</w:t>
                  </w:r>
                </w:p>
              </w:tc>
              <w:tc>
                <w:tcPr>
                  <w:tcW w:w="3827" w:type="dxa"/>
                  <w:noWrap/>
                  <w:hideMark/>
                </w:tcPr>
                <w:p w14:paraId="52E0BAE4" w14:textId="786AF0BA" w:rsidR="00B47050" w:rsidRPr="00F35BB3" w:rsidRDefault="00B47050" w:rsidP="00B47050">
                  <w:pPr>
                    <w:rPr>
                      <w:rFonts w:asciiTheme="majorHAnsi" w:hAnsiTheme="majorHAnsi"/>
                    </w:rPr>
                  </w:pPr>
                  <w:r w:rsidRPr="00F35BB3">
                    <w:rPr>
                      <w:rFonts w:asciiTheme="majorHAnsi" w:hAnsiTheme="majorHAnsi"/>
                      <w:shd w:val="clear" w:color="auto" w:fill="FFFFFF" w:themeFill="background1"/>
                    </w:rPr>
                    <w:t>Enter the unique GS4GG reference number with GS prefix and numerical ID that was assigned to the VPA</w:t>
                  </w:r>
                </w:p>
              </w:tc>
              <w:tc>
                <w:tcPr>
                  <w:tcW w:w="2268" w:type="dxa"/>
                  <w:noWrap/>
                  <w:hideMark/>
                </w:tcPr>
                <w:p w14:paraId="17C4522B" w14:textId="77777777" w:rsidR="00B47050" w:rsidRPr="00F35BB3" w:rsidRDefault="00B47050" w:rsidP="00B47050">
                  <w:pPr>
                    <w:jc w:val="both"/>
                    <w:rPr>
                      <w:rFonts w:asciiTheme="majorHAnsi" w:hAnsiTheme="majorHAnsi"/>
                      <w:shd w:val="clear" w:color="auto" w:fill="FFFFFF" w:themeFill="background1"/>
                    </w:rPr>
                  </w:pPr>
                  <w:r w:rsidRPr="00F35BB3">
                    <w:rPr>
                      <w:rFonts w:asciiTheme="majorHAnsi" w:hAnsiTheme="majorHAnsi"/>
                      <w:shd w:val="clear" w:color="auto" w:fill="FFFFFF" w:themeFill="background1"/>
                    </w:rPr>
                    <w:t xml:space="preserve">Enter the title of the </w:t>
                  </w:r>
                </w:p>
                <w:p w14:paraId="126EAAFA" w14:textId="6E2A7E6C" w:rsidR="00B47050" w:rsidRPr="00F35BB3" w:rsidRDefault="00EB3F26" w:rsidP="00B47050">
                  <w:pPr>
                    <w:rPr>
                      <w:rFonts w:asciiTheme="majorHAnsi" w:hAnsiTheme="majorHAnsi"/>
                    </w:rPr>
                  </w:pPr>
                  <w:r w:rsidRPr="00F35BB3">
                    <w:rPr>
                      <w:rFonts w:asciiTheme="majorHAnsi" w:hAnsiTheme="majorHAnsi"/>
                      <w:shd w:val="clear" w:color="auto" w:fill="FFFFFF" w:themeFill="background1"/>
                    </w:rPr>
                    <w:t xml:space="preserve">Regular case </w:t>
                  </w:r>
                  <w:r w:rsidR="00B47050" w:rsidRPr="00F35BB3">
                    <w:rPr>
                      <w:rFonts w:asciiTheme="majorHAnsi" w:hAnsiTheme="majorHAnsi"/>
                      <w:shd w:val="clear" w:color="auto" w:fill="FFFFFF" w:themeFill="background1"/>
                    </w:rPr>
                    <w:t xml:space="preserve">VPA </w:t>
                  </w:r>
                </w:p>
              </w:tc>
            </w:tr>
          </w:tbl>
          <w:p w14:paraId="6DEA81CE" w14:textId="77777777" w:rsidR="00CE44C5" w:rsidRPr="00F35BB3" w:rsidRDefault="00CE44C5" w:rsidP="007535B8">
            <w:pPr>
              <w:spacing w:line="276" w:lineRule="auto"/>
              <w:rPr>
                <w:rFonts w:asciiTheme="majorHAnsi" w:hAnsiTheme="majorHAnsi"/>
              </w:rPr>
            </w:pPr>
          </w:p>
        </w:tc>
      </w:tr>
      <w:tr w:rsidR="0057212C" w:rsidRPr="00F35BB3" w14:paraId="3C9F06EC" w14:textId="77777777" w:rsidTr="00F83881">
        <w:tc>
          <w:tcPr>
            <w:tcW w:w="1843" w:type="dxa"/>
            <w:shd w:val="clear" w:color="auto" w:fill="D9D9D9" w:themeFill="background1" w:themeFillShade="D9"/>
          </w:tcPr>
          <w:p w14:paraId="0E7D778B" w14:textId="2B5478C5" w:rsidR="0057212C" w:rsidRPr="00F35BB3" w:rsidRDefault="0057212C" w:rsidP="0057212C">
            <w:pPr>
              <w:rPr>
                <w:rFonts w:asciiTheme="majorHAnsi" w:hAnsiTheme="majorHAnsi"/>
                <w:color w:val="323232" w:themeColor="text2"/>
              </w:rPr>
            </w:pPr>
            <w:r w:rsidRPr="00F35BB3">
              <w:rPr>
                <w:rFonts w:asciiTheme="majorHAnsi" w:hAnsiTheme="majorHAnsi"/>
                <w:color w:val="323232" w:themeColor="text2"/>
              </w:rPr>
              <w:t>Host country (</w:t>
            </w:r>
            <w:proofErr w:type="spellStart"/>
            <w:r w:rsidRPr="00F35BB3">
              <w:rPr>
                <w:rFonts w:asciiTheme="majorHAnsi" w:hAnsiTheme="majorHAnsi"/>
                <w:color w:val="323232" w:themeColor="text2"/>
              </w:rPr>
              <w:t>ies</w:t>
            </w:r>
            <w:proofErr w:type="spellEnd"/>
            <w:r w:rsidRPr="00F35BB3">
              <w:rPr>
                <w:rFonts w:asciiTheme="majorHAnsi" w:hAnsiTheme="majorHAnsi"/>
                <w:color w:val="323232" w:themeColor="text2"/>
              </w:rPr>
              <w:t>)</w:t>
            </w:r>
          </w:p>
        </w:tc>
        <w:tc>
          <w:tcPr>
            <w:tcW w:w="8083" w:type="dxa"/>
          </w:tcPr>
          <w:p w14:paraId="7E5FCF42" w14:textId="5FD9FF57" w:rsidR="0057212C" w:rsidRPr="00F35BB3" w:rsidRDefault="0057212C" w:rsidP="0057212C">
            <w:pPr>
              <w:rPr>
                <w:rFonts w:asciiTheme="majorHAnsi" w:hAnsiTheme="majorHAnsi"/>
              </w:rPr>
            </w:pPr>
            <w:r w:rsidRPr="00F35BB3">
              <w:rPr>
                <w:rFonts w:asciiTheme="majorHAnsi" w:hAnsiTheme="majorHAnsi"/>
                <w:shd w:val="clear" w:color="auto" w:fill="FFFFFF" w:themeFill="background1"/>
              </w:rPr>
              <w:t>&gt;&gt; Enter the official name of the country where this project will be physically located and implemented</w:t>
            </w:r>
          </w:p>
        </w:tc>
      </w:tr>
      <w:tr w:rsidR="0057212C" w:rsidRPr="00F35BB3" w14:paraId="232B7748" w14:textId="77777777" w:rsidTr="00F83881">
        <w:tc>
          <w:tcPr>
            <w:tcW w:w="1843" w:type="dxa"/>
            <w:shd w:val="clear" w:color="auto" w:fill="D9D9D9" w:themeFill="background1" w:themeFillShade="D9"/>
          </w:tcPr>
          <w:p w14:paraId="3BD94D99" w14:textId="571F8D32" w:rsidR="0057212C" w:rsidRPr="00F35BB3" w:rsidRDefault="0057212C" w:rsidP="0057212C">
            <w:pPr>
              <w:rPr>
                <w:rFonts w:asciiTheme="majorHAnsi" w:hAnsiTheme="majorHAnsi"/>
                <w:color w:val="323232" w:themeColor="text2"/>
              </w:rPr>
            </w:pPr>
            <w:r w:rsidRPr="00F35BB3">
              <w:rPr>
                <w:rFonts w:asciiTheme="majorHAnsi" w:hAnsiTheme="majorHAnsi"/>
                <w:color w:val="323232" w:themeColor="text2"/>
              </w:rPr>
              <w:t>Coordinating/managing entity</w:t>
            </w:r>
          </w:p>
        </w:tc>
        <w:tc>
          <w:tcPr>
            <w:tcW w:w="8083" w:type="dxa"/>
          </w:tcPr>
          <w:p w14:paraId="1A82B376" w14:textId="44358073" w:rsidR="0057212C" w:rsidRPr="00F35BB3" w:rsidRDefault="0057212C" w:rsidP="0057212C">
            <w:pPr>
              <w:rPr>
                <w:rFonts w:asciiTheme="majorHAnsi" w:hAnsiTheme="majorHAnsi"/>
              </w:rPr>
            </w:pPr>
            <w:r w:rsidRPr="00F35BB3">
              <w:rPr>
                <w:rFonts w:asciiTheme="majorHAnsi" w:hAnsiTheme="majorHAnsi"/>
                <w:shd w:val="clear" w:color="auto" w:fill="FFFFFF" w:themeFill="background1"/>
              </w:rPr>
              <w:t>&gt;&gt; Enter the Coordinating/managing entity’s name exactly as shown in the cover letter submitted to Gold Standard</w:t>
            </w:r>
          </w:p>
        </w:tc>
      </w:tr>
      <w:tr w:rsidR="0057212C" w:rsidRPr="00F35BB3" w14:paraId="4DD0C1E0" w14:textId="77777777" w:rsidTr="00F83881">
        <w:tc>
          <w:tcPr>
            <w:tcW w:w="1843" w:type="dxa"/>
            <w:shd w:val="clear" w:color="auto" w:fill="D9D9D9" w:themeFill="background1" w:themeFillShade="D9"/>
          </w:tcPr>
          <w:p w14:paraId="4AAD2D6B" w14:textId="1EE857B3" w:rsidR="0057212C" w:rsidRPr="00F35BB3" w:rsidRDefault="0057212C" w:rsidP="0057212C">
            <w:pPr>
              <w:rPr>
                <w:rFonts w:asciiTheme="majorHAnsi" w:hAnsiTheme="majorHAnsi"/>
                <w:color w:val="323232" w:themeColor="text2"/>
              </w:rPr>
            </w:pPr>
            <w:r w:rsidRPr="00F35BB3">
              <w:rPr>
                <w:rFonts w:asciiTheme="majorHAnsi" w:hAnsiTheme="majorHAnsi"/>
                <w:color w:val="323232" w:themeColor="text2"/>
              </w:rPr>
              <w:t>Project Participants and any communities involved</w:t>
            </w:r>
          </w:p>
        </w:tc>
        <w:tc>
          <w:tcPr>
            <w:tcW w:w="8083" w:type="dxa"/>
          </w:tcPr>
          <w:p w14:paraId="70B43E8E" w14:textId="7B3B6E59" w:rsidR="0057212C" w:rsidRPr="00F35BB3" w:rsidRDefault="0057212C" w:rsidP="0057212C">
            <w:pPr>
              <w:rPr>
                <w:rFonts w:asciiTheme="majorHAnsi" w:hAnsiTheme="majorHAnsi"/>
              </w:rPr>
            </w:pPr>
            <w:r w:rsidRPr="00F35BB3">
              <w:rPr>
                <w:rFonts w:asciiTheme="majorHAnsi" w:hAnsiTheme="majorHAnsi"/>
                <w:shd w:val="clear" w:color="auto" w:fill="FFFFFF" w:themeFill="background1"/>
              </w:rPr>
              <w:t>&gt;&gt; Enter the name of the Project Participants and any communities involved</w:t>
            </w:r>
          </w:p>
        </w:tc>
      </w:tr>
      <w:tr w:rsidR="00EF44FE" w:rsidRPr="00F35BB3" w14:paraId="494D5009" w14:textId="77777777" w:rsidTr="00F83881">
        <w:tc>
          <w:tcPr>
            <w:tcW w:w="1843" w:type="dxa"/>
            <w:shd w:val="clear" w:color="auto" w:fill="D9D9D9" w:themeFill="background1" w:themeFillShade="D9"/>
          </w:tcPr>
          <w:p w14:paraId="558BCE96" w14:textId="1029FAD2" w:rsidR="00EF44FE" w:rsidRPr="00F35BB3" w:rsidRDefault="00EF44FE" w:rsidP="00EF44FE">
            <w:pPr>
              <w:rPr>
                <w:rFonts w:asciiTheme="majorHAnsi" w:hAnsiTheme="majorHAnsi"/>
                <w:color w:val="323232" w:themeColor="text2"/>
              </w:rPr>
            </w:pPr>
            <w:r w:rsidRPr="00F35BB3">
              <w:rPr>
                <w:rFonts w:asciiTheme="majorHAnsi" w:hAnsiTheme="majorHAnsi"/>
                <w:color w:val="323232" w:themeColor="text2"/>
              </w:rPr>
              <w:t>Start Date of VPA</w:t>
            </w:r>
          </w:p>
        </w:tc>
        <w:tc>
          <w:tcPr>
            <w:tcW w:w="8083" w:type="dxa"/>
          </w:tcPr>
          <w:p w14:paraId="4CB6E25C" w14:textId="11E4076B" w:rsidR="0065472F" w:rsidRPr="00F35BB3" w:rsidRDefault="00EF44FE" w:rsidP="00ED0457">
            <w:pPr>
              <w:jc w:val="both"/>
              <w:rPr>
                <w:rFonts w:asciiTheme="majorHAnsi" w:hAnsiTheme="majorHAnsi"/>
              </w:rPr>
            </w:pPr>
            <w:r w:rsidRPr="00F35BB3">
              <w:rPr>
                <w:rFonts w:asciiTheme="majorHAnsi" w:hAnsiTheme="majorHAnsi"/>
              </w:rPr>
              <w:t>DD/MM/YYYY</w:t>
            </w:r>
          </w:p>
          <w:p w14:paraId="6F812AA1" w14:textId="1B87495E" w:rsidR="00EF44FE" w:rsidRPr="00F35BB3" w:rsidRDefault="00E13215" w:rsidP="00ED0457">
            <w:pPr>
              <w:jc w:val="both"/>
              <w:rPr>
                <w:rFonts w:asciiTheme="majorHAnsi" w:hAnsiTheme="majorHAnsi"/>
              </w:rPr>
            </w:pPr>
            <w:r w:rsidRPr="00F35BB3">
              <w:rPr>
                <w:rFonts w:asciiTheme="majorHAnsi" w:hAnsiTheme="majorHAnsi"/>
                <w:i/>
                <w:iCs/>
              </w:rPr>
              <w:t xml:space="preserve">&gt;&gt; </w:t>
            </w:r>
            <w:r w:rsidR="003A4A4E" w:rsidRPr="00F35BB3">
              <w:rPr>
                <w:rFonts w:asciiTheme="majorHAnsi" w:hAnsiTheme="majorHAnsi"/>
                <w:i/>
                <w:iCs/>
              </w:rPr>
              <w:t>T</w:t>
            </w:r>
            <w:r w:rsidR="0065472F" w:rsidRPr="00F35BB3">
              <w:rPr>
                <w:rFonts w:asciiTheme="majorHAnsi" w:hAnsiTheme="majorHAnsi"/>
                <w:i/>
                <w:iCs/>
              </w:rPr>
              <w:t xml:space="preserve">he date as per GS4GG Principle 4. [Unless otherwise stated in the applied Activity/Product Requirements (e.g. CSA Requirements), the start date is ‘’the earliest date on which the </w:t>
            </w:r>
            <w:r w:rsidR="00D1118F" w:rsidRPr="00F35BB3">
              <w:rPr>
                <w:rFonts w:asciiTheme="majorHAnsi" w:hAnsiTheme="majorHAnsi"/>
                <w:i/>
                <w:iCs/>
              </w:rPr>
              <w:t>CME</w:t>
            </w:r>
            <w:r w:rsidR="0065472F" w:rsidRPr="00F35BB3">
              <w:rPr>
                <w:rFonts w:asciiTheme="majorHAnsi" w:hAnsiTheme="majorHAnsi"/>
                <w:i/>
                <w:iCs/>
              </w:rPr>
              <w:t xml:space="preserve"> has committed to expenditures related to the implementation of the Project’’]</w:t>
            </w:r>
          </w:p>
        </w:tc>
      </w:tr>
      <w:tr w:rsidR="00EF44FE" w:rsidRPr="00F35BB3" w14:paraId="5DB61A56" w14:textId="77777777" w:rsidTr="00F83881">
        <w:tc>
          <w:tcPr>
            <w:tcW w:w="1843" w:type="dxa"/>
            <w:shd w:val="clear" w:color="auto" w:fill="D9D9D9" w:themeFill="background1" w:themeFillShade="D9"/>
          </w:tcPr>
          <w:p w14:paraId="248DBB35" w14:textId="513973DA" w:rsidR="00EF44FE" w:rsidRPr="00F35BB3" w:rsidRDefault="00EF44FE" w:rsidP="00EF44FE">
            <w:pPr>
              <w:rPr>
                <w:rFonts w:asciiTheme="majorHAnsi" w:hAnsiTheme="majorHAnsi"/>
                <w:color w:val="323232" w:themeColor="text2"/>
              </w:rPr>
            </w:pPr>
            <w:r w:rsidRPr="00F35BB3">
              <w:rPr>
                <w:rFonts w:asciiTheme="majorHAnsi" w:hAnsiTheme="majorHAnsi"/>
                <w:color w:val="323232" w:themeColor="text2"/>
              </w:rPr>
              <w:t>Design Certification date</w:t>
            </w:r>
          </w:p>
        </w:tc>
        <w:tc>
          <w:tcPr>
            <w:tcW w:w="8083" w:type="dxa"/>
          </w:tcPr>
          <w:p w14:paraId="4A86A0F0" w14:textId="77777777" w:rsidR="00EF44FE" w:rsidRPr="00F35BB3" w:rsidRDefault="00EF44FE" w:rsidP="00ED0457">
            <w:pPr>
              <w:jc w:val="both"/>
              <w:rPr>
                <w:rFonts w:asciiTheme="majorHAnsi" w:hAnsiTheme="majorHAnsi"/>
              </w:rPr>
            </w:pPr>
            <w:r w:rsidRPr="00F35BB3">
              <w:rPr>
                <w:rFonts w:asciiTheme="majorHAnsi" w:hAnsiTheme="majorHAnsi"/>
              </w:rPr>
              <w:t>DD/MM/YYYY</w:t>
            </w:r>
          </w:p>
          <w:p w14:paraId="6C539633" w14:textId="0B8E5CF5" w:rsidR="00EF44FE" w:rsidRPr="00F35BB3" w:rsidRDefault="00E13215" w:rsidP="00ED0457">
            <w:pPr>
              <w:jc w:val="both"/>
              <w:rPr>
                <w:rFonts w:asciiTheme="majorHAnsi" w:hAnsiTheme="majorHAnsi"/>
                <w:i/>
                <w:iCs/>
              </w:rPr>
            </w:pPr>
            <w:r w:rsidRPr="00F35BB3">
              <w:rPr>
                <w:rFonts w:asciiTheme="majorHAnsi" w:hAnsiTheme="majorHAnsi"/>
                <w:i/>
                <w:iCs/>
              </w:rPr>
              <w:t xml:space="preserve">&gt;&gt; </w:t>
            </w:r>
            <w:r w:rsidR="00EF44FE" w:rsidRPr="00F35BB3">
              <w:rPr>
                <w:rFonts w:asciiTheme="majorHAnsi" w:hAnsiTheme="majorHAnsi"/>
                <w:i/>
                <w:iCs/>
              </w:rPr>
              <w:t>The date of Design Certification is the last day of the 4-week Design Review period, even if the design review is concluded after this date.</w:t>
            </w:r>
          </w:p>
        </w:tc>
      </w:tr>
      <w:tr w:rsidR="00CA51C9" w:rsidRPr="00F35BB3" w14:paraId="0500425B" w14:textId="77777777" w:rsidTr="00F83881">
        <w:tc>
          <w:tcPr>
            <w:tcW w:w="1843" w:type="dxa"/>
            <w:shd w:val="clear" w:color="auto" w:fill="D9D9D9" w:themeFill="background1" w:themeFillShade="D9"/>
          </w:tcPr>
          <w:p w14:paraId="36043253" w14:textId="28DA93A8" w:rsidR="00CA51C9" w:rsidRPr="00F35BB3" w:rsidRDefault="00CA51C9" w:rsidP="00CA51C9">
            <w:pPr>
              <w:rPr>
                <w:rFonts w:asciiTheme="majorHAnsi" w:hAnsiTheme="majorHAnsi"/>
                <w:color w:val="323232" w:themeColor="text2"/>
              </w:rPr>
            </w:pPr>
            <w:r w:rsidRPr="00F35BB3">
              <w:rPr>
                <w:rFonts w:asciiTheme="majorHAnsi" w:hAnsiTheme="majorHAnsi"/>
                <w:color w:val="323232" w:themeColor="text2"/>
              </w:rPr>
              <w:t>VPA-DD version number</w:t>
            </w:r>
          </w:p>
        </w:tc>
        <w:tc>
          <w:tcPr>
            <w:tcW w:w="8083" w:type="dxa"/>
          </w:tcPr>
          <w:p w14:paraId="5A0B77D0" w14:textId="4273EB7A" w:rsidR="00CA51C9" w:rsidRPr="00F35BB3" w:rsidRDefault="00CA51C9" w:rsidP="00CA51C9">
            <w:pPr>
              <w:rPr>
                <w:rFonts w:asciiTheme="majorHAnsi" w:hAnsiTheme="majorHAnsi"/>
              </w:rPr>
            </w:pPr>
            <w:r w:rsidRPr="00F35BB3">
              <w:rPr>
                <w:rFonts w:asciiTheme="majorHAnsi" w:hAnsiTheme="majorHAnsi"/>
                <w:shd w:val="clear" w:color="auto" w:fill="FFFFFF" w:themeFill="background1"/>
              </w:rPr>
              <w:t xml:space="preserve">Enter the </w:t>
            </w:r>
            <w:r w:rsidR="00ED0457" w:rsidRPr="00F35BB3">
              <w:rPr>
                <w:rFonts w:asciiTheme="majorHAnsi" w:hAnsiTheme="majorHAnsi"/>
                <w:shd w:val="clear" w:color="auto" w:fill="FFFFFF" w:themeFill="background1"/>
              </w:rPr>
              <w:t>V</w:t>
            </w:r>
            <w:r w:rsidRPr="00F35BB3">
              <w:rPr>
                <w:rFonts w:asciiTheme="majorHAnsi" w:hAnsiTheme="majorHAnsi"/>
                <w:shd w:val="clear" w:color="auto" w:fill="FFFFFF" w:themeFill="background1"/>
              </w:rPr>
              <w:t>PA-DD version number</w:t>
            </w:r>
          </w:p>
        </w:tc>
      </w:tr>
      <w:tr w:rsidR="00CA51C9" w:rsidRPr="00F35BB3" w14:paraId="60241AF5" w14:textId="77777777" w:rsidTr="00F83881">
        <w:tc>
          <w:tcPr>
            <w:tcW w:w="1843" w:type="dxa"/>
            <w:shd w:val="clear" w:color="auto" w:fill="D9D9D9" w:themeFill="background1" w:themeFillShade="D9"/>
          </w:tcPr>
          <w:p w14:paraId="75FE3DB9" w14:textId="028BEC55" w:rsidR="00CA51C9" w:rsidRPr="00F35BB3" w:rsidRDefault="00CA51C9" w:rsidP="00CA51C9">
            <w:pPr>
              <w:rPr>
                <w:rFonts w:asciiTheme="majorHAnsi" w:hAnsiTheme="majorHAnsi"/>
                <w:color w:val="323232" w:themeColor="text2"/>
              </w:rPr>
            </w:pPr>
            <w:r w:rsidRPr="00F35BB3">
              <w:rPr>
                <w:rFonts w:asciiTheme="majorHAnsi" w:hAnsiTheme="majorHAnsi"/>
                <w:color w:val="323232" w:themeColor="text2"/>
              </w:rPr>
              <w:t>VPA-DD completion date</w:t>
            </w:r>
          </w:p>
        </w:tc>
        <w:tc>
          <w:tcPr>
            <w:tcW w:w="8083" w:type="dxa"/>
          </w:tcPr>
          <w:p w14:paraId="3592E9E7" w14:textId="3016506C" w:rsidR="00CA51C9" w:rsidRPr="00F35BB3" w:rsidRDefault="00CA51C9" w:rsidP="00CA51C9">
            <w:pPr>
              <w:rPr>
                <w:rFonts w:asciiTheme="majorHAnsi" w:hAnsiTheme="majorHAnsi"/>
              </w:rPr>
            </w:pPr>
            <w:r w:rsidRPr="00F35BB3">
              <w:rPr>
                <w:rFonts w:asciiTheme="majorHAnsi" w:hAnsiTheme="majorHAnsi"/>
              </w:rPr>
              <w:t xml:space="preserve">Insert here in </w:t>
            </w:r>
            <w:r w:rsidR="00A44669" w:rsidRPr="00F35BB3">
              <w:rPr>
                <w:rFonts w:asciiTheme="majorHAnsi" w:hAnsiTheme="majorHAnsi"/>
              </w:rPr>
              <w:t>DD/MM/YYYY</w:t>
            </w:r>
            <w:r w:rsidRPr="00F35BB3">
              <w:rPr>
                <w:rFonts w:asciiTheme="majorHAnsi" w:hAnsiTheme="majorHAnsi"/>
              </w:rPr>
              <w:t xml:space="preserve"> format</w:t>
            </w:r>
          </w:p>
        </w:tc>
      </w:tr>
      <w:tr w:rsidR="00CA51C9" w:rsidRPr="00F35BB3" w14:paraId="682EC6D9" w14:textId="77777777" w:rsidTr="00F83881">
        <w:trPr>
          <w:trHeight w:val="217"/>
        </w:trPr>
        <w:tc>
          <w:tcPr>
            <w:tcW w:w="1843" w:type="dxa"/>
            <w:vMerge w:val="restart"/>
            <w:shd w:val="clear" w:color="auto" w:fill="D9D9D9" w:themeFill="background1" w:themeFillShade="D9"/>
          </w:tcPr>
          <w:p w14:paraId="642B1340" w14:textId="6DFF507E" w:rsidR="00CA51C9" w:rsidRPr="00F35BB3" w:rsidRDefault="00CA51C9" w:rsidP="00CA51C9">
            <w:pPr>
              <w:rPr>
                <w:rFonts w:asciiTheme="majorHAnsi" w:hAnsiTheme="majorHAnsi"/>
                <w:color w:val="323232" w:themeColor="text2"/>
              </w:rPr>
            </w:pPr>
            <w:r w:rsidRPr="00F35BB3">
              <w:rPr>
                <w:rFonts w:asciiTheme="majorHAnsi" w:hAnsiTheme="majorHAnsi"/>
                <w:color w:val="323232" w:themeColor="text2"/>
              </w:rPr>
              <w:t>VPA scale</w:t>
            </w:r>
          </w:p>
        </w:tc>
        <w:tc>
          <w:tcPr>
            <w:tcW w:w="8083" w:type="dxa"/>
          </w:tcPr>
          <w:p w14:paraId="48E69351" w14:textId="77777777" w:rsidR="00CA51C9" w:rsidRPr="00F35BB3" w:rsidRDefault="00000000" w:rsidP="00CA51C9">
            <w:pPr>
              <w:rPr>
                <w:rFonts w:asciiTheme="majorHAnsi" w:hAnsiTheme="majorHAnsi"/>
              </w:rPr>
            </w:pPr>
            <w:sdt>
              <w:sdtPr>
                <w:rPr>
                  <w:rFonts w:asciiTheme="majorHAnsi" w:hAnsiTheme="majorHAnsi"/>
                  <w:sz w:val="24"/>
                  <w:szCs w:val="24"/>
                </w:rPr>
                <w:id w:val="1242604442"/>
                <w14:checkbox>
                  <w14:checked w14:val="0"/>
                  <w14:checkedState w14:val="2612" w14:font="MS Gothic"/>
                  <w14:uncheckedState w14:val="2610" w14:font="MS Gothic"/>
                </w14:checkbox>
              </w:sdtPr>
              <w:sdtContent>
                <w:r w:rsidR="00CA51C9" w:rsidRPr="00F35BB3">
                  <w:rPr>
                    <w:rFonts w:ascii="Segoe UI Symbol" w:eastAsia="MS Gothic" w:hAnsi="Segoe UI Symbol" w:cs="Segoe UI Symbol"/>
                    <w:sz w:val="24"/>
                    <w:szCs w:val="24"/>
                  </w:rPr>
                  <w:t>☐</w:t>
                </w:r>
              </w:sdtContent>
            </w:sdt>
            <w:r w:rsidR="00CA51C9" w:rsidRPr="00F35BB3">
              <w:rPr>
                <w:rFonts w:asciiTheme="majorHAnsi" w:hAnsiTheme="majorHAnsi"/>
                <w:sz w:val="24"/>
              </w:rPr>
              <w:t xml:space="preserve"> </w:t>
            </w:r>
            <w:r w:rsidR="00CA51C9" w:rsidRPr="00F35BB3">
              <w:rPr>
                <w:rFonts w:asciiTheme="majorHAnsi" w:hAnsiTheme="majorHAnsi"/>
              </w:rPr>
              <w:t xml:space="preserve">Micro scale </w:t>
            </w:r>
            <w:sdt>
              <w:sdtPr>
                <w:rPr>
                  <w:rFonts w:asciiTheme="majorHAnsi" w:hAnsiTheme="majorHAnsi"/>
                  <w:sz w:val="24"/>
                  <w:szCs w:val="24"/>
                </w:rPr>
                <w:id w:val="1304512935"/>
                <w14:checkbox>
                  <w14:checked w14:val="0"/>
                  <w14:checkedState w14:val="2612" w14:font="MS Gothic"/>
                  <w14:uncheckedState w14:val="2610" w14:font="MS Gothic"/>
                </w14:checkbox>
              </w:sdtPr>
              <w:sdtContent>
                <w:r w:rsidR="00CA51C9" w:rsidRPr="00F35BB3">
                  <w:rPr>
                    <w:rFonts w:ascii="Segoe UI Symbol" w:eastAsia="MS Gothic" w:hAnsi="Segoe UI Symbol" w:cs="Segoe UI Symbol"/>
                    <w:sz w:val="24"/>
                  </w:rPr>
                  <w:t>☐</w:t>
                </w:r>
              </w:sdtContent>
            </w:sdt>
            <w:r w:rsidR="00CA51C9" w:rsidRPr="00F35BB3">
              <w:rPr>
                <w:rFonts w:asciiTheme="majorHAnsi" w:hAnsiTheme="majorHAnsi"/>
                <w:sz w:val="24"/>
              </w:rPr>
              <w:t xml:space="preserve"> </w:t>
            </w:r>
            <w:r w:rsidR="00CA51C9" w:rsidRPr="00F35BB3">
              <w:rPr>
                <w:rFonts w:asciiTheme="majorHAnsi" w:hAnsiTheme="majorHAnsi"/>
              </w:rPr>
              <w:t xml:space="preserve">Small Scale </w:t>
            </w:r>
            <w:sdt>
              <w:sdtPr>
                <w:rPr>
                  <w:rFonts w:asciiTheme="majorHAnsi" w:hAnsiTheme="majorHAnsi"/>
                  <w:sz w:val="24"/>
                  <w:szCs w:val="24"/>
                </w:rPr>
                <w:id w:val="-1809005879"/>
                <w14:checkbox>
                  <w14:checked w14:val="0"/>
                  <w14:checkedState w14:val="2612" w14:font="MS Gothic"/>
                  <w14:uncheckedState w14:val="2610" w14:font="MS Gothic"/>
                </w14:checkbox>
              </w:sdtPr>
              <w:sdtContent>
                <w:r w:rsidR="00CA51C9" w:rsidRPr="00F35BB3">
                  <w:rPr>
                    <w:rFonts w:ascii="Segoe UI Symbol" w:eastAsia="MS Gothic" w:hAnsi="Segoe UI Symbol" w:cs="Segoe UI Symbol"/>
                    <w:sz w:val="24"/>
                  </w:rPr>
                  <w:t>☐</w:t>
                </w:r>
              </w:sdtContent>
            </w:sdt>
            <w:r w:rsidR="00CA51C9" w:rsidRPr="00F35BB3">
              <w:rPr>
                <w:rFonts w:asciiTheme="majorHAnsi" w:hAnsiTheme="majorHAnsi"/>
                <w:sz w:val="24"/>
              </w:rPr>
              <w:t xml:space="preserve"> </w:t>
            </w:r>
            <w:r w:rsidR="00CA51C9" w:rsidRPr="00F35BB3">
              <w:rPr>
                <w:rFonts w:asciiTheme="majorHAnsi" w:hAnsiTheme="majorHAnsi"/>
              </w:rPr>
              <w:t>Large Scale</w:t>
            </w:r>
          </w:p>
          <w:p w14:paraId="2F8DA63A" w14:textId="50AE5F18" w:rsidR="00CA51C9" w:rsidRPr="00F35BB3" w:rsidRDefault="00CA51C9" w:rsidP="00CA51C9">
            <w:pPr>
              <w:rPr>
                <w:rFonts w:asciiTheme="majorHAnsi" w:hAnsiTheme="majorHAnsi"/>
              </w:rPr>
            </w:pPr>
            <w:r w:rsidRPr="00F35BB3">
              <w:rPr>
                <w:rFonts w:asciiTheme="majorHAnsi" w:hAnsiTheme="majorHAnsi"/>
                <w:shd w:val="clear" w:color="auto" w:fill="FFFFFF" w:themeFill="background1"/>
              </w:rPr>
              <w:t>&gt;&gt; Select the scale of the VPA as per GS4GG requirements and in compliance with applied methodology and product requirements</w:t>
            </w:r>
          </w:p>
        </w:tc>
      </w:tr>
      <w:tr w:rsidR="00870D13" w:rsidRPr="00F35BB3" w14:paraId="0631B229" w14:textId="77777777" w:rsidTr="00F83881">
        <w:trPr>
          <w:trHeight w:val="540"/>
        </w:trPr>
        <w:tc>
          <w:tcPr>
            <w:tcW w:w="1843" w:type="dxa"/>
            <w:vMerge/>
          </w:tcPr>
          <w:p w14:paraId="59099DE0" w14:textId="77777777" w:rsidR="00870D13" w:rsidRPr="00F35BB3" w:rsidRDefault="00870D13" w:rsidP="007535B8">
            <w:pPr>
              <w:rPr>
                <w:rFonts w:asciiTheme="majorHAnsi" w:hAnsiTheme="majorHAnsi"/>
                <w:color w:val="323232" w:themeColor="text2"/>
              </w:rPr>
            </w:pPr>
          </w:p>
        </w:tc>
        <w:tc>
          <w:tcPr>
            <w:tcW w:w="8083" w:type="dxa"/>
          </w:tcPr>
          <w:p w14:paraId="6A11A782" w14:textId="2B5B8681" w:rsidR="00870D13" w:rsidRPr="00F35BB3" w:rsidRDefault="00000000" w:rsidP="00870D13">
            <w:pPr>
              <w:rPr>
                <w:rFonts w:asciiTheme="majorHAnsi" w:hAnsiTheme="majorHAnsi"/>
                <w:szCs w:val="20"/>
              </w:rPr>
            </w:pPr>
            <w:sdt>
              <w:sdtPr>
                <w:rPr>
                  <w:rFonts w:asciiTheme="majorHAnsi" w:hAnsiTheme="majorHAnsi"/>
                  <w:sz w:val="24"/>
                </w:rPr>
                <w:id w:val="114650892"/>
                <w14:checkbox>
                  <w14:checked w14:val="0"/>
                  <w14:checkedState w14:val="2612" w14:font="MS Gothic"/>
                  <w14:uncheckedState w14:val="2610" w14:font="MS Gothic"/>
                </w14:checkbox>
              </w:sdtPr>
              <w:sdtContent>
                <w:r w:rsidR="00715BDE" w:rsidRPr="00F35BB3">
                  <w:rPr>
                    <w:rFonts w:ascii="Segoe UI Symbol" w:eastAsia="MS Gothic" w:hAnsi="Segoe UI Symbol" w:cs="Segoe UI Symbol"/>
                    <w:sz w:val="24"/>
                  </w:rPr>
                  <w:t>☐</w:t>
                </w:r>
              </w:sdtContent>
            </w:sdt>
            <w:r w:rsidR="00870D13" w:rsidRPr="00F35BB3">
              <w:rPr>
                <w:rFonts w:asciiTheme="majorHAnsi" w:hAnsiTheme="majorHAnsi"/>
                <w:sz w:val="24"/>
              </w:rPr>
              <w:t xml:space="preserve"> </w:t>
            </w:r>
            <w:r w:rsidR="00870D13" w:rsidRPr="00F35BB3">
              <w:rPr>
                <w:rFonts w:asciiTheme="majorHAnsi" w:hAnsiTheme="majorHAnsi"/>
              </w:rPr>
              <w:t>Small-holder</w:t>
            </w:r>
            <w:r w:rsidR="00870D13" w:rsidRPr="00F35BB3">
              <w:rPr>
                <w:rFonts w:asciiTheme="majorHAnsi" w:hAnsiTheme="majorHAnsi"/>
                <w:spacing w:val="-11"/>
              </w:rPr>
              <w:t xml:space="preserve"> </w:t>
            </w:r>
            <w:r w:rsidR="00870D13" w:rsidRPr="00F35BB3">
              <w:rPr>
                <w:rFonts w:asciiTheme="majorHAnsi" w:hAnsiTheme="majorHAnsi"/>
              </w:rPr>
              <w:t>activity [If applicable]</w:t>
            </w:r>
          </w:p>
          <w:p w14:paraId="60FA879E" w14:textId="42541139" w:rsidR="00870D13" w:rsidRPr="00F35BB3" w:rsidRDefault="00000000" w:rsidP="00870D13">
            <w:pPr>
              <w:rPr>
                <w:rFonts w:asciiTheme="majorHAnsi" w:hAnsiTheme="majorHAnsi"/>
                <w:sz w:val="24"/>
                <w:szCs w:val="24"/>
              </w:rPr>
            </w:pPr>
            <w:sdt>
              <w:sdtPr>
                <w:rPr>
                  <w:rFonts w:asciiTheme="majorHAnsi" w:hAnsiTheme="majorHAnsi"/>
                  <w:sz w:val="24"/>
                  <w:szCs w:val="24"/>
                </w:rPr>
                <w:id w:val="640537082"/>
                <w14:checkbox>
                  <w14:checked w14:val="0"/>
                  <w14:checkedState w14:val="2612" w14:font="MS Gothic"/>
                  <w14:uncheckedState w14:val="2610" w14:font="MS Gothic"/>
                </w14:checkbox>
              </w:sdtPr>
              <w:sdtContent>
                <w:r w:rsidR="00870D13" w:rsidRPr="00F35BB3">
                  <w:rPr>
                    <w:rFonts w:ascii="Segoe UI Symbol" w:eastAsia="MS Gothic" w:hAnsi="Segoe UI Symbol" w:cs="Segoe UI Symbol"/>
                    <w:sz w:val="24"/>
                  </w:rPr>
                  <w:t>☐</w:t>
                </w:r>
              </w:sdtContent>
            </w:sdt>
            <w:r w:rsidR="00870D13" w:rsidRPr="00F35BB3">
              <w:rPr>
                <w:rFonts w:asciiTheme="majorHAnsi" w:hAnsiTheme="majorHAnsi"/>
                <w:sz w:val="24"/>
              </w:rPr>
              <w:t xml:space="preserve"> </w:t>
            </w:r>
            <w:r w:rsidR="00870D13" w:rsidRPr="00F35BB3">
              <w:rPr>
                <w:rFonts w:asciiTheme="majorHAnsi" w:hAnsiTheme="majorHAnsi"/>
              </w:rPr>
              <w:t>Other [</w:t>
            </w:r>
            <w:r w:rsidR="00870D13" w:rsidRPr="00F35BB3">
              <w:rPr>
                <w:rFonts w:asciiTheme="majorHAnsi" w:hAnsiTheme="majorHAnsi"/>
                <w:highlight w:val="lightGray"/>
              </w:rPr>
              <w:t>Please specify here, if applicable</w:t>
            </w:r>
            <w:r w:rsidR="00870D13" w:rsidRPr="00F35BB3">
              <w:rPr>
                <w:rFonts w:asciiTheme="majorHAnsi" w:hAnsiTheme="majorHAnsi"/>
              </w:rPr>
              <w:t>]</w:t>
            </w:r>
          </w:p>
        </w:tc>
      </w:tr>
      <w:tr w:rsidR="002D6629" w:rsidRPr="00F35BB3" w14:paraId="271EE443" w14:textId="77777777" w:rsidTr="00F83881">
        <w:tc>
          <w:tcPr>
            <w:tcW w:w="1843" w:type="dxa"/>
            <w:shd w:val="clear" w:color="auto" w:fill="D9D9D9" w:themeFill="background1" w:themeFillShade="D9"/>
          </w:tcPr>
          <w:p w14:paraId="658F737B" w14:textId="552B4207" w:rsidR="002D6629" w:rsidRPr="00F35BB3" w:rsidRDefault="002D6629">
            <w:pPr>
              <w:rPr>
                <w:rFonts w:asciiTheme="majorHAnsi" w:hAnsiTheme="majorHAnsi"/>
                <w:color w:val="323232" w:themeColor="text2"/>
              </w:rPr>
            </w:pPr>
            <w:r w:rsidRPr="00F35BB3">
              <w:rPr>
                <w:rFonts w:asciiTheme="majorHAnsi" w:hAnsiTheme="majorHAnsi"/>
                <w:color w:val="323232" w:themeColor="text2"/>
              </w:rPr>
              <w:t xml:space="preserve">Type of </w:t>
            </w:r>
            <w:r w:rsidR="33F6D034" w:rsidRPr="00F35BB3">
              <w:rPr>
                <w:rFonts w:asciiTheme="majorHAnsi" w:hAnsiTheme="majorHAnsi"/>
                <w:color w:val="323232" w:themeColor="text2"/>
              </w:rPr>
              <w:t xml:space="preserve">mitigation </w:t>
            </w:r>
            <w:r w:rsidR="00F714D6" w:rsidRPr="00F35BB3">
              <w:rPr>
                <w:rFonts w:asciiTheme="majorHAnsi" w:hAnsiTheme="majorHAnsi"/>
                <w:color w:val="323232" w:themeColor="text2"/>
              </w:rPr>
              <w:t>activity</w:t>
            </w:r>
          </w:p>
        </w:tc>
        <w:tc>
          <w:tcPr>
            <w:tcW w:w="8083" w:type="dxa"/>
          </w:tcPr>
          <w:p w14:paraId="4B4E312A" w14:textId="77777777" w:rsidR="002D6629" w:rsidRPr="00F35BB3" w:rsidRDefault="00000000" w:rsidP="007535B8">
            <w:pPr>
              <w:rPr>
                <w:rFonts w:asciiTheme="majorHAnsi" w:hAnsiTheme="majorHAnsi"/>
              </w:rPr>
            </w:pPr>
            <w:sdt>
              <w:sdtPr>
                <w:rPr>
                  <w:rFonts w:asciiTheme="majorHAnsi" w:hAnsiTheme="majorHAnsi"/>
                  <w:sz w:val="24"/>
                  <w:szCs w:val="24"/>
                </w:rPr>
                <w:id w:val="1302663200"/>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sz w:val="24"/>
                  </w:rPr>
                  <w:t>☐</w:t>
                </w:r>
              </w:sdtContent>
            </w:sdt>
            <w:r w:rsidR="002D6629" w:rsidRPr="00F35BB3">
              <w:rPr>
                <w:rFonts w:asciiTheme="majorHAnsi" w:hAnsiTheme="majorHAnsi"/>
                <w:sz w:val="24"/>
              </w:rPr>
              <w:t xml:space="preserve"> </w:t>
            </w:r>
            <w:r w:rsidR="002D6629" w:rsidRPr="00F35BB3">
              <w:rPr>
                <w:rFonts w:asciiTheme="majorHAnsi" w:hAnsiTheme="majorHAnsi"/>
              </w:rPr>
              <w:t xml:space="preserve">Emission reductions activity </w:t>
            </w:r>
          </w:p>
          <w:p w14:paraId="11C0FF4A" w14:textId="55903F06" w:rsidR="002D6629" w:rsidRPr="00F35BB3" w:rsidRDefault="00000000" w:rsidP="007535B8">
            <w:pPr>
              <w:rPr>
                <w:rFonts w:asciiTheme="majorHAnsi" w:hAnsiTheme="majorHAnsi"/>
              </w:rPr>
            </w:pPr>
            <w:sdt>
              <w:sdtPr>
                <w:rPr>
                  <w:rFonts w:asciiTheme="majorHAnsi" w:hAnsiTheme="majorHAnsi"/>
                  <w:sz w:val="24"/>
                  <w:szCs w:val="24"/>
                </w:rPr>
                <w:id w:val="2107002181"/>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sz w:val="24"/>
                    <w:szCs w:val="24"/>
                  </w:rPr>
                  <w:t>☐</w:t>
                </w:r>
              </w:sdtContent>
            </w:sdt>
            <w:r w:rsidR="002D6629" w:rsidRPr="00F35BB3">
              <w:rPr>
                <w:rFonts w:asciiTheme="majorHAnsi" w:hAnsiTheme="majorHAnsi"/>
              </w:rPr>
              <w:t xml:space="preserve"> </w:t>
            </w:r>
            <w:r w:rsidR="00EB0B61" w:rsidRPr="00F35BB3">
              <w:rPr>
                <w:rFonts w:asciiTheme="majorHAnsi" w:hAnsiTheme="majorHAnsi"/>
              </w:rPr>
              <w:t>Removals</w:t>
            </w:r>
            <w:r w:rsidR="002D6629" w:rsidRPr="00F35BB3">
              <w:rPr>
                <w:rFonts w:asciiTheme="majorHAnsi" w:hAnsiTheme="majorHAnsi"/>
              </w:rPr>
              <w:t xml:space="preserve"> activity</w:t>
            </w:r>
          </w:p>
          <w:p w14:paraId="0D892124" w14:textId="77777777" w:rsidR="002D6629" w:rsidRPr="00F35BB3" w:rsidRDefault="00000000" w:rsidP="007535B8">
            <w:pPr>
              <w:rPr>
                <w:rFonts w:asciiTheme="majorHAnsi" w:hAnsiTheme="majorHAnsi"/>
              </w:rPr>
            </w:pPr>
            <w:sdt>
              <w:sdtPr>
                <w:rPr>
                  <w:rFonts w:asciiTheme="majorHAnsi" w:hAnsiTheme="majorHAnsi"/>
                  <w:sz w:val="24"/>
                  <w:szCs w:val="24"/>
                </w:rPr>
                <w:id w:val="-1477363476"/>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sz w:val="24"/>
                    <w:szCs w:val="24"/>
                  </w:rPr>
                  <w:t>☐</w:t>
                </w:r>
              </w:sdtContent>
            </w:sdt>
            <w:r w:rsidR="002D6629" w:rsidRPr="00F35BB3">
              <w:rPr>
                <w:rFonts w:asciiTheme="majorHAnsi" w:hAnsiTheme="majorHAnsi"/>
              </w:rPr>
              <w:t xml:space="preserve"> Emission reductions and removals activity</w:t>
            </w:r>
          </w:p>
          <w:p w14:paraId="340E63FE" w14:textId="2B9F0416" w:rsidR="0049456F" w:rsidRPr="00F35BB3" w:rsidRDefault="0049456F" w:rsidP="007535B8">
            <w:pPr>
              <w:rPr>
                <w:rFonts w:asciiTheme="majorHAnsi" w:hAnsiTheme="majorHAnsi"/>
              </w:rPr>
            </w:pPr>
            <w:r w:rsidRPr="00F35BB3">
              <w:rPr>
                <w:rFonts w:asciiTheme="majorHAnsi" w:hAnsiTheme="majorHAnsi"/>
                <w:shd w:val="clear" w:color="auto" w:fill="FFFFFF" w:themeFill="background1"/>
              </w:rPr>
              <w:t xml:space="preserve">&gt;&gt; Select the appropriate option based on the project type and nature of </w:t>
            </w:r>
            <w:r w:rsidR="00301A3F" w:rsidRPr="00F35BB3">
              <w:rPr>
                <w:rFonts w:asciiTheme="majorHAnsi" w:hAnsiTheme="majorHAnsi"/>
                <w:shd w:val="clear" w:color="auto" w:fill="FFFFFF" w:themeFill="background1"/>
              </w:rPr>
              <w:t xml:space="preserve">mitigation impact i.e. </w:t>
            </w:r>
            <w:r w:rsidRPr="00F35BB3">
              <w:rPr>
                <w:rFonts w:asciiTheme="majorHAnsi" w:hAnsiTheme="majorHAnsi"/>
                <w:shd w:val="clear" w:color="auto" w:fill="FFFFFF" w:themeFill="background1"/>
              </w:rPr>
              <w:t>GHG reductions and/or removals to be achieved by proposed activity</w:t>
            </w:r>
          </w:p>
        </w:tc>
      </w:tr>
      <w:tr w:rsidR="002D6629" w:rsidRPr="00F35BB3" w14:paraId="11C1A252" w14:textId="77777777" w:rsidTr="00F83881">
        <w:tc>
          <w:tcPr>
            <w:tcW w:w="1843" w:type="dxa"/>
            <w:shd w:val="clear" w:color="auto" w:fill="D9D9D9" w:themeFill="background1" w:themeFillShade="D9"/>
          </w:tcPr>
          <w:p w14:paraId="6727A1C6" w14:textId="4DFFEBE0" w:rsidR="002D6629" w:rsidRPr="00F35BB3" w:rsidRDefault="003B6A94" w:rsidP="007535B8">
            <w:pPr>
              <w:rPr>
                <w:rFonts w:asciiTheme="majorHAnsi" w:hAnsiTheme="majorHAnsi"/>
                <w:color w:val="323232" w:themeColor="text2"/>
              </w:rPr>
            </w:pPr>
            <w:r w:rsidRPr="00F35BB3">
              <w:rPr>
                <w:rFonts w:asciiTheme="majorHAnsi" w:hAnsiTheme="majorHAnsi"/>
                <w:color w:val="323232" w:themeColor="text2"/>
              </w:rPr>
              <w:t xml:space="preserve">GS4GG </w:t>
            </w:r>
            <w:r w:rsidR="002D6629" w:rsidRPr="00F35BB3">
              <w:rPr>
                <w:rFonts w:asciiTheme="majorHAnsi" w:hAnsiTheme="majorHAnsi"/>
                <w:color w:val="323232" w:themeColor="text2"/>
              </w:rPr>
              <w:t>Activity requirement</w:t>
            </w:r>
          </w:p>
        </w:tc>
        <w:tc>
          <w:tcPr>
            <w:tcW w:w="8083" w:type="dxa"/>
          </w:tcPr>
          <w:p w14:paraId="7676150C" w14:textId="77777777" w:rsidR="002D6629" w:rsidRPr="00F35BB3" w:rsidRDefault="00000000" w:rsidP="007535B8">
            <w:pPr>
              <w:rPr>
                <w:rFonts w:asciiTheme="majorHAnsi" w:hAnsiTheme="majorHAnsi"/>
              </w:rPr>
            </w:pPr>
            <w:sdt>
              <w:sdtPr>
                <w:rPr>
                  <w:rFonts w:asciiTheme="majorHAnsi" w:hAnsiTheme="majorHAnsi"/>
                  <w:sz w:val="24"/>
                  <w:szCs w:val="24"/>
                </w:rPr>
                <w:id w:val="202439159"/>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sz w:val="24"/>
                  </w:rPr>
                  <w:t>☐</w:t>
                </w:r>
              </w:sdtContent>
            </w:sdt>
            <w:r w:rsidR="002D6629" w:rsidRPr="00F35BB3">
              <w:rPr>
                <w:rFonts w:asciiTheme="majorHAnsi" w:hAnsiTheme="majorHAnsi"/>
              </w:rPr>
              <w:t xml:space="preserve"> Renewable Energy</w:t>
            </w:r>
          </w:p>
          <w:p w14:paraId="2B1271AF" w14:textId="77777777" w:rsidR="002D6629" w:rsidRPr="00F35BB3" w:rsidRDefault="00000000" w:rsidP="007535B8">
            <w:pPr>
              <w:rPr>
                <w:rFonts w:asciiTheme="majorHAnsi" w:hAnsiTheme="majorHAnsi"/>
              </w:rPr>
            </w:pPr>
            <w:sdt>
              <w:sdtPr>
                <w:rPr>
                  <w:rFonts w:asciiTheme="majorHAnsi" w:hAnsiTheme="majorHAnsi"/>
                  <w:sz w:val="24"/>
                  <w:szCs w:val="24"/>
                </w:rPr>
                <w:id w:val="2025980431"/>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sz w:val="24"/>
                  </w:rPr>
                  <w:t>☐</w:t>
                </w:r>
              </w:sdtContent>
            </w:sdt>
            <w:r w:rsidR="002D6629" w:rsidRPr="00F35BB3">
              <w:rPr>
                <w:rFonts w:asciiTheme="majorHAnsi" w:hAnsiTheme="majorHAnsi"/>
              </w:rPr>
              <w:t xml:space="preserve"> Community Services Activity</w:t>
            </w:r>
          </w:p>
          <w:p w14:paraId="7DA01805" w14:textId="0CC61839" w:rsidR="002D6629" w:rsidRPr="00F35BB3" w:rsidRDefault="00000000" w:rsidP="007535B8">
            <w:pPr>
              <w:rPr>
                <w:rFonts w:asciiTheme="majorHAnsi" w:hAnsiTheme="majorHAnsi"/>
              </w:rPr>
            </w:pPr>
            <w:sdt>
              <w:sdtPr>
                <w:rPr>
                  <w:rFonts w:asciiTheme="majorHAnsi" w:hAnsiTheme="majorHAnsi"/>
                  <w:sz w:val="24"/>
                  <w:szCs w:val="24"/>
                </w:rPr>
                <w:id w:val="-782573907"/>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sz w:val="24"/>
                  </w:rPr>
                  <w:t>☐</w:t>
                </w:r>
              </w:sdtContent>
            </w:sdt>
            <w:r w:rsidR="002D6629" w:rsidRPr="00F35BB3">
              <w:rPr>
                <w:rFonts w:asciiTheme="majorHAnsi" w:hAnsiTheme="majorHAnsi"/>
              </w:rPr>
              <w:t xml:space="preserve"> Forest</w:t>
            </w:r>
            <w:r w:rsidR="00133EDF" w:rsidRPr="00F35BB3">
              <w:rPr>
                <w:rFonts w:asciiTheme="majorHAnsi" w:hAnsiTheme="majorHAnsi"/>
              </w:rPr>
              <w:t>ry</w:t>
            </w:r>
          </w:p>
          <w:p w14:paraId="01C662AB" w14:textId="77777777" w:rsidR="002D6629" w:rsidRPr="00F35BB3" w:rsidRDefault="00000000" w:rsidP="007535B8">
            <w:pPr>
              <w:rPr>
                <w:rFonts w:asciiTheme="majorHAnsi" w:hAnsiTheme="majorHAnsi"/>
              </w:rPr>
            </w:pPr>
            <w:sdt>
              <w:sdtPr>
                <w:rPr>
                  <w:rFonts w:asciiTheme="majorHAnsi" w:hAnsiTheme="majorHAnsi"/>
                  <w:sz w:val="24"/>
                  <w:szCs w:val="24"/>
                </w:rPr>
                <w:id w:val="-762073928"/>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sz w:val="24"/>
                  </w:rPr>
                  <w:t>☐</w:t>
                </w:r>
              </w:sdtContent>
            </w:sdt>
            <w:r w:rsidR="002D6629" w:rsidRPr="00F35BB3">
              <w:rPr>
                <w:rFonts w:asciiTheme="majorHAnsi" w:hAnsiTheme="majorHAnsi"/>
              </w:rPr>
              <w:t xml:space="preserve"> Agriculture</w:t>
            </w:r>
          </w:p>
          <w:p w14:paraId="32C3EE7F" w14:textId="0A8634AA" w:rsidR="002D6629" w:rsidRPr="00F35BB3" w:rsidRDefault="00000000" w:rsidP="007535B8">
            <w:pPr>
              <w:rPr>
                <w:rFonts w:asciiTheme="majorHAnsi" w:hAnsiTheme="majorHAnsi"/>
              </w:rPr>
            </w:pPr>
            <w:sdt>
              <w:sdtPr>
                <w:rPr>
                  <w:rFonts w:asciiTheme="majorHAnsi" w:hAnsiTheme="majorHAnsi"/>
                  <w:sz w:val="24"/>
                  <w:szCs w:val="24"/>
                </w:rPr>
                <w:id w:val="-76902892"/>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sz w:val="24"/>
                  </w:rPr>
                  <w:t>☐</w:t>
                </w:r>
              </w:sdtContent>
            </w:sdt>
            <w:r w:rsidR="002D6629" w:rsidRPr="00F35BB3">
              <w:rPr>
                <w:rFonts w:asciiTheme="majorHAnsi" w:hAnsiTheme="majorHAnsi"/>
              </w:rPr>
              <w:t xml:space="preserve"> Blue Carbon</w:t>
            </w:r>
            <w:r w:rsidR="002F0A11" w:rsidRPr="00F35BB3">
              <w:rPr>
                <w:rFonts w:asciiTheme="majorHAnsi" w:hAnsiTheme="majorHAnsi"/>
              </w:rPr>
              <w:t xml:space="preserve"> and Freshwater Wetlands Activity Requirements</w:t>
            </w:r>
          </w:p>
          <w:p w14:paraId="21A156B5" w14:textId="77777777" w:rsidR="002D6629" w:rsidRPr="00F35BB3" w:rsidRDefault="00000000" w:rsidP="007535B8">
            <w:pPr>
              <w:rPr>
                <w:rFonts w:asciiTheme="majorHAnsi" w:hAnsiTheme="majorHAnsi"/>
              </w:rPr>
            </w:pPr>
            <w:sdt>
              <w:sdtPr>
                <w:rPr>
                  <w:rFonts w:asciiTheme="majorHAnsi" w:hAnsiTheme="majorHAnsi"/>
                  <w:sz w:val="24"/>
                  <w:szCs w:val="24"/>
                </w:rPr>
                <w:id w:val="-1406595589"/>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sz w:val="24"/>
                  </w:rPr>
                  <w:t>☐</w:t>
                </w:r>
              </w:sdtContent>
            </w:sdt>
            <w:r w:rsidR="002D6629" w:rsidRPr="00F35BB3">
              <w:rPr>
                <w:rFonts w:asciiTheme="majorHAnsi" w:hAnsiTheme="majorHAnsi"/>
              </w:rPr>
              <w:t xml:space="preserve"> Engineered removal</w:t>
            </w:r>
          </w:p>
          <w:p w14:paraId="5A976419" w14:textId="77777777" w:rsidR="002D6629" w:rsidRPr="00F35BB3" w:rsidRDefault="00000000" w:rsidP="007535B8">
            <w:pPr>
              <w:rPr>
                <w:rFonts w:asciiTheme="majorHAnsi" w:hAnsiTheme="majorHAnsi"/>
              </w:rPr>
            </w:pPr>
            <w:sdt>
              <w:sdtPr>
                <w:rPr>
                  <w:rFonts w:asciiTheme="majorHAnsi" w:hAnsiTheme="majorHAnsi"/>
                  <w:sz w:val="24"/>
                  <w:szCs w:val="24"/>
                </w:rPr>
                <w:id w:val="-1365517740"/>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sz w:val="24"/>
                  </w:rPr>
                  <w:t>☐</w:t>
                </w:r>
              </w:sdtContent>
            </w:sdt>
            <w:r w:rsidR="002D6629" w:rsidRPr="00F35BB3">
              <w:rPr>
                <w:rFonts w:asciiTheme="majorHAnsi" w:hAnsiTheme="majorHAnsi"/>
              </w:rPr>
              <w:t xml:space="preserve"> NA (Select this i</w:t>
            </w:r>
            <w:r w:rsidR="002D6629" w:rsidRPr="00F35BB3">
              <w:rPr>
                <w:rFonts w:asciiTheme="majorHAnsi" w:hAnsiTheme="majorHAnsi"/>
                <w:highlight w:val="lightGray"/>
              </w:rPr>
              <w:t>f not covered under above categories</w:t>
            </w:r>
            <w:r w:rsidR="002D6629" w:rsidRPr="00F35BB3">
              <w:rPr>
                <w:rFonts w:asciiTheme="majorHAnsi" w:hAnsiTheme="majorHAnsi"/>
              </w:rPr>
              <w:t>)</w:t>
            </w:r>
          </w:p>
          <w:p w14:paraId="45881CB2" w14:textId="7CE8021F" w:rsidR="002265DE" w:rsidRPr="00F35BB3" w:rsidRDefault="002265DE" w:rsidP="002265DE">
            <w:pPr>
              <w:jc w:val="both"/>
              <w:rPr>
                <w:rFonts w:asciiTheme="majorHAnsi" w:hAnsiTheme="majorHAnsi"/>
              </w:rPr>
            </w:pPr>
            <w:r w:rsidRPr="00F35BB3">
              <w:rPr>
                <w:rFonts w:asciiTheme="majorHAnsi" w:hAnsiTheme="majorHAnsi"/>
                <w:shd w:val="clear" w:color="auto" w:fill="FFFFFF" w:themeFill="background1"/>
              </w:rPr>
              <w:t>&gt;&gt; Select the appropriate option based on applied GS4GG activity requirements</w:t>
            </w:r>
          </w:p>
        </w:tc>
      </w:tr>
      <w:tr w:rsidR="002D6629" w:rsidRPr="00F35BB3" w14:paraId="77722159" w14:textId="77777777" w:rsidTr="00F83881">
        <w:tc>
          <w:tcPr>
            <w:tcW w:w="1843" w:type="dxa"/>
            <w:shd w:val="clear" w:color="auto" w:fill="D9D9D9" w:themeFill="background1" w:themeFillShade="D9"/>
          </w:tcPr>
          <w:p w14:paraId="4C7CEC78" w14:textId="473D98D4" w:rsidR="002D6629" w:rsidRPr="00F35BB3" w:rsidRDefault="002D6629" w:rsidP="007535B8">
            <w:pPr>
              <w:rPr>
                <w:rFonts w:asciiTheme="majorHAnsi" w:hAnsiTheme="majorHAnsi"/>
                <w:color w:val="323232" w:themeColor="text2"/>
              </w:rPr>
            </w:pPr>
            <w:r w:rsidRPr="00F35BB3">
              <w:rPr>
                <w:rFonts w:asciiTheme="majorHAnsi" w:hAnsiTheme="majorHAnsi"/>
                <w:color w:val="323232" w:themeColor="text2"/>
              </w:rPr>
              <w:lastRenderedPageBreak/>
              <w:t>Methodolog</w:t>
            </w:r>
            <w:r w:rsidR="0000377F" w:rsidRPr="00F35BB3">
              <w:rPr>
                <w:rFonts w:asciiTheme="majorHAnsi" w:hAnsiTheme="majorHAnsi"/>
                <w:color w:val="323232" w:themeColor="text2"/>
              </w:rPr>
              <w:t>y</w:t>
            </w:r>
            <w:r w:rsidR="00F33620" w:rsidRPr="00F35BB3">
              <w:rPr>
                <w:rFonts w:asciiTheme="majorHAnsi" w:hAnsiTheme="majorHAnsi"/>
                <w:color w:val="323232" w:themeColor="text2"/>
              </w:rPr>
              <w:t>(</w:t>
            </w:r>
            <w:proofErr w:type="spellStart"/>
            <w:r w:rsidRPr="00F35BB3">
              <w:rPr>
                <w:rFonts w:asciiTheme="majorHAnsi" w:hAnsiTheme="majorHAnsi"/>
                <w:color w:val="323232" w:themeColor="text2"/>
              </w:rPr>
              <w:t>ies</w:t>
            </w:r>
            <w:proofErr w:type="spellEnd"/>
            <w:r w:rsidR="00F33620" w:rsidRPr="00F35BB3">
              <w:rPr>
                <w:rFonts w:asciiTheme="majorHAnsi" w:hAnsiTheme="majorHAnsi"/>
                <w:color w:val="323232" w:themeColor="text2"/>
              </w:rPr>
              <w:t>)</w:t>
            </w:r>
            <w:r w:rsidRPr="00F35BB3">
              <w:rPr>
                <w:rFonts w:asciiTheme="majorHAnsi" w:hAnsiTheme="majorHAnsi"/>
                <w:color w:val="323232" w:themeColor="text2"/>
              </w:rPr>
              <w:t xml:space="preserve"> applied</w:t>
            </w:r>
          </w:p>
        </w:tc>
        <w:tc>
          <w:tcPr>
            <w:tcW w:w="8083" w:type="dxa"/>
          </w:tcPr>
          <w:tbl>
            <w:tblPr>
              <w:tblStyle w:val="GSBoldTable"/>
              <w:tblW w:w="0" w:type="auto"/>
              <w:tblLayout w:type="fixed"/>
              <w:tblLook w:val="04A0" w:firstRow="1" w:lastRow="0" w:firstColumn="1" w:lastColumn="0" w:noHBand="0" w:noVBand="1"/>
            </w:tblPr>
            <w:tblGrid>
              <w:gridCol w:w="2249"/>
              <w:gridCol w:w="2792"/>
              <w:gridCol w:w="1923"/>
            </w:tblGrid>
            <w:tr w:rsidR="009B1FB9" w:rsidRPr="00F35BB3" w14:paraId="1F333950" w14:textId="77777777" w:rsidTr="00844836">
              <w:trPr>
                <w:cnfStyle w:val="100000000000" w:firstRow="1" w:lastRow="0" w:firstColumn="0" w:lastColumn="0" w:oddVBand="0" w:evenVBand="0" w:oddHBand="0" w:evenHBand="0" w:firstRowFirstColumn="0" w:firstRowLastColumn="0" w:lastRowFirstColumn="0" w:lastRowLastColumn="0"/>
              </w:trPr>
              <w:tc>
                <w:tcPr>
                  <w:tcW w:w="5041" w:type="dxa"/>
                  <w:gridSpan w:val="2"/>
                  <w:tcBorders>
                    <w:right w:val="single" w:sz="4" w:space="0" w:color="4D4D4C"/>
                  </w:tcBorders>
                  <w:shd w:val="clear" w:color="auto" w:fill="D9D9D9"/>
                  <w:noWrap/>
                </w:tcPr>
                <w:p w14:paraId="6F8898C6" w14:textId="3061FB42" w:rsidR="002D6629" w:rsidRPr="00F35BB3" w:rsidRDefault="006B5710" w:rsidP="007535B8">
                  <w:pPr>
                    <w:spacing w:line="276" w:lineRule="auto"/>
                    <w:rPr>
                      <w:rFonts w:asciiTheme="majorHAnsi" w:hAnsiTheme="majorHAnsi"/>
                    </w:rPr>
                  </w:pPr>
                  <w:r w:rsidRPr="00F35BB3">
                    <w:rPr>
                      <w:rFonts w:asciiTheme="majorHAnsi" w:hAnsiTheme="majorHAnsi"/>
                    </w:rPr>
                    <w:t>Methodology t</w:t>
                  </w:r>
                  <w:r w:rsidR="002D6629" w:rsidRPr="00F35BB3">
                    <w:rPr>
                      <w:rFonts w:asciiTheme="majorHAnsi" w:hAnsiTheme="majorHAnsi"/>
                    </w:rPr>
                    <w:t>itle</w:t>
                  </w:r>
                </w:p>
              </w:tc>
              <w:tc>
                <w:tcPr>
                  <w:tcW w:w="1923" w:type="dxa"/>
                  <w:tcBorders>
                    <w:left w:val="single" w:sz="4" w:space="0" w:color="4D4D4C"/>
                    <w:bottom w:val="single" w:sz="4" w:space="0" w:color="000000"/>
                  </w:tcBorders>
                  <w:shd w:val="clear" w:color="auto" w:fill="D9D9D9"/>
                  <w:noWrap/>
                </w:tcPr>
                <w:p w14:paraId="6659D452" w14:textId="77777777" w:rsidR="002D6629" w:rsidRPr="00F35BB3" w:rsidRDefault="002D6629" w:rsidP="007535B8">
                  <w:pPr>
                    <w:spacing w:line="276" w:lineRule="auto"/>
                    <w:rPr>
                      <w:rFonts w:asciiTheme="majorHAnsi" w:hAnsiTheme="majorHAnsi"/>
                    </w:rPr>
                  </w:pPr>
                  <w:r w:rsidRPr="00F35BB3">
                    <w:rPr>
                      <w:rFonts w:asciiTheme="majorHAnsi" w:hAnsiTheme="majorHAnsi"/>
                    </w:rPr>
                    <w:t xml:space="preserve">Version No. </w:t>
                  </w:r>
                </w:p>
              </w:tc>
            </w:tr>
            <w:tr w:rsidR="009B1FB9" w:rsidRPr="00F35BB3" w14:paraId="292FB999" w14:textId="77777777" w:rsidTr="00844836">
              <w:tc>
                <w:tcPr>
                  <w:tcW w:w="5041" w:type="dxa"/>
                  <w:gridSpan w:val="2"/>
                  <w:tcBorders>
                    <w:right w:val="single" w:sz="4" w:space="0" w:color="4D4D4C"/>
                  </w:tcBorders>
                  <w:noWrap/>
                </w:tcPr>
                <w:p w14:paraId="0B2A7EA5" w14:textId="5E073C27" w:rsidR="00DA72D3" w:rsidRPr="00F35BB3" w:rsidRDefault="00DA72D3" w:rsidP="00DA72D3">
                  <w:pPr>
                    <w:rPr>
                      <w:rFonts w:asciiTheme="majorHAnsi" w:hAnsiTheme="majorHAnsi"/>
                    </w:rPr>
                  </w:pPr>
                  <w:r w:rsidRPr="00F35BB3">
                    <w:rPr>
                      <w:rFonts w:asciiTheme="majorHAnsi" w:hAnsiTheme="majorHAnsi"/>
                    </w:rPr>
                    <w:t>Ex - Sustainable Management of Mangroves</w:t>
                  </w:r>
                </w:p>
              </w:tc>
              <w:tc>
                <w:tcPr>
                  <w:tcW w:w="1923" w:type="dxa"/>
                  <w:tcBorders>
                    <w:left w:val="single" w:sz="4" w:space="0" w:color="4D4D4C"/>
                  </w:tcBorders>
                  <w:noWrap/>
                </w:tcPr>
                <w:p w14:paraId="7849257A" w14:textId="2A48B5D8" w:rsidR="00DA72D3" w:rsidRPr="00F35BB3" w:rsidRDefault="00DA72D3" w:rsidP="00DA72D3">
                  <w:pPr>
                    <w:rPr>
                      <w:rFonts w:asciiTheme="majorHAnsi" w:hAnsiTheme="majorHAnsi"/>
                    </w:rPr>
                  </w:pPr>
                  <w:r w:rsidRPr="00F35BB3">
                    <w:rPr>
                      <w:rFonts w:asciiTheme="majorHAnsi" w:hAnsiTheme="majorHAnsi"/>
                    </w:rPr>
                    <w:t>Ex - 1.0</w:t>
                  </w:r>
                </w:p>
              </w:tc>
            </w:tr>
            <w:tr w:rsidR="009B1FB9" w:rsidRPr="00F35BB3" w14:paraId="21CADB6C" w14:textId="77777777" w:rsidTr="00844836">
              <w:tc>
                <w:tcPr>
                  <w:tcW w:w="5041" w:type="dxa"/>
                  <w:gridSpan w:val="2"/>
                  <w:tcBorders>
                    <w:right w:val="single" w:sz="4" w:space="0" w:color="4D4D4C"/>
                  </w:tcBorders>
                  <w:noWrap/>
                </w:tcPr>
                <w:p w14:paraId="26EFFB39" w14:textId="7DF10757" w:rsidR="002D6629" w:rsidRPr="00F35BB3" w:rsidRDefault="003777E7" w:rsidP="007535B8">
                  <w:pPr>
                    <w:rPr>
                      <w:rFonts w:asciiTheme="majorHAnsi" w:hAnsiTheme="majorHAnsi"/>
                    </w:rPr>
                  </w:pPr>
                  <w:r w:rsidRPr="00F35BB3">
                    <w:rPr>
                      <w:rFonts w:asciiTheme="majorHAnsi" w:hAnsiTheme="majorHAnsi"/>
                    </w:rPr>
                    <w:t xml:space="preserve">ADD </w:t>
                  </w:r>
                  <w:r w:rsidR="00F015EC" w:rsidRPr="00F35BB3">
                    <w:rPr>
                      <w:rFonts w:asciiTheme="majorHAnsi" w:hAnsiTheme="majorHAnsi"/>
                    </w:rPr>
                    <w:t>as necessary</w:t>
                  </w:r>
                </w:p>
              </w:tc>
              <w:tc>
                <w:tcPr>
                  <w:tcW w:w="1923" w:type="dxa"/>
                  <w:tcBorders>
                    <w:left w:val="single" w:sz="4" w:space="0" w:color="4D4D4C"/>
                  </w:tcBorders>
                  <w:noWrap/>
                </w:tcPr>
                <w:p w14:paraId="5F858EF9" w14:textId="01B0F743" w:rsidR="002D6629" w:rsidRPr="00F35BB3" w:rsidRDefault="00F015EC" w:rsidP="007535B8">
                  <w:pPr>
                    <w:rPr>
                      <w:rFonts w:asciiTheme="majorHAnsi" w:hAnsiTheme="majorHAnsi"/>
                    </w:rPr>
                  </w:pPr>
                  <w:r w:rsidRPr="00F35BB3">
                    <w:rPr>
                      <w:rFonts w:asciiTheme="majorHAnsi" w:hAnsiTheme="majorHAnsi"/>
                    </w:rPr>
                    <w:t>Insert here</w:t>
                  </w:r>
                </w:p>
              </w:tc>
            </w:tr>
            <w:tr w:rsidR="009B1FB9" w:rsidRPr="00F35BB3" w14:paraId="1DEBC690" w14:textId="77777777" w:rsidTr="00844836">
              <w:tc>
                <w:tcPr>
                  <w:tcW w:w="5041" w:type="dxa"/>
                  <w:gridSpan w:val="2"/>
                  <w:tcBorders>
                    <w:right w:val="single" w:sz="4" w:space="0" w:color="4D4D4C"/>
                  </w:tcBorders>
                  <w:noWrap/>
                </w:tcPr>
                <w:p w14:paraId="7E508676" w14:textId="77777777" w:rsidR="002D6629" w:rsidRPr="00F35BB3" w:rsidRDefault="002D6629" w:rsidP="007535B8">
                  <w:pPr>
                    <w:rPr>
                      <w:rFonts w:asciiTheme="majorHAnsi" w:hAnsiTheme="majorHAnsi"/>
                    </w:rPr>
                  </w:pPr>
                </w:p>
              </w:tc>
              <w:tc>
                <w:tcPr>
                  <w:tcW w:w="1923" w:type="dxa"/>
                  <w:tcBorders>
                    <w:left w:val="single" w:sz="4" w:space="0" w:color="4D4D4C"/>
                  </w:tcBorders>
                  <w:noWrap/>
                </w:tcPr>
                <w:p w14:paraId="724360F7" w14:textId="77777777" w:rsidR="002D6629" w:rsidRPr="00F35BB3" w:rsidRDefault="002D6629" w:rsidP="007535B8">
                  <w:pPr>
                    <w:rPr>
                      <w:rFonts w:asciiTheme="majorHAnsi" w:hAnsiTheme="majorHAnsi"/>
                    </w:rPr>
                  </w:pPr>
                </w:p>
              </w:tc>
            </w:tr>
            <w:tr w:rsidR="009B1FB9" w:rsidRPr="00F35BB3" w14:paraId="3106D51E" w14:textId="77777777" w:rsidTr="00844836">
              <w:tc>
                <w:tcPr>
                  <w:tcW w:w="2249" w:type="dxa"/>
                  <w:noWrap/>
                </w:tcPr>
                <w:p w14:paraId="792D4C43" w14:textId="77777777" w:rsidR="002D6629" w:rsidRPr="00F35BB3" w:rsidRDefault="002D6629" w:rsidP="007535B8">
                  <w:pPr>
                    <w:rPr>
                      <w:rFonts w:asciiTheme="majorHAnsi" w:hAnsiTheme="majorHAnsi"/>
                    </w:rPr>
                  </w:pPr>
                </w:p>
              </w:tc>
              <w:tc>
                <w:tcPr>
                  <w:tcW w:w="2792" w:type="dxa"/>
                  <w:tcBorders>
                    <w:right w:val="single" w:sz="4" w:space="0" w:color="4D4D4C"/>
                  </w:tcBorders>
                  <w:noWrap/>
                </w:tcPr>
                <w:p w14:paraId="59D3B141" w14:textId="77777777" w:rsidR="002D6629" w:rsidRPr="00F35BB3" w:rsidRDefault="002D6629" w:rsidP="007535B8">
                  <w:pPr>
                    <w:rPr>
                      <w:rFonts w:asciiTheme="majorHAnsi" w:hAnsiTheme="majorHAnsi"/>
                    </w:rPr>
                  </w:pPr>
                </w:p>
              </w:tc>
              <w:tc>
                <w:tcPr>
                  <w:tcW w:w="1923" w:type="dxa"/>
                  <w:tcBorders>
                    <w:left w:val="single" w:sz="4" w:space="0" w:color="4D4D4C"/>
                  </w:tcBorders>
                  <w:noWrap/>
                </w:tcPr>
                <w:p w14:paraId="294401D3" w14:textId="77777777" w:rsidR="002D6629" w:rsidRPr="00F35BB3" w:rsidRDefault="002D6629" w:rsidP="007535B8">
                  <w:pPr>
                    <w:rPr>
                      <w:rFonts w:asciiTheme="majorHAnsi" w:hAnsiTheme="majorHAnsi"/>
                    </w:rPr>
                  </w:pPr>
                </w:p>
              </w:tc>
            </w:tr>
          </w:tbl>
          <w:p w14:paraId="39B31B60" w14:textId="77777777" w:rsidR="00437C2F" w:rsidRPr="00F35BB3" w:rsidRDefault="00437C2F" w:rsidP="00437C2F">
            <w:pPr>
              <w:spacing w:before="60" w:after="60"/>
              <w:jc w:val="both"/>
              <w:rPr>
                <w:rFonts w:asciiTheme="majorHAnsi" w:hAnsiTheme="majorHAnsi"/>
                <w:shd w:val="clear" w:color="auto" w:fill="FFFFFF" w:themeFill="background1"/>
              </w:rPr>
            </w:pPr>
            <w:r w:rsidRPr="00F35BB3">
              <w:rPr>
                <w:rFonts w:asciiTheme="majorHAnsi" w:hAnsiTheme="majorHAnsi"/>
                <w:shd w:val="clear" w:color="auto" w:fill="FFFFFF" w:themeFill="background1"/>
              </w:rPr>
              <w:t>&gt;&gt;Enter the methodology(</w:t>
            </w:r>
            <w:proofErr w:type="spellStart"/>
            <w:r w:rsidRPr="00F35BB3">
              <w:rPr>
                <w:rFonts w:asciiTheme="majorHAnsi" w:hAnsiTheme="majorHAnsi"/>
                <w:shd w:val="clear" w:color="auto" w:fill="FFFFFF" w:themeFill="background1"/>
              </w:rPr>
              <w:t>ies</w:t>
            </w:r>
            <w:proofErr w:type="spellEnd"/>
            <w:r w:rsidRPr="00F35BB3">
              <w:rPr>
                <w:rFonts w:asciiTheme="majorHAnsi" w:hAnsiTheme="majorHAnsi"/>
                <w:shd w:val="clear" w:color="auto" w:fill="FFFFFF" w:themeFill="background1"/>
              </w:rPr>
              <w:t>)'s official title and version number in the format specified above.</w:t>
            </w:r>
          </w:p>
          <w:p w14:paraId="6E2AB517" w14:textId="272E02B9" w:rsidR="002D6629" w:rsidRPr="00F35BB3" w:rsidRDefault="00437C2F" w:rsidP="00437C2F">
            <w:pPr>
              <w:jc w:val="both"/>
              <w:rPr>
                <w:rFonts w:asciiTheme="majorHAnsi" w:hAnsiTheme="majorHAnsi"/>
              </w:rPr>
            </w:pPr>
            <w:r w:rsidRPr="00F35BB3">
              <w:rPr>
                <w:rFonts w:asciiTheme="majorHAnsi" w:hAnsiTheme="majorHAnsi"/>
                <w:shd w:val="clear" w:color="auto" w:fill="FFFFFF" w:themeFill="background1"/>
              </w:rPr>
              <w:t>&gt;&gt; For framework methodology, include both the framework methodology name and module, along with their corresponding version numbers.</w:t>
            </w:r>
          </w:p>
        </w:tc>
      </w:tr>
      <w:tr w:rsidR="002D6629" w:rsidRPr="00F35BB3" w14:paraId="62A5EC5E" w14:textId="77777777" w:rsidTr="00F83881">
        <w:tc>
          <w:tcPr>
            <w:tcW w:w="1843" w:type="dxa"/>
            <w:shd w:val="clear" w:color="auto" w:fill="D9D9D9" w:themeFill="background1" w:themeFillShade="D9"/>
          </w:tcPr>
          <w:p w14:paraId="7076460B" w14:textId="77777777" w:rsidR="002D6629" w:rsidRPr="00F35BB3" w:rsidRDefault="002D6629" w:rsidP="007535B8">
            <w:pPr>
              <w:rPr>
                <w:rFonts w:asciiTheme="majorHAnsi" w:hAnsiTheme="majorHAnsi"/>
                <w:color w:val="323232" w:themeColor="text2"/>
              </w:rPr>
            </w:pPr>
            <w:r w:rsidRPr="00F35BB3">
              <w:rPr>
                <w:rFonts w:asciiTheme="majorHAnsi" w:hAnsiTheme="majorHAnsi"/>
                <w:color w:val="323232" w:themeColor="text2"/>
              </w:rPr>
              <w:t>Product requirements applied</w:t>
            </w:r>
          </w:p>
        </w:tc>
        <w:tc>
          <w:tcPr>
            <w:tcW w:w="8083" w:type="dxa"/>
          </w:tcPr>
          <w:p w14:paraId="046A17CD" w14:textId="77777777" w:rsidR="002D6629" w:rsidRPr="00F35BB3" w:rsidRDefault="00000000" w:rsidP="007535B8">
            <w:pPr>
              <w:rPr>
                <w:rFonts w:asciiTheme="majorHAnsi" w:hAnsiTheme="majorHAnsi"/>
              </w:rPr>
            </w:pPr>
            <w:sdt>
              <w:sdtPr>
                <w:rPr>
                  <w:rFonts w:asciiTheme="majorHAnsi" w:hAnsiTheme="majorHAnsi"/>
                  <w:sz w:val="24"/>
                  <w:szCs w:val="24"/>
                </w:rPr>
                <w:id w:val="665138244"/>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sz w:val="24"/>
                    <w:szCs w:val="24"/>
                  </w:rPr>
                  <w:t>☐</w:t>
                </w:r>
              </w:sdtContent>
            </w:sdt>
            <w:r w:rsidR="002D6629" w:rsidRPr="00F35BB3">
              <w:rPr>
                <w:rFonts w:asciiTheme="majorHAnsi" w:hAnsiTheme="majorHAnsi"/>
              </w:rPr>
              <w:t xml:space="preserve"> GHG Emissions Reduction &amp; Sequestration </w:t>
            </w:r>
          </w:p>
          <w:p w14:paraId="751FB410" w14:textId="77777777" w:rsidR="002D6629" w:rsidRPr="00F35BB3" w:rsidRDefault="00000000" w:rsidP="007535B8">
            <w:pPr>
              <w:rPr>
                <w:rFonts w:asciiTheme="majorHAnsi" w:hAnsiTheme="majorHAnsi"/>
              </w:rPr>
            </w:pPr>
            <w:sdt>
              <w:sdtPr>
                <w:rPr>
                  <w:rFonts w:asciiTheme="majorHAnsi" w:hAnsiTheme="majorHAnsi"/>
                  <w:sz w:val="24"/>
                  <w:szCs w:val="24"/>
                </w:rPr>
                <w:id w:val="1873039674"/>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sz w:val="24"/>
                    <w:szCs w:val="24"/>
                  </w:rPr>
                  <w:t>☐</w:t>
                </w:r>
              </w:sdtContent>
            </w:sdt>
            <w:r w:rsidR="002D6629" w:rsidRPr="00F35BB3">
              <w:rPr>
                <w:rFonts w:asciiTheme="majorHAnsi" w:hAnsiTheme="majorHAnsi"/>
              </w:rPr>
              <w:t xml:space="preserve"> Renewable Energy Label </w:t>
            </w:r>
          </w:p>
          <w:p w14:paraId="00A69BBF" w14:textId="71240D0F" w:rsidR="00696441" w:rsidRPr="00F35BB3" w:rsidRDefault="00000000" w:rsidP="00696441">
            <w:pPr>
              <w:rPr>
                <w:rFonts w:asciiTheme="majorHAnsi" w:hAnsiTheme="majorHAnsi"/>
              </w:rPr>
            </w:pPr>
            <w:sdt>
              <w:sdtPr>
                <w:rPr>
                  <w:rFonts w:asciiTheme="majorHAnsi" w:hAnsiTheme="majorHAnsi"/>
                  <w:sz w:val="24"/>
                  <w:szCs w:val="24"/>
                </w:rPr>
                <w:id w:val="-1400818710"/>
                <w14:checkbox>
                  <w14:checked w14:val="0"/>
                  <w14:checkedState w14:val="2612" w14:font="MS Gothic"/>
                  <w14:uncheckedState w14:val="2610" w14:font="MS Gothic"/>
                </w14:checkbox>
              </w:sdtPr>
              <w:sdtContent>
                <w:r w:rsidR="00696441" w:rsidRPr="00F35BB3">
                  <w:rPr>
                    <w:rFonts w:ascii="Segoe UI Symbol" w:eastAsia="MS Gothic" w:hAnsi="Segoe UI Symbol" w:cs="Segoe UI Symbol"/>
                    <w:sz w:val="24"/>
                    <w:szCs w:val="24"/>
                  </w:rPr>
                  <w:t>☐</w:t>
                </w:r>
              </w:sdtContent>
            </w:sdt>
            <w:r w:rsidR="00696441" w:rsidRPr="00F35BB3">
              <w:rPr>
                <w:rFonts w:asciiTheme="majorHAnsi" w:hAnsiTheme="majorHAnsi"/>
              </w:rPr>
              <w:t xml:space="preserve"> Core Carbon Principles Labelling</w:t>
            </w:r>
          </w:p>
          <w:p w14:paraId="36AE2FFD" w14:textId="77777777" w:rsidR="002D6629" w:rsidRPr="00F35BB3" w:rsidRDefault="00000000" w:rsidP="007535B8">
            <w:pPr>
              <w:rPr>
                <w:rFonts w:asciiTheme="majorHAnsi" w:hAnsiTheme="majorHAnsi"/>
              </w:rPr>
            </w:pPr>
            <w:sdt>
              <w:sdtPr>
                <w:rPr>
                  <w:rFonts w:asciiTheme="majorHAnsi" w:hAnsiTheme="majorHAnsi"/>
                  <w:sz w:val="24"/>
                  <w:szCs w:val="24"/>
                </w:rPr>
                <w:id w:val="935175822"/>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sz w:val="24"/>
                  </w:rPr>
                  <w:t>☐</w:t>
                </w:r>
              </w:sdtContent>
            </w:sdt>
            <w:r w:rsidR="002D6629" w:rsidRPr="00F35BB3">
              <w:rPr>
                <w:rFonts w:asciiTheme="majorHAnsi" w:hAnsiTheme="majorHAnsi"/>
              </w:rPr>
              <w:t xml:space="preserve"> [Reporting only]</w:t>
            </w:r>
          </w:p>
          <w:p w14:paraId="5C4BCA8A" w14:textId="3988CE17" w:rsidR="006E02A8" w:rsidRPr="00F35BB3" w:rsidRDefault="00F7265A" w:rsidP="007535B8">
            <w:pPr>
              <w:rPr>
                <w:rFonts w:asciiTheme="majorHAnsi" w:hAnsiTheme="majorHAnsi"/>
              </w:rPr>
            </w:pPr>
            <w:r w:rsidRPr="00F35BB3">
              <w:rPr>
                <w:rFonts w:asciiTheme="majorHAnsi" w:hAnsiTheme="majorHAnsi"/>
                <w:shd w:val="clear" w:color="auto" w:fill="FFFFFF" w:themeFill="background1"/>
              </w:rPr>
              <w:t>&gt;&gt; Select the applicable GS4GG product requirement</w:t>
            </w:r>
          </w:p>
        </w:tc>
      </w:tr>
    </w:tbl>
    <w:p w14:paraId="1269C2FE" w14:textId="77777777" w:rsidR="002D6629" w:rsidRPr="00F35BB3" w:rsidRDefault="002D6629" w:rsidP="002D6629">
      <w:pPr>
        <w:rPr>
          <w:rFonts w:asciiTheme="majorHAnsi" w:hAnsiTheme="majorHAnsi"/>
        </w:rPr>
      </w:pPr>
    </w:p>
    <w:p w14:paraId="4FFA5BF4" w14:textId="0A48D0CA" w:rsidR="007E648F" w:rsidRPr="00F35BB3" w:rsidRDefault="007E648F">
      <w:pPr>
        <w:spacing w:after="200"/>
        <w:rPr>
          <w:rFonts w:asciiTheme="majorHAnsi" w:hAnsiTheme="majorHAnsi"/>
        </w:rPr>
      </w:pPr>
      <w:r w:rsidRPr="00F35BB3">
        <w:rPr>
          <w:rFonts w:asciiTheme="majorHAnsi" w:hAnsiTheme="majorHAnsi"/>
        </w:rPr>
        <w:br w:type="page"/>
      </w:r>
    </w:p>
    <w:p w14:paraId="4099215E" w14:textId="77777777" w:rsidR="007E648F" w:rsidRPr="00F35BB3" w:rsidRDefault="007E648F" w:rsidP="007E648F">
      <w:pPr>
        <w:pStyle w:val="BigTags"/>
        <w:framePr w:wrap="around" w:hAnchor="page" w:x="993" w:y="30"/>
        <w:rPr>
          <w:rFonts w:asciiTheme="majorHAnsi" w:hAnsiTheme="majorHAnsi"/>
          <w:b/>
          <w:bCs/>
          <w:color w:val="323232" w:themeColor="text2"/>
          <w:sz w:val="28"/>
          <w:szCs w:val="28"/>
          <w:lang w:val="en-GB"/>
        </w:rPr>
      </w:pPr>
      <w:r w:rsidRPr="00F35BB3">
        <w:rPr>
          <w:rFonts w:asciiTheme="majorHAnsi" w:hAnsiTheme="majorHAnsi"/>
          <w:b/>
          <w:bCs/>
          <w:color w:val="323232" w:themeColor="text2"/>
          <w:sz w:val="28"/>
          <w:szCs w:val="28"/>
          <w:lang w:val="en-GB"/>
        </w:rPr>
        <w:lastRenderedPageBreak/>
        <w:t>Project iMpacT Summary</w:t>
      </w:r>
    </w:p>
    <w:p w14:paraId="267E97B2" w14:textId="77777777" w:rsidR="002D6629" w:rsidRPr="00F35BB3" w:rsidRDefault="002D6629" w:rsidP="002D6629">
      <w:pPr>
        <w:rPr>
          <w:rFonts w:asciiTheme="majorHAnsi" w:hAnsiTheme="majorHAnsi"/>
        </w:rPr>
      </w:pPr>
    </w:p>
    <w:p w14:paraId="52A66DCA" w14:textId="77777777" w:rsidR="002D6629" w:rsidRPr="00F35BB3" w:rsidRDefault="002D6629" w:rsidP="002D6629">
      <w:pPr>
        <w:rPr>
          <w:rFonts w:asciiTheme="majorHAnsi" w:hAnsiTheme="majorHAnsi"/>
        </w:rPr>
      </w:pPr>
    </w:p>
    <w:tbl>
      <w:tblPr>
        <w:tblStyle w:val="GSBoldTable"/>
        <w:tblW w:w="0" w:type="auto"/>
        <w:tblLook w:val="04A0" w:firstRow="1" w:lastRow="0" w:firstColumn="1" w:lastColumn="0" w:noHBand="0" w:noVBand="1"/>
      </w:tblPr>
      <w:tblGrid>
        <w:gridCol w:w="2520"/>
        <w:gridCol w:w="2430"/>
        <w:gridCol w:w="1440"/>
        <w:gridCol w:w="180"/>
        <w:gridCol w:w="3052"/>
      </w:tblGrid>
      <w:tr w:rsidR="002D6629" w:rsidRPr="00F35BB3" w14:paraId="79163680" w14:textId="77777777" w:rsidTr="00F83881">
        <w:trPr>
          <w:cnfStyle w:val="100000000000" w:firstRow="1" w:lastRow="0" w:firstColumn="0" w:lastColumn="0" w:oddVBand="0" w:evenVBand="0" w:oddHBand="0" w:evenHBand="0" w:firstRowFirstColumn="0" w:firstRowLastColumn="0" w:lastRowFirstColumn="0" w:lastRowLastColumn="0"/>
        </w:trPr>
        <w:tc>
          <w:tcPr>
            <w:tcW w:w="9622" w:type="dxa"/>
            <w:gridSpan w:val="5"/>
            <w:tcBorders>
              <w:bottom w:val="single" w:sz="4" w:space="0" w:color="auto"/>
            </w:tcBorders>
          </w:tcPr>
          <w:p w14:paraId="55CEC987" w14:textId="77777777" w:rsidR="002D6629" w:rsidRPr="00F35BB3" w:rsidRDefault="002D6629" w:rsidP="00F079A3">
            <w:pPr>
              <w:spacing w:line="276" w:lineRule="auto"/>
              <w:rPr>
                <w:rFonts w:asciiTheme="majorHAnsi" w:hAnsiTheme="majorHAnsi"/>
                <w:color w:val="FFFFFF" w:themeColor="background1"/>
                <w:sz w:val="24"/>
                <w:szCs w:val="24"/>
              </w:rPr>
            </w:pPr>
            <w:r w:rsidRPr="00F35BB3">
              <w:rPr>
                <w:rFonts w:asciiTheme="majorHAnsi" w:hAnsiTheme="majorHAnsi"/>
                <w:color w:val="323232" w:themeColor="text2"/>
                <w:sz w:val="28"/>
                <w:szCs w:val="26"/>
              </w:rPr>
              <w:t>Emission reductions/removals</w:t>
            </w:r>
          </w:p>
        </w:tc>
      </w:tr>
      <w:tr w:rsidR="00591D78" w:rsidRPr="00F35BB3" w14:paraId="2187B9D9" w14:textId="77777777" w:rsidTr="00F24784">
        <w:trPr>
          <w:trHeight w:val="257"/>
        </w:trPr>
        <w:tc>
          <w:tcPr>
            <w:tcW w:w="2520" w:type="dxa"/>
            <w:vMerge w:val="restart"/>
            <w:tcBorders>
              <w:top w:val="single" w:sz="4" w:space="0" w:color="auto"/>
              <w:right w:val="single" w:sz="4" w:space="0" w:color="auto"/>
            </w:tcBorders>
            <w:shd w:val="clear" w:color="auto" w:fill="D9D9D9"/>
          </w:tcPr>
          <w:p w14:paraId="3F4EE5FE" w14:textId="48B4EF45" w:rsidR="00591D78" w:rsidRPr="00F35BB3" w:rsidRDefault="00591D78" w:rsidP="007535B8">
            <w:pPr>
              <w:rPr>
                <w:rFonts w:asciiTheme="majorHAnsi" w:hAnsiTheme="majorHAnsi"/>
                <w:color w:val="323232" w:themeColor="text2"/>
                <w:sz w:val="24"/>
                <w:szCs w:val="24"/>
              </w:rPr>
            </w:pPr>
            <w:r w:rsidRPr="00F35BB3">
              <w:rPr>
                <w:rFonts w:asciiTheme="majorHAnsi" w:hAnsiTheme="majorHAnsi"/>
                <w:color w:val="323232" w:themeColor="text2"/>
              </w:rPr>
              <w:t>Estimated Annual emission reductions/ removals over the crediting period of the proposed activity</w:t>
            </w:r>
          </w:p>
        </w:tc>
        <w:tc>
          <w:tcPr>
            <w:tcW w:w="40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24C846" w14:textId="34FCE606" w:rsidR="00591D78" w:rsidRPr="00F35BB3" w:rsidRDefault="00591D78" w:rsidP="007535B8">
            <w:pPr>
              <w:rPr>
                <w:rFonts w:asciiTheme="majorHAnsi" w:hAnsiTheme="majorHAnsi"/>
                <w:sz w:val="24"/>
                <w:szCs w:val="24"/>
              </w:rPr>
            </w:pPr>
            <w:r w:rsidRPr="00F35BB3">
              <w:rPr>
                <w:rFonts w:asciiTheme="majorHAnsi" w:hAnsiTheme="majorHAnsi"/>
              </w:rPr>
              <w:t>Emission reduction /removals for</w:t>
            </w:r>
          </w:p>
        </w:tc>
        <w:tc>
          <w:tcPr>
            <w:tcW w:w="3052" w:type="dxa"/>
            <w:tcBorders>
              <w:top w:val="single" w:sz="4" w:space="0" w:color="auto"/>
              <w:left w:val="single" w:sz="4" w:space="0" w:color="auto"/>
              <w:bottom w:val="single" w:sz="4" w:space="0" w:color="auto"/>
              <w:right w:val="nil"/>
            </w:tcBorders>
          </w:tcPr>
          <w:p w14:paraId="1992C51B" w14:textId="77777777" w:rsidR="00591D78" w:rsidRPr="00F35BB3" w:rsidRDefault="00000000" w:rsidP="005845A3">
            <w:pPr>
              <w:rPr>
                <w:rFonts w:asciiTheme="majorHAnsi" w:hAnsiTheme="majorHAnsi"/>
              </w:rPr>
            </w:pPr>
            <w:sdt>
              <w:sdtPr>
                <w:rPr>
                  <w:rFonts w:asciiTheme="majorHAnsi" w:hAnsiTheme="majorHAnsi"/>
                  <w:color w:val="00B6B9"/>
                  <w:sz w:val="24"/>
                  <w:szCs w:val="24"/>
                </w:rPr>
                <w:id w:val="-1111583098"/>
                <w14:checkbox>
                  <w14:checked w14:val="0"/>
                  <w14:checkedState w14:val="2612" w14:font="MS Gothic"/>
                  <w14:uncheckedState w14:val="2610" w14:font="MS Gothic"/>
                </w14:checkbox>
              </w:sdtPr>
              <w:sdtContent>
                <w:r w:rsidR="00591D78" w:rsidRPr="00F35BB3">
                  <w:rPr>
                    <w:rFonts w:ascii="Segoe UI Symbol" w:eastAsia="MS Gothic" w:hAnsi="Segoe UI Symbol" w:cs="Segoe UI Symbol"/>
                    <w:color w:val="00B6B9"/>
                    <w:sz w:val="24"/>
                    <w:szCs w:val="24"/>
                  </w:rPr>
                  <w:t>☐</w:t>
                </w:r>
              </w:sdtContent>
            </w:sdt>
            <w:r w:rsidR="00591D78" w:rsidRPr="00F35BB3">
              <w:rPr>
                <w:rFonts w:asciiTheme="majorHAnsi" w:hAnsiTheme="majorHAnsi"/>
              </w:rPr>
              <w:t xml:space="preserve"> 1</w:t>
            </w:r>
            <w:r w:rsidR="00591D78" w:rsidRPr="00F35BB3">
              <w:rPr>
                <w:rFonts w:asciiTheme="majorHAnsi" w:hAnsiTheme="majorHAnsi"/>
                <w:vertAlign w:val="superscript"/>
              </w:rPr>
              <w:t>st</w:t>
            </w:r>
            <w:r w:rsidR="00591D78" w:rsidRPr="00F35BB3">
              <w:rPr>
                <w:rFonts w:asciiTheme="majorHAnsi" w:hAnsiTheme="majorHAnsi"/>
              </w:rPr>
              <w:t xml:space="preserve"> Crediting period </w:t>
            </w:r>
          </w:p>
          <w:p w14:paraId="2EA04978" w14:textId="77777777" w:rsidR="00591D78" w:rsidRPr="00F35BB3" w:rsidRDefault="00000000" w:rsidP="005845A3">
            <w:pPr>
              <w:rPr>
                <w:rFonts w:asciiTheme="majorHAnsi" w:hAnsiTheme="majorHAnsi"/>
              </w:rPr>
            </w:pPr>
            <w:sdt>
              <w:sdtPr>
                <w:rPr>
                  <w:rFonts w:asciiTheme="majorHAnsi" w:hAnsiTheme="majorHAnsi"/>
                  <w:color w:val="00B6B9"/>
                  <w:sz w:val="24"/>
                  <w:szCs w:val="24"/>
                </w:rPr>
                <w:id w:val="1823550927"/>
                <w14:checkbox>
                  <w14:checked w14:val="0"/>
                  <w14:checkedState w14:val="2612" w14:font="MS Gothic"/>
                  <w14:uncheckedState w14:val="2610" w14:font="MS Gothic"/>
                </w14:checkbox>
              </w:sdtPr>
              <w:sdtContent>
                <w:r w:rsidR="00591D78" w:rsidRPr="00F35BB3">
                  <w:rPr>
                    <w:rFonts w:ascii="Segoe UI Symbol" w:eastAsia="MS Gothic" w:hAnsi="Segoe UI Symbol" w:cs="Segoe UI Symbol"/>
                    <w:color w:val="00B6B9"/>
                    <w:sz w:val="24"/>
                    <w:szCs w:val="24"/>
                  </w:rPr>
                  <w:t>☐</w:t>
                </w:r>
              </w:sdtContent>
            </w:sdt>
            <w:r w:rsidR="00591D78" w:rsidRPr="00F35BB3">
              <w:rPr>
                <w:rFonts w:asciiTheme="majorHAnsi" w:hAnsiTheme="majorHAnsi"/>
                <w:color w:val="00B6B9"/>
                <w:sz w:val="24"/>
                <w:szCs w:val="24"/>
              </w:rPr>
              <w:t xml:space="preserve"> </w:t>
            </w:r>
            <w:r w:rsidR="00591D78" w:rsidRPr="00F35BB3">
              <w:rPr>
                <w:rFonts w:asciiTheme="majorHAnsi" w:hAnsiTheme="majorHAnsi"/>
              </w:rPr>
              <w:t>2</w:t>
            </w:r>
            <w:r w:rsidR="00591D78" w:rsidRPr="00F35BB3">
              <w:rPr>
                <w:rFonts w:asciiTheme="majorHAnsi" w:hAnsiTheme="majorHAnsi"/>
                <w:vertAlign w:val="superscript"/>
              </w:rPr>
              <w:t>nd</w:t>
            </w:r>
            <w:r w:rsidR="00591D78" w:rsidRPr="00F35BB3">
              <w:rPr>
                <w:rFonts w:asciiTheme="majorHAnsi" w:hAnsiTheme="majorHAnsi"/>
              </w:rPr>
              <w:t xml:space="preserve"> Crediting period</w:t>
            </w:r>
          </w:p>
          <w:p w14:paraId="562F3DF6" w14:textId="77777777" w:rsidR="00591D78" w:rsidRPr="00F35BB3" w:rsidRDefault="00000000" w:rsidP="005845A3">
            <w:pPr>
              <w:rPr>
                <w:rFonts w:asciiTheme="majorHAnsi" w:hAnsiTheme="majorHAnsi"/>
              </w:rPr>
            </w:pPr>
            <w:sdt>
              <w:sdtPr>
                <w:rPr>
                  <w:rFonts w:asciiTheme="majorHAnsi" w:hAnsiTheme="majorHAnsi"/>
                  <w:color w:val="00B6B9"/>
                  <w:sz w:val="24"/>
                  <w:szCs w:val="24"/>
                </w:rPr>
                <w:id w:val="-688147839"/>
                <w14:checkbox>
                  <w14:checked w14:val="0"/>
                  <w14:checkedState w14:val="2612" w14:font="MS Gothic"/>
                  <w14:uncheckedState w14:val="2610" w14:font="MS Gothic"/>
                </w14:checkbox>
              </w:sdtPr>
              <w:sdtContent>
                <w:r w:rsidR="00591D78" w:rsidRPr="00F35BB3">
                  <w:rPr>
                    <w:rFonts w:ascii="Segoe UI Symbol" w:eastAsia="MS Gothic" w:hAnsi="Segoe UI Symbol" w:cs="Segoe UI Symbol"/>
                    <w:color w:val="00B6B9"/>
                    <w:sz w:val="24"/>
                    <w:szCs w:val="24"/>
                  </w:rPr>
                  <w:t>☐</w:t>
                </w:r>
              </w:sdtContent>
            </w:sdt>
            <w:r w:rsidR="00591D78" w:rsidRPr="00F35BB3">
              <w:rPr>
                <w:rFonts w:asciiTheme="majorHAnsi" w:hAnsiTheme="majorHAnsi"/>
                <w:color w:val="00B6B9"/>
                <w:sz w:val="24"/>
                <w:szCs w:val="24"/>
              </w:rPr>
              <w:t xml:space="preserve"> </w:t>
            </w:r>
            <w:r w:rsidR="00591D78" w:rsidRPr="00F35BB3">
              <w:rPr>
                <w:rFonts w:asciiTheme="majorHAnsi" w:hAnsiTheme="majorHAnsi"/>
              </w:rPr>
              <w:t>3</w:t>
            </w:r>
            <w:r w:rsidR="00591D78" w:rsidRPr="00F35BB3">
              <w:rPr>
                <w:rFonts w:asciiTheme="majorHAnsi" w:hAnsiTheme="majorHAnsi"/>
                <w:vertAlign w:val="superscript"/>
              </w:rPr>
              <w:t>rd</w:t>
            </w:r>
            <w:r w:rsidR="00591D78" w:rsidRPr="00F35BB3">
              <w:rPr>
                <w:rFonts w:asciiTheme="majorHAnsi" w:hAnsiTheme="majorHAnsi"/>
              </w:rPr>
              <w:t xml:space="preserve"> Crediting period</w:t>
            </w:r>
          </w:p>
          <w:p w14:paraId="6F761EC7" w14:textId="6D68D723" w:rsidR="00591D78" w:rsidRPr="00F35BB3" w:rsidRDefault="00591D78" w:rsidP="005845A3">
            <w:pPr>
              <w:rPr>
                <w:rFonts w:asciiTheme="majorHAnsi" w:hAnsiTheme="majorHAnsi"/>
              </w:rPr>
            </w:pPr>
            <w:r w:rsidRPr="00F35BB3">
              <w:rPr>
                <w:rFonts w:asciiTheme="majorHAnsi" w:hAnsiTheme="majorHAnsi"/>
                <w:i/>
                <w:iCs/>
                <w:color w:val="515151" w:themeColor="text1"/>
                <w:shd w:val="clear" w:color="auto" w:fill="FFFFFF" w:themeFill="background1"/>
              </w:rPr>
              <w:t>…(add if needed)</w:t>
            </w:r>
          </w:p>
        </w:tc>
      </w:tr>
      <w:tr w:rsidR="00591D78" w:rsidRPr="00F35BB3" w14:paraId="38F628B2" w14:textId="77777777" w:rsidTr="000C41FB">
        <w:trPr>
          <w:trHeight w:val="257"/>
        </w:trPr>
        <w:tc>
          <w:tcPr>
            <w:tcW w:w="2520" w:type="dxa"/>
            <w:vMerge/>
            <w:tcBorders>
              <w:right w:val="single" w:sz="4" w:space="0" w:color="auto"/>
            </w:tcBorders>
            <w:shd w:val="clear" w:color="auto" w:fill="D9D9D9"/>
          </w:tcPr>
          <w:p w14:paraId="0F716929" w14:textId="77777777" w:rsidR="00591D78" w:rsidRPr="00F35BB3" w:rsidRDefault="00591D78" w:rsidP="007535B8">
            <w:pPr>
              <w:rPr>
                <w:rFonts w:asciiTheme="majorHAnsi" w:hAnsiTheme="majorHAnsi"/>
                <w:color w:val="323232" w:themeColor="text2"/>
              </w:rPr>
            </w:pPr>
          </w:p>
        </w:tc>
        <w:tc>
          <w:tcPr>
            <w:tcW w:w="7102" w:type="dxa"/>
            <w:gridSpan w:val="4"/>
            <w:tcBorders>
              <w:top w:val="single" w:sz="4" w:space="0" w:color="auto"/>
              <w:left w:val="single" w:sz="4" w:space="0" w:color="auto"/>
              <w:bottom w:val="single" w:sz="4" w:space="0" w:color="auto"/>
              <w:right w:val="single" w:sz="4" w:space="0" w:color="auto"/>
            </w:tcBorders>
          </w:tcPr>
          <w:p w14:paraId="72260E0E" w14:textId="784D1AB9" w:rsidR="00591D78" w:rsidRPr="00F35BB3" w:rsidRDefault="00591D78" w:rsidP="009934B6">
            <w:pPr>
              <w:rPr>
                <w:rFonts w:asciiTheme="majorHAnsi" w:hAnsiTheme="majorHAnsi"/>
                <w:i/>
                <w:iCs/>
                <w:sz w:val="24"/>
                <w:szCs w:val="24"/>
              </w:rPr>
            </w:pPr>
            <w:r w:rsidRPr="00F35BB3">
              <w:rPr>
                <w:rFonts w:asciiTheme="majorHAnsi" w:hAnsiTheme="majorHAnsi"/>
                <w:i/>
                <w:iCs/>
                <w:shd w:val="clear" w:color="auto" w:fill="FFFFFF" w:themeFill="background1"/>
              </w:rPr>
              <w:t>&gt;&gt; Select the crediting period number that applies to the information below.</w:t>
            </w:r>
          </w:p>
        </w:tc>
      </w:tr>
      <w:tr w:rsidR="00591D78" w:rsidRPr="00F35BB3" w14:paraId="285D5839" w14:textId="77777777" w:rsidTr="00F24784">
        <w:trPr>
          <w:trHeight w:val="254"/>
        </w:trPr>
        <w:tc>
          <w:tcPr>
            <w:tcW w:w="2520" w:type="dxa"/>
            <w:vMerge/>
            <w:tcBorders>
              <w:right w:val="single" w:sz="4" w:space="0" w:color="auto"/>
            </w:tcBorders>
            <w:shd w:val="clear" w:color="auto" w:fill="D9D9D9"/>
          </w:tcPr>
          <w:p w14:paraId="1EE1074D" w14:textId="77777777" w:rsidR="00591D78" w:rsidRPr="00F35BB3" w:rsidRDefault="00591D78" w:rsidP="009934B6">
            <w:pPr>
              <w:rPr>
                <w:rFonts w:asciiTheme="majorHAnsi" w:hAnsiTheme="majorHAnsi"/>
                <w:color w:val="323232" w:themeColor="text2"/>
              </w:rPr>
            </w:pP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9B39D6" w14:textId="57B96D39" w:rsidR="00591D78" w:rsidRPr="00F35BB3" w:rsidRDefault="00591D78" w:rsidP="009934B6">
            <w:pPr>
              <w:rPr>
                <w:rFonts w:asciiTheme="majorHAnsi" w:hAnsiTheme="majorHAnsi"/>
                <w:sz w:val="24"/>
                <w:szCs w:val="24"/>
              </w:rPr>
            </w:pPr>
            <w:r w:rsidRPr="00F35BB3">
              <w:rPr>
                <w:rFonts w:asciiTheme="majorHAnsi" w:hAnsiTheme="majorHAnsi"/>
              </w:rPr>
              <w:t>Emission types</w:t>
            </w:r>
          </w:p>
        </w:tc>
        <w:tc>
          <w:tcPr>
            <w:tcW w:w="4672"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39E1D962" w14:textId="4908DDD8" w:rsidR="00591D78" w:rsidRPr="00F35BB3" w:rsidRDefault="00591D78" w:rsidP="009934B6">
            <w:pPr>
              <w:rPr>
                <w:rFonts w:asciiTheme="majorHAnsi" w:hAnsiTheme="majorHAnsi"/>
                <w:sz w:val="24"/>
                <w:szCs w:val="24"/>
              </w:rPr>
            </w:pPr>
            <w:r w:rsidRPr="00F35BB3">
              <w:rPr>
                <w:rFonts w:asciiTheme="majorHAnsi" w:hAnsiTheme="majorHAnsi"/>
              </w:rPr>
              <w:t>tCO2e/year – annual average</w:t>
            </w:r>
          </w:p>
        </w:tc>
      </w:tr>
      <w:tr w:rsidR="00591D78" w:rsidRPr="00F35BB3" w14:paraId="232D5AFB" w14:textId="77777777" w:rsidTr="00F24784">
        <w:trPr>
          <w:trHeight w:val="254"/>
        </w:trPr>
        <w:tc>
          <w:tcPr>
            <w:tcW w:w="2520" w:type="dxa"/>
            <w:vMerge/>
            <w:tcBorders>
              <w:right w:val="single" w:sz="4" w:space="0" w:color="auto"/>
            </w:tcBorders>
            <w:shd w:val="clear" w:color="auto" w:fill="D9D9D9"/>
          </w:tcPr>
          <w:p w14:paraId="200E5175" w14:textId="77777777" w:rsidR="00591D78" w:rsidRPr="00F35BB3" w:rsidRDefault="00591D78" w:rsidP="009934B6">
            <w:pPr>
              <w:rPr>
                <w:rFonts w:asciiTheme="majorHAnsi" w:hAnsiTheme="majorHAnsi"/>
                <w:color w:val="323232" w:themeColor="text2"/>
              </w:rPr>
            </w:pPr>
          </w:p>
        </w:tc>
        <w:tc>
          <w:tcPr>
            <w:tcW w:w="2430" w:type="dxa"/>
            <w:tcBorders>
              <w:top w:val="single" w:sz="4" w:space="0" w:color="auto"/>
              <w:left w:val="single" w:sz="4" w:space="0" w:color="auto"/>
              <w:bottom w:val="single" w:sz="4" w:space="0" w:color="auto"/>
              <w:right w:val="single" w:sz="4" w:space="0" w:color="auto"/>
            </w:tcBorders>
          </w:tcPr>
          <w:p w14:paraId="214FFC42" w14:textId="61301140" w:rsidR="00591D78" w:rsidRPr="00F35BB3" w:rsidRDefault="00000000" w:rsidP="009934B6">
            <w:pPr>
              <w:rPr>
                <w:rFonts w:asciiTheme="majorHAnsi" w:hAnsiTheme="majorHAnsi"/>
                <w:sz w:val="24"/>
                <w:szCs w:val="24"/>
              </w:rPr>
            </w:pPr>
            <w:sdt>
              <w:sdtPr>
                <w:rPr>
                  <w:rFonts w:asciiTheme="majorHAnsi" w:hAnsiTheme="majorHAnsi"/>
                  <w:sz w:val="24"/>
                  <w:szCs w:val="24"/>
                </w:rPr>
                <w:id w:val="1337182673"/>
                <w14:checkbox>
                  <w14:checked w14:val="0"/>
                  <w14:checkedState w14:val="2612" w14:font="MS Gothic"/>
                  <w14:uncheckedState w14:val="2610" w14:font="MS Gothic"/>
                </w14:checkbox>
              </w:sdtPr>
              <w:sdtContent>
                <w:r w:rsidR="00591D78" w:rsidRPr="00F35BB3">
                  <w:rPr>
                    <w:rFonts w:ascii="Segoe UI Symbol" w:eastAsia="MS Gothic" w:hAnsi="Segoe UI Symbol" w:cs="Segoe UI Symbol"/>
                    <w:sz w:val="24"/>
                    <w:szCs w:val="24"/>
                  </w:rPr>
                  <w:t>☐</w:t>
                </w:r>
              </w:sdtContent>
            </w:sdt>
            <w:r w:rsidR="00591D78" w:rsidRPr="00F35BB3">
              <w:rPr>
                <w:rFonts w:asciiTheme="majorHAnsi" w:hAnsiTheme="majorHAnsi"/>
              </w:rPr>
              <w:t xml:space="preserve"> Emission reductions</w:t>
            </w:r>
          </w:p>
        </w:tc>
        <w:tc>
          <w:tcPr>
            <w:tcW w:w="4672" w:type="dxa"/>
            <w:gridSpan w:val="3"/>
            <w:tcBorders>
              <w:top w:val="single" w:sz="4" w:space="0" w:color="auto"/>
              <w:left w:val="single" w:sz="4" w:space="0" w:color="auto"/>
              <w:bottom w:val="single" w:sz="4" w:space="0" w:color="auto"/>
              <w:right w:val="nil"/>
            </w:tcBorders>
          </w:tcPr>
          <w:p w14:paraId="6057CBAB" w14:textId="523CA629" w:rsidR="00591D78" w:rsidRPr="00F35BB3" w:rsidRDefault="00591D78" w:rsidP="009934B6">
            <w:pPr>
              <w:rPr>
                <w:rFonts w:asciiTheme="majorHAnsi" w:hAnsiTheme="majorHAnsi"/>
              </w:rPr>
            </w:pPr>
            <w:r w:rsidRPr="00F35BB3">
              <w:rPr>
                <w:rFonts w:asciiTheme="majorHAnsi" w:hAnsiTheme="majorHAnsi"/>
              </w:rPr>
              <w:t xml:space="preserve">Insert here </w:t>
            </w:r>
          </w:p>
        </w:tc>
      </w:tr>
      <w:tr w:rsidR="00591D78" w:rsidRPr="00F35BB3" w14:paraId="2EA7C476" w14:textId="77777777" w:rsidTr="00F24784">
        <w:trPr>
          <w:trHeight w:val="254"/>
        </w:trPr>
        <w:tc>
          <w:tcPr>
            <w:tcW w:w="2520" w:type="dxa"/>
            <w:vMerge/>
            <w:tcBorders>
              <w:right w:val="single" w:sz="4" w:space="0" w:color="auto"/>
            </w:tcBorders>
            <w:shd w:val="clear" w:color="auto" w:fill="D9D9D9"/>
          </w:tcPr>
          <w:p w14:paraId="1E080C54" w14:textId="77777777" w:rsidR="00591D78" w:rsidRPr="00F35BB3" w:rsidRDefault="00591D78" w:rsidP="009934B6">
            <w:pPr>
              <w:rPr>
                <w:rFonts w:asciiTheme="majorHAnsi" w:hAnsiTheme="majorHAnsi"/>
                <w:color w:val="323232" w:themeColor="text2"/>
              </w:rPr>
            </w:pPr>
          </w:p>
        </w:tc>
        <w:tc>
          <w:tcPr>
            <w:tcW w:w="2430" w:type="dxa"/>
            <w:tcBorders>
              <w:top w:val="single" w:sz="4" w:space="0" w:color="auto"/>
              <w:left w:val="single" w:sz="4" w:space="0" w:color="auto"/>
              <w:bottom w:val="single" w:sz="4" w:space="0" w:color="auto"/>
              <w:right w:val="single" w:sz="4" w:space="0" w:color="auto"/>
            </w:tcBorders>
          </w:tcPr>
          <w:p w14:paraId="7D6B487A" w14:textId="282B55AA" w:rsidR="00591D78" w:rsidRPr="00F35BB3" w:rsidRDefault="00000000" w:rsidP="009934B6">
            <w:pPr>
              <w:rPr>
                <w:rFonts w:asciiTheme="majorHAnsi" w:hAnsiTheme="majorHAnsi"/>
                <w:sz w:val="24"/>
                <w:szCs w:val="24"/>
              </w:rPr>
            </w:pPr>
            <w:sdt>
              <w:sdtPr>
                <w:rPr>
                  <w:rFonts w:asciiTheme="majorHAnsi" w:hAnsiTheme="majorHAnsi"/>
                  <w:sz w:val="24"/>
                  <w:szCs w:val="24"/>
                </w:rPr>
                <w:id w:val="1200972625"/>
                <w14:checkbox>
                  <w14:checked w14:val="0"/>
                  <w14:checkedState w14:val="2612" w14:font="MS Gothic"/>
                  <w14:uncheckedState w14:val="2610" w14:font="MS Gothic"/>
                </w14:checkbox>
              </w:sdtPr>
              <w:sdtContent>
                <w:r w:rsidR="00591D78" w:rsidRPr="00F35BB3">
                  <w:rPr>
                    <w:rFonts w:ascii="Segoe UI Symbol" w:eastAsia="MS Gothic" w:hAnsi="Segoe UI Symbol" w:cs="Segoe UI Symbol"/>
                    <w:sz w:val="24"/>
                    <w:szCs w:val="24"/>
                  </w:rPr>
                  <w:t>☐</w:t>
                </w:r>
              </w:sdtContent>
            </w:sdt>
            <w:r w:rsidR="00591D78" w:rsidRPr="00F35BB3">
              <w:rPr>
                <w:rFonts w:asciiTheme="majorHAnsi" w:hAnsiTheme="majorHAnsi"/>
              </w:rPr>
              <w:t xml:space="preserve"> Removals</w:t>
            </w:r>
          </w:p>
        </w:tc>
        <w:tc>
          <w:tcPr>
            <w:tcW w:w="4672" w:type="dxa"/>
            <w:gridSpan w:val="3"/>
            <w:tcBorders>
              <w:top w:val="single" w:sz="4" w:space="0" w:color="auto"/>
              <w:left w:val="single" w:sz="4" w:space="0" w:color="auto"/>
              <w:bottom w:val="single" w:sz="4" w:space="0" w:color="auto"/>
              <w:right w:val="nil"/>
            </w:tcBorders>
          </w:tcPr>
          <w:p w14:paraId="35CDAE62" w14:textId="25A3F809" w:rsidR="00591D78" w:rsidRPr="00F35BB3" w:rsidRDefault="00591D78" w:rsidP="009934B6">
            <w:pPr>
              <w:rPr>
                <w:rFonts w:asciiTheme="majorHAnsi" w:hAnsiTheme="majorHAnsi"/>
              </w:rPr>
            </w:pPr>
            <w:r w:rsidRPr="00F35BB3">
              <w:rPr>
                <w:rFonts w:asciiTheme="majorHAnsi" w:hAnsiTheme="majorHAnsi"/>
              </w:rPr>
              <w:t>Insert here</w:t>
            </w:r>
          </w:p>
        </w:tc>
      </w:tr>
      <w:tr w:rsidR="00591D78" w:rsidRPr="00F35BB3" w14:paraId="2D4CE62C" w14:textId="77777777" w:rsidTr="00F24784">
        <w:trPr>
          <w:trHeight w:val="254"/>
        </w:trPr>
        <w:tc>
          <w:tcPr>
            <w:tcW w:w="2520" w:type="dxa"/>
            <w:vMerge/>
            <w:tcBorders>
              <w:bottom w:val="single" w:sz="4" w:space="0" w:color="auto"/>
              <w:right w:val="single" w:sz="4" w:space="0" w:color="auto"/>
            </w:tcBorders>
            <w:shd w:val="clear" w:color="auto" w:fill="D9D9D9"/>
          </w:tcPr>
          <w:p w14:paraId="2E93D6D5" w14:textId="77777777" w:rsidR="00591D78" w:rsidRPr="00F35BB3" w:rsidRDefault="00591D78" w:rsidP="009934B6">
            <w:pPr>
              <w:rPr>
                <w:rFonts w:asciiTheme="majorHAnsi" w:hAnsiTheme="majorHAnsi"/>
                <w:color w:val="323232" w:themeColor="text2"/>
              </w:rPr>
            </w:pPr>
          </w:p>
        </w:tc>
        <w:tc>
          <w:tcPr>
            <w:tcW w:w="2430" w:type="dxa"/>
            <w:tcBorders>
              <w:top w:val="single" w:sz="4" w:space="0" w:color="auto"/>
              <w:left w:val="single" w:sz="4" w:space="0" w:color="auto"/>
              <w:bottom w:val="single" w:sz="4" w:space="0" w:color="auto"/>
              <w:right w:val="single" w:sz="4" w:space="0" w:color="auto"/>
            </w:tcBorders>
          </w:tcPr>
          <w:p w14:paraId="78A56D1C" w14:textId="42C2EE28" w:rsidR="00591D78" w:rsidRPr="00F35BB3" w:rsidRDefault="00000000" w:rsidP="009934B6">
            <w:pPr>
              <w:rPr>
                <w:rFonts w:asciiTheme="majorHAnsi" w:hAnsiTheme="majorHAnsi"/>
                <w:sz w:val="24"/>
                <w:szCs w:val="24"/>
              </w:rPr>
            </w:pPr>
            <w:sdt>
              <w:sdtPr>
                <w:rPr>
                  <w:rFonts w:asciiTheme="majorHAnsi" w:hAnsiTheme="majorHAnsi"/>
                  <w:color w:val="00B6B9"/>
                  <w:sz w:val="24"/>
                  <w:szCs w:val="24"/>
                </w:rPr>
                <w:id w:val="408731351"/>
                <w14:checkbox>
                  <w14:checked w14:val="0"/>
                  <w14:checkedState w14:val="2612" w14:font="MS Gothic"/>
                  <w14:uncheckedState w14:val="2610" w14:font="MS Gothic"/>
                </w14:checkbox>
              </w:sdtPr>
              <w:sdtContent>
                <w:r w:rsidR="00591D78" w:rsidRPr="00F35BB3">
                  <w:rPr>
                    <w:rFonts w:ascii="Segoe UI Symbol" w:eastAsia="MS Gothic" w:hAnsi="Segoe UI Symbol" w:cs="Segoe UI Symbol"/>
                    <w:color w:val="00B6B9"/>
                    <w:sz w:val="24"/>
                    <w:szCs w:val="24"/>
                  </w:rPr>
                  <w:t>☐</w:t>
                </w:r>
              </w:sdtContent>
            </w:sdt>
            <w:r w:rsidR="00591D78" w:rsidRPr="00F35BB3">
              <w:rPr>
                <w:rFonts w:asciiTheme="majorHAnsi" w:hAnsiTheme="majorHAnsi"/>
              </w:rPr>
              <w:t xml:space="preserve"> Buffer</w:t>
            </w:r>
          </w:p>
        </w:tc>
        <w:tc>
          <w:tcPr>
            <w:tcW w:w="4672" w:type="dxa"/>
            <w:gridSpan w:val="3"/>
            <w:tcBorders>
              <w:top w:val="single" w:sz="4" w:space="0" w:color="auto"/>
              <w:left w:val="single" w:sz="4" w:space="0" w:color="auto"/>
              <w:bottom w:val="single" w:sz="4" w:space="0" w:color="auto"/>
              <w:right w:val="nil"/>
            </w:tcBorders>
          </w:tcPr>
          <w:p w14:paraId="7D57D32A" w14:textId="7E47E080" w:rsidR="00591D78" w:rsidRPr="00F35BB3" w:rsidRDefault="00591D78" w:rsidP="009934B6">
            <w:pPr>
              <w:rPr>
                <w:rFonts w:asciiTheme="majorHAnsi" w:hAnsiTheme="majorHAnsi"/>
              </w:rPr>
            </w:pPr>
            <w:r w:rsidRPr="00F35BB3">
              <w:rPr>
                <w:rFonts w:asciiTheme="majorHAnsi" w:hAnsiTheme="majorHAnsi"/>
              </w:rPr>
              <w:t>Insert here</w:t>
            </w:r>
          </w:p>
        </w:tc>
      </w:tr>
      <w:tr w:rsidR="00486A44" w:rsidRPr="00F35BB3" w14:paraId="25D280DD" w14:textId="77777777" w:rsidTr="00F83881">
        <w:trPr>
          <w:trHeight w:val="254"/>
        </w:trPr>
        <w:tc>
          <w:tcPr>
            <w:tcW w:w="2520" w:type="dxa"/>
            <w:tcBorders>
              <w:top w:val="single" w:sz="4" w:space="0" w:color="auto"/>
              <w:bottom w:val="single" w:sz="4" w:space="0" w:color="auto"/>
              <w:right w:val="single" w:sz="4" w:space="0" w:color="auto"/>
            </w:tcBorders>
            <w:shd w:val="clear" w:color="auto" w:fill="D9D9D9"/>
          </w:tcPr>
          <w:p w14:paraId="216248AF" w14:textId="77777777" w:rsidR="00486A44" w:rsidRPr="00F35BB3" w:rsidRDefault="00486A44" w:rsidP="009934B6">
            <w:pPr>
              <w:rPr>
                <w:rFonts w:asciiTheme="majorHAnsi" w:hAnsiTheme="majorHAnsi"/>
                <w:color w:val="323232" w:themeColor="text2"/>
              </w:rPr>
            </w:pPr>
          </w:p>
        </w:tc>
        <w:tc>
          <w:tcPr>
            <w:tcW w:w="7102" w:type="dxa"/>
            <w:gridSpan w:val="4"/>
            <w:tcBorders>
              <w:top w:val="single" w:sz="4" w:space="0" w:color="auto"/>
              <w:left w:val="single" w:sz="4" w:space="0" w:color="auto"/>
              <w:bottom w:val="single" w:sz="4" w:space="0" w:color="auto"/>
              <w:right w:val="single" w:sz="4" w:space="0" w:color="auto"/>
            </w:tcBorders>
          </w:tcPr>
          <w:p w14:paraId="30DFB9FA" w14:textId="77777777" w:rsidR="00486A44" w:rsidRPr="00F35BB3" w:rsidRDefault="00486A44" w:rsidP="00486A44">
            <w:pPr>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&gt;&gt; Select the emission types of the proposed project and enter the estimated average annual emission reductions or net removals expected from the proposed project.</w:t>
            </w:r>
          </w:p>
          <w:p w14:paraId="3CB92523" w14:textId="11EE75C7" w:rsidR="00486A44" w:rsidRPr="00F35BB3" w:rsidRDefault="00486A44" w:rsidP="00486A44">
            <w:pPr>
              <w:jc w:val="both"/>
              <w:rPr>
                <w:rFonts w:asciiTheme="majorHAnsi" w:hAnsiTheme="majorHAnsi"/>
              </w:rPr>
            </w:pPr>
            <w:r w:rsidRPr="00F35BB3">
              <w:rPr>
                <w:rFonts w:asciiTheme="majorHAnsi" w:hAnsiTheme="majorHAnsi"/>
                <w:i/>
                <w:iCs/>
                <w:shd w:val="clear" w:color="auto" w:fill="FFFFFF" w:themeFill="background1"/>
              </w:rPr>
              <w:t>&gt;&gt; When the proposed project involves both types of emissions, insert the estimated average annual emission for each type separately.</w:t>
            </w:r>
          </w:p>
        </w:tc>
      </w:tr>
      <w:tr w:rsidR="00975B9A" w:rsidRPr="00F35BB3" w14:paraId="2D82FDD1" w14:textId="77777777" w:rsidTr="00F83881">
        <w:trPr>
          <w:trHeight w:val="424"/>
        </w:trPr>
        <w:tc>
          <w:tcPr>
            <w:tcW w:w="2520" w:type="dxa"/>
            <w:vMerge w:val="restart"/>
            <w:tcBorders>
              <w:top w:val="single" w:sz="4" w:space="0" w:color="auto"/>
              <w:bottom w:val="single" w:sz="4" w:space="0" w:color="auto"/>
              <w:right w:val="single" w:sz="4" w:space="0" w:color="auto"/>
            </w:tcBorders>
            <w:shd w:val="clear" w:color="auto" w:fill="D9D9D9" w:themeFill="background1" w:themeFillShade="D9"/>
          </w:tcPr>
          <w:p w14:paraId="79A8E0F5" w14:textId="29AEB505" w:rsidR="00975B9A" w:rsidRPr="00F35BB3" w:rsidRDefault="00975B9A" w:rsidP="009934B6">
            <w:pPr>
              <w:rPr>
                <w:rFonts w:asciiTheme="majorHAnsi" w:hAnsiTheme="majorHAnsi"/>
                <w:color w:val="323232" w:themeColor="text2"/>
              </w:rPr>
            </w:pPr>
            <w:r w:rsidRPr="00F35BB3">
              <w:rPr>
                <w:rFonts w:asciiTheme="majorHAnsi" w:hAnsiTheme="majorHAnsi"/>
                <w:color w:val="323232" w:themeColor="text2"/>
              </w:rPr>
              <w:t>Estimated annual emission reductions/removals per project technology or measure or appropriate units</w:t>
            </w:r>
            <w:r w:rsidR="00F103FC" w:rsidRPr="00F35BB3">
              <w:rPr>
                <w:rFonts w:asciiTheme="majorHAnsi" w:hAnsiTheme="majorHAnsi"/>
                <w:color w:val="323232" w:themeColor="text2"/>
              </w:rPr>
              <w:t xml:space="preserve"> distributed/</w:t>
            </w:r>
            <w:r w:rsidR="00B0336E" w:rsidRPr="00F35BB3">
              <w:rPr>
                <w:rFonts w:asciiTheme="majorHAnsi" w:hAnsiTheme="majorHAnsi"/>
                <w:color w:val="323232" w:themeColor="text2"/>
              </w:rPr>
              <w:t xml:space="preserve"> </w:t>
            </w:r>
            <w:r w:rsidR="00F103FC" w:rsidRPr="00F35BB3">
              <w:rPr>
                <w:rFonts w:asciiTheme="majorHAnsi" w:hAnsiTheme="majorHAnsi"/>
                <w:color w:val="323232" w:themeColor="text2"/>
              </w:rPr>
              <w:t xml:space="preserve">implemented in the </w:t>
            </w:r>
            <w:r w:rsidR="00B0336E" w:rsidRPr="00F35BB3">
              <w:rPr>
                <w:rFonts w:asciiTheme="majorHAnsi" w:hAnsiTheme="majorHAnsi"/>
                <w:color w:val="323232" w:themeColor="text2"/>
              </w:rPr>
              <w:t>proposed project activity</w:t>
            </w:r>
          </w:p>
        </w:tc>
        <w:tc>
          <w:tcPr>
            <w:tcW w:w="38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1F1EA" w14:textId="0C903015" w:rsidR="00975B9A" w:rsidRPr="00F35BB3" w:rsidRDefault="00975B9A" w:rsidP="009934B6">
            <w:pPr>
              <w:rPr>
                <w:rFonts w:asciiTheme="majorHAnsi" w:hAnsiTheme="majorHAnsi"/>
                <w:sz w:val="24"/>
                <w:szCs w:val="24"/>
              </w:rPr>
            </w:pPr>
            <w:r w:rsidRPr="00F35BB3">
              <w:rPr>
                <w:rFonts w:asciiTheme="majorHAnsi" w:hAnsiTheme="majorHAnsi"/>
              </w:rPr>
              <w:t xml:space="preserve"> </w:t>
            </w:r>
            <w:r w:rsidR="005D1B88" w:rsidRPr="00F35BB3">
              <w:rPr>
                <w:rFonts w:asciiTheme="majorHAnsi" w:hAnsiTheme="majorHAnsi"/>
              </w:rPr>
              <w:t>T</w:t>
            </w:r>
            <w:r w:rsidRPr="00F35BB3">
              <w:rPr>
                <w:rFonts w:asciiTheme="majorHAnsi" w:hAnsiTheme="majorHAnsi"/>
              </w:rPr>
              <w:t>echnology/measure</w:t>
            </w:r>
            <w:r w:rsidR="005D1B88" w:rsidRPr="00F35BB3">
              <w:rPr>
                <w:rFonts w:asciiTheme="majorHAnsi" w:hAnsiTheme="majorHAnsi"/>
              </w:rPr>
              <w:t xml:space="preserve"> </w:t>
            </w:r>
          </w:p>
        </w:tc>
        <w:tc>
          <w:tcPr>
            <w:tcW w:w="3232" w:type="dxa"/>
            <w:gridSpan w:val="2"/>
            <w:tcBorders>
              <w:top w:val="single" w:sz="4" w:space="0" w:color="auto"/>
              <w:left w:val="single" w:sz="4" w:space="0" w:color="auto"/>
              <w:bottom w:val="single" w:sz="4" w:space="0" w:color="auto"/>
            </w:tcBorders>
          </w:tcPr>
          <w:p w14:paraId="5ECB04C6" w14:textId="1CBC33B8" w:rsidR="00975B9A" w:rsidRPr="00F35BB3" w:rsidRDefault="005D1B88" w:rsidP="009934B6">
            <w:pPr>
              <w:rPr>
                <w:rFonts w:asciiTheme="majorHAnsi" w:hAnsiTheme="majorHAnsi"/>
              </w:rPr>
            </w:pPr>
            <w:r w:rsidRPr="00F35BB3">
              <w:rPr>
                <w:rFonts w:asciiTheme="majorHAnsi" w:hAnsiTheme="majorHAnsi"/>
              </w:rPr>
              <w:t>tCO2e/year – annual average per technology/ measure</w:t>
            </w:r>
            <w:r w:rsidR="00C813DD" w:rsidRPr="00F35BB3">
              <w:rPr>
                <w:rFonts w:asciiTheme="majorHAnsi" w:hAnsiTheme="majorHAnsi"/>
              </w:rPr>
              <w:t xml:space="preserve"> or appropriate unit</w:t>
            </w:r>
          </w:p>
        </w:tc>
      </w:tr>
      <w:tr w:rsidR="009F3F46" w:rsidRPr="00F35BB3" w14:paraId="203B8D6D" w14:textId="77777777" w:rsidTr="00F83881">
        <w:trPr>
          <w:trHeight w:val="424"/>
        </w:trPr>
        <w:tc>
          <w:tcPr>
            <w:tcW w:w="2520" w:type="dxa"/>
            <w:vMerge/>
            <w:tcBorders>
              <w:top w:val="single" w:sz="4" w:space="0" w:color="auto"/>
              <w:bottom w:val="single" w:sz="4" w:space="0" w:color="auto"/>
              <w:right w:val="single" w:sz="4" w:space="0" w:color="auto"/>
            </w:tcBorders>
            <w:shd w:val="clear" w:color="auto" w:fill="D9D9D9" w:themeFill="background1" w:themeFillShade="D9"/>
          </w:tcPr>
          <w:p w14:paraId="577D84C6" w14:textId="77777777" w:rsidR="009F3F46" w:rsidRPr="00F35BB3" w:rsidRDefault="009F3F46" w:rsidP="009F3F46">
            <w:pPr>
              <w:rPr>
                <w:rFonts w:asciiTheme="majorHAnsi" w:hAnsiTheme="majorHAnsi"/>
              </w:rPr>
            </w:pPr>
          </w:p>
        </w:tc>
        <w:tc>
          <w:tcPr>
            <w:tcW w:w="3870" w:type="dxa"/>
            <w:gridSpan w:val="2"/>
            <w:tcBorders>
              <w:top w:val="single" w:sz="4" w:space="0" w:color="auto"/>
              <w:left w:val="single" w:sz="4" w:space="0" w:color="auto"/>
              <w:bottom w:val="single" w:sz="4" w:space="0" w:color="auto"/>
              <w:right w:val="single" w:sz="4" w:space="0" w:color="auto"/>
            </w:tcBorders>
          </w:tcPr>
          <w:p w14:paraId="248307E6" w14:textId="4AEFC141" w:rsidR="009F3F46" w:rsidRPr="00F35BB3" w:rsidRDefault="009F3F46" w:rsidP="009F3F46">
            <w:pPr>
              <w:rPr>
                <w:rFonts w:asciiTheme="majorHAnsi" w:hAnsiTheme="majorHAnsi"/>
              </w:rPr>
            </w:pPr>
            <w:r w:rsidRPr="00F35BB3">
              <w:rPr>
                <w:rFonts w:asciiTheme="majorHAnsi" w:hAnsiTheme="majorHAnsi"/>
                <w:shd w:val="clear" w:color="auto" w:fill="FFFFFF" w:themeFill="background1"/>
              </w:rPr>
              <w:t>Ex- Clean cookstove</w:t>
            </w:r>
          </w:p>
        </w:tc>
        <w:tc>
          <w:tcPr>
            <w:tcW w:w="3232" w:type="dxa"/>
            <w:gridSpan w:val="2"/>
            <w:tcBorders>
              <w:top w:val="single" w:sz="4" w:space="0" w:color="auto"/>
              <w:left w:val="single" w:sz="4" w:space="0" w:color="auto"/>
              <w:bottom w:val="single" w:sz="4" w:space="0" w:color="auto"/>
            </w:tcBorders>
          </w:tcPr>
          <w:p w14:paraId="51D2D4D3" w14:textId="6AD5B966" w:rsidR="009F3F46" w:rsidRPr="00F35BB3" w:rsidRDefault="009F3F46" w:rsidP="009F3F46">
            <w:pPr>
              <w:rPr>
                <w:rFonts w:asciiTheme="majorHAnsi" w:hAnsiTheme="majorHAnsi"/>
              </w:rPr>
            </w:pPr>
            <w:r w:rsidRPr="00F35BB3">
              <w:rPr>
                <w:rFonts w:asciiTheme="majorHAnsi" w:hAnsiTheme="majorHAnsi"/>
                <w:shd w:val="clear" w:color="auto" w:fill="FFFFFF" w:themeFill="background1"/>
              </w:rPr>
              <w:t xml:space="preserve">3.2 tCO2e/year per cookstove </w:t>
            </w:r>
          </w:p>
        </w:tc>
      </w:tr>
      <w:tr w:rsidR="009F3F46" w:rsidRPr="00F35BB3" w14:paraId="6895E1BB" w14:textId="77777777" w:rsidTr="00F83881">
        <w:trPr>
          <w:trHeight w:val="424"/>
        </w:trPr>
        <w:tc>
          <w:tcPr>
            <w:tcW w:w="2520" w:type="dxa"/>
            <w:vMerge/>
            <w:tcBorders>
              <w:top w:val="single" w:sz="4" w:space="0" w:color="auto"/>
              <w:bottom w:val="single" w:sz="4" w:space="0" w:color="auto"/>
              <w:right w:val="single" w:sz="4" w:space="0" w:color="auto"/>
            </w:tcBorders>
            <w:shd w:val="clear" w:color="auto" w:fill="D9D9D9" w:themeFill="background1" w:themeFillShade="D9"/>
          </w:tcPr>
          <w:p w14:paraId="48C0EAF6" w14:textId="77777777" w:rsidR="009F3F46" w:rsidRPr="00F35BB3" w:rsidRDefault="009F3F46" w:rsidP="009F3F46">
            <w:pPr>
              <w:rPr>
                <w:rFonts w:asciiTheme="majorHAnsi" w:hAnsiTheme="majorHAnsi"/>
              </w:rPr>
            </w:pPr>
          </w:p>
        </w:tc>
        <w:tc>
          <w:tcPr>
            <w:tcW w:w="3870" w:type="dxa"/>
            <w:gridSpan w:val="2"/>
            <w:tcBorders>
              <w:top w:val="single" w:sz="4" w:space="0" w:color="auto"/>
              <w:left w:val="single" w:sz="4" w:space="0" w:color="auto"/>
              <w:bottom w:val="single" w:sz="4" w:space="0" w:color="auto"/>
              <w:right w:val="single" w:sz="4" w:space="0" w:color="auto"/>
            </w:tcBorders>
          </w:tcPr>
          <w:p w14:paraId="2C02CCEA" w14:textId="24366648" w:rsidR="009F3F46" w:rsidRPr="00F35BB3" w:rsidRDefault="009F3F46" w:rsidP="009F3F46">
            <w:pPr>
              <w:rPr>
                <w:rFonts w:asciiTheme="majorHAnsi" w:hAnsiTheme="majorHAnsi"/>
              </w:rPr>
            </w:pPr>
            <w:r w:rsidRPr="00F35BB3">
              <w:rPr>
                <w:rFonts w:asciiTheme="majorHAnsi" w:hAnsiTheme="majorHAnsi"/>
                <w:shd w:val="clear" w:color="auto" w:fill="FFFFFF" w:themeFill="background1"/>
              </w:rPr>
              <w:t>Ex- Water filter</w:t>
            </w:r>
          </w:p>
        </w:tc>
        <w:tc>
          <w:tcPr>
            <w:tcW w:w="3232" w:type="dxa"/>
            <w:gridSpan w:val="2"/>
            <w:tcBorders>
              <w:top w:val="single" w:sz="4" w:space="0" w:color="auto"/>
              <w:left w:val="single" w:sz="4" w:space="0" w:color="auto"/>
              <w:bottom w:val="single" w:sz="4" w:space="0" w:color="auto"/>
            </w:tcBorders>
          </w:tcPr>
          <w:p w14:paraId="027BF5EB" w14:textId="55FEA51B" w:rsidR="009F3F46" w:rsidRPr="00F35BB3" w:rsidRDefault="009F3F46" w:rsidP="009F3F46">
            <w:pPr>
              <w:rPr>
                <w:rFonts w:asciiTheme="majorHAnsi" w:hAnsiTheme="majorHAnsi"/>
              </w:rPr>
            </w:pPr>
            <w:r w:rsidRPr="00F35BB3">
              <w:rPr>
                <w:rFonts w:asciiTheme="majorHAnsi" w:hAnsiTheme="majorHAnsi"/>
                <w:shd w:val="clear" w:color="auto" w:fill="FFFFFF" w:themeFill="background1"/>
              </w:rPr>
              <w:t>2.1 tCO2e/year per water filer</w:t>
            </w:r>
          </w:p>
        </w:tc>
      </w:tr>
      <w:tr w:rsidR="009F3F46" w:rsidRPr="00F35BB3" w14:paraId="23F39AF5" w14:textId="77777777" w:rsidTr="00F83881">
        <w:trPr>
          <w:trHeight w:val="424"/>
        </w:trPr>
        <w:tc>
          <w:tcPr>
            <w:tcW w:w="2520" w:type="dxa"/>
            <w:vMerge/>
            <w:tcBorders>
              <w:top w:val="single" w:sz="4" w:space="0" w:color="auto"/>
              <w:bottom w:val="single" w:sz="4" w:space="0" w:color="auto"/>
              <w:right w:val="single" w:sz="4" w:space="0" w:color="auto"/>
            </w:tcBorders>
            <w:shd w:val="clear" w:color="auto" w:fill="D9D9D9" w:themeFill="background1" w:themeFillShade="D9"/>
          </w:tcPr>
          <w:p w14:paraId="2597DFEA" w14:textId="77777777" w:rsidR="009F3F46" w:rsidRPr="00F35BB3" w:rsidRDefault="009F3F46" w:rsidP="009F3F46">
            <w:pPr>
              <w:rPr>
                <w:rFonts w:asciiTheme="majorHAnsi" w:hAnsiTheme="majorHAnsi"/>
              </w:rPr>
            </w:pPr>
          </w:p>
        </w:tc>
        <w:tc>
          <w:tcPr>
            <w:tcW w:w="3870" w:type="dxa"/>
            <w:gridSpan w:val="2"/>
            <w:tcBorders>
              <w:top w:val="single" w:sz="4" w:space="0" w:color="auto"/>
              <w:left w:val="single" w:sz="4" w:space="0" w:color="auto"/>
              <w:bottom w:val="single" w:sz="4" w:space="0" w:color="auto"/>
              <w:right w:val="single" w:sz="4" w:space="0" w:color="auto"/>
            </w:tcBorders>
          </w:tcPr>
          <w:p w14:paraId="4E75CE87" w14:textId="2510EB8E" w:rsidR="009F3F46" w:rsidRPr="00F35BB3" w:rsidRDefault="009F3F46" w:rsidP="009F3F46">
            <w:pPr>
              <w:rPr>
                <w:rFonts w:asciiTheme="majorHAnsi" w:hAnsiTheme="majorHAnsi"/>
              </w:rPr>
            </w:pPr>
            <w:r w:rsidRPr="00F35BB3">
              <w:rPr>
                <w:rFonts w:asciiTheme="majorHAnsi" w:hAnsiTheme="majorHAnsi"/>
                <w:shd w:val="clear" w:color="auto" w:fill="FFFFFF" w:themeFill="background1"/>
              </w:rPr>
              <w:t>Ex- Forestation</w:t>
            </w:r>
          </w:p>
        </w:tc>
        <w:tc>
          <w:tcPr>
            <w:tcW w:w="3232" w:type="dxa"/>
            <w:gridSpan w:val="2"/>
            <w:tcBorders>
              <w:top w:val="single" w:sz="4" w:space="0" w:color="auto"/>
              <w:left w:val="single" w:sz="4" w:space="0" w:color="auto"/>
              <w:bottom w:val="single" w:sz="4" w:space="0" w:color="auto"/>
            </w:tcBorders>
          </w:tcPr>
          <w:p w14:paraId="1880E591" w14:textId="15296BE6" w:rsidR="009F3F46" w:rsidRPr="00F35BB3" w:rsidRDefault="009F3F46" w:rsidP="009F3F46">
            <w:pPr>
              <w:rPr>
                <w:rFonts w:asciiTheme="majorHAnsi" w:hAnsiTheme="majorHAnsi"/>
              </w:rPr>
            </w:pPr>
            <w:r w:rsidRPr="00F35BB3">
              <w:rPr>
                <w:rFonts w:asciiTheme="majorHAnsi" w:hAnsiTheme="majorHAnsi"/>
                <w:shd w:val="clear" w:color="auto" w:fill="FFFFFF" w:themeFill="background1"/>
              </w:rPr>
              <w:t>3.5 tCO2e/year per hectare</w:t>
            </w:r>
          </w:p>
        </w:tc>
      </w:tr>
      <w:tr w:rsidR="009F3F46" w:rsidRPr="00F35BB3" w14:paraId="4CD520D3" w14:textId="77777777" w:rsidTr="00F83881">
        <w:trPr>
          <w:trHeight w:val="424"/>
        </w:trPr>
        <w:tc>
          <w:tcPr>
            <w:tcW w:w="2520" w:type="dxa"/>
            <w:vMerge/>
            <w:tcBorders>
              <w:top w:val="single" w:sz="4" w:space="0" w:color="auto"/>
              <w:bottom w:val="single" w:sz="4" w:space="0" w:color="auto"/>
              <w:right w:val="single" w:sz="4" w:space="0" w:color="auto"/>
            </w:tcBorders>
            <w:shd w:val="clear" w:color="auto" w:fill="D9D9D9" w:themeFill="background1" w:themeFillShade="D9"/>
          </w:tcPr>
          <w:p w14:paraId="3D054A5C" w14:textId="77777777" w:rsidR="009F3F46" w:rsidRPr="00F35BB3" w:rsidRDefault="009F3F46" w:rsidP="009F3F46">
            <w:pPr>
              <w:rPr>
                <w:rFonts w:asciiTheme="majorHAnsi" w:hAnsiTheme="majorHAnsi"/>
              </w:rPr>
            </w:pPr>
          </w:p>
        </w:tc>
        <w:tc>
          <w:tcPr>
            <w:tcW w:w="3870" w:type="dxa"/>
            <w:gridSpan w:val="2"/>
            <w:tcBorders>
              <w:top w:val="single" w:sz="4" w:space="0" w:color="auto"/>
              <w:left w:val="single" w:sz="4" w:space="0" w:color="auto"/>
              <w:bottom w:val="single" w:sz="4" w:space="0" w:color="auto"/>
              <w:right w:val="single" w:sz="4" w:space="0" w:color="auto"/>
            </w:tcBorders>
          </w:tcPr>
          <w:p w14:paraId="0F0285B7" w14:textId="711D0AB4" w:rsidR="009F3F46" w:rsidRPr="00F35BB3" w:rsidRDefault="009F3F46" w:rsidP="009F3F46">
            <w:pPr>
              <w:rPr>
                <w:rFonts w:asciiTheme="majorHAnsi" w:hAnsiTheme="majorHAnsi"/>
              </w:rPr>
            </w:pPr>
            <w:r w:rsidRPr="00F35BB3">
              <w:rPr>
                <w:rFonts w:asciiTheme="majorHAnsi" w:hAnsiTheme="majorHAnsi"/>
                <w:shd w:val="clear" w:color="auto" w:fill="FFFFFF" w:themeFill="background1"/>
              </w:rPr>
              <w:t>Ex- Forestation SOC</w:t>
            </w:r>
          </w:p>
        </w:tc>
        <w:tc>
          <w:tcPr>
            <w:tcW w:w="3232" w:type="dxa"/>
            <w:gridSpan w:val="2"/>
            <w:tcBorders>
              <w:top w:val="single" w:sz="4" w:space="0" w:color="auto"/>
              <w:left w:val="single" w:sz="4" w:space="0" w:color="auto"/>
              <w:bottom w:val="single" w:sz="4" w:space="0" w:color="auto"/>
            </w:tcBorders>
          </w:tcPr>
          <w:p w14:paraId="6ED06C3C" w14:textId="0230856B" w:rsidR="009F3F46" w:rsidRPr="00F35BB3" w:rsidRDefault="009F3F46" w:rsidP="009F3F46">
            <w:pPr>
              <w:rPr>
                <w:rFonts w:asciiTheme="majorHAnsi" w:hAnsiTheme="majorHAnsi"/>
              </w:rPr>
            </w:pPr>
            <w:r w:rsidRPr="00F35BB3">
              <w:rPr>
                <w:rFonts w:asciiTheme="majorHAnsi" w:hAnsiTheme="majorHAnsi"/>
                <w:shd w:val="clear" w:color="auto" w:fill="FFFFFF" w:themeFill="background1"/>
              </w:rPr>
              <w:t>0.30 tCO2e/year per hectare</w:t>
            </w:r>
          </w:p>
        </w:tc>
      </w:tr>
      <w:tr w:rsidR="009934B6" w:rsidRPr="00F35BB3" w14:paraId="4C89601C" w14:textId="77777777" w:rsidTr="00F83881">
        <w:trPr>
          <w:trHeight w:val="761"/>
        </w:trPr>
        <w:tc>
          <w:tcPr>
            <w:tcW w:w="2520" w:type="dxa"/>
            <w:vMerge/>
            <w:tcBorders>
              <w:top w:val="single" w:sz="4" w:space="0" w:color="auto"/>
              <w:right w:val="single" w:sz="4" w:space="0" w:color="auto"/>
            </w:tcBorders>
            <w:shd w:val="clear" w:color="auto" w:fill="D9D9D9" w:themeFill="background1" w:themeFillShade="D9"/>
          </w:tcPr>
          <w:p w14:paraId="08194542" w14:textId="77777777" w:rsidR="009934B6" w:rsidRPr="00F35BB3" w:rsidRDefault="009934B6" w:rsidP="009934B6">
            <w:pPr>
              <w:rPr>
                <w:rFonts w:asciiTheme="majorHAnsi" w:hAnsiTheme="majorHAnsi"/>
              </w:rPr>
            </w:pPr>
          </w:p>
        </w:tc>
        <w:tc>
          <w:tcPr>
            <w:tcW w:w="7102" w:type="dxa"/>
            <w:gridSpan w:val="4"/>
            <w:tcBorders>
              <w:top w:val="single" w:sz="4" w:space="0" w:color="auto"/>
              <w:left w:val="single" w:sz="4" w:space="0" w:color="auto"/>
            </w:tcBorders>
          </w:tcPr>
          <w:p w14:paraId="10D34673" w14:textId="77777777" w:rsidR="006C1052" w:rsidRPr="00F35BB3" w:rsidRDefault="006C1052" w:rsidP="00C32884">
            <w:pPr>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&gt;&gt;Provide the annual emission reductions/removals estimates for the first crediting period or total crediting period. </w:t>
            </w:r>
          </w:p>
          <w:p w14:paraId="14425E9B" w14:textId="77777777" w:rsidR="006C1052" w:rsidRPr="00F35BB3" w:rsidRDefault="006C1052" w:rsidP="00C32884">
            <w:pPr>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&gt;&gt;For projects with multiple technologies/measures, break down emission reductions/removals by each component. For example: </w:t>
            </w:r>
          </w:p>
          <w:p w14:paraId="513415F5" w14:textId="1AF58F00" w:rsidR="006C1052" w:rsidRPr="00F35BB3" w:rsidRDefault="006C1052" w:rsidP="00C32884">
            <w:pPr>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&gt;&gt;</w:t>
            </w:r>
            <w:r w:rsidR="005E1518" w:rsidRPr="00F35BB3">
              <w:rPr>
                <w:rFonts w:asciiTheme="majorHAnsi" w:hAnsiTheme="majorHAnsi"/>
                <w:i/>
                <w:iCs/>
                <w:shd w:val="clear" w:color="auto" w:fill="FFFFFF" w:themeFill="background1"/>
              </w:rPr>
              <w:t xml:space="preserve"> </w:t>
            </w:r>
            <w:r w:rsidRPr="00F35BB3">
              <w:rPr>
                <w:rFonts w:asciiTheme="majorHAnsi" w:hAnsiTheme="majorHAnsi"/>
                <w:i/>
                <w:iCs/>
                <w:shd w:val="clear" w:color="auto" w:fill="FFFFFF" w:themeFill="background1"/>
              </w:rPr>
              <w:t xml:space="preserve">For ARR projects: Mention separate values for biomass and soil organic carbon sequestration </w:t>
            </w:r>
          </w:p>
          <w:p w14:paraId="563B33F1" w14:textId="12363F09" w:rsidR="006C1052" w:rsidRPr="00F35BB3" w:rsidRDefault="006C1052" w:rsidP="00C32884">
            <w:pPr>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&gt;&gt;</w:t>
            </w:r>
            <w:r w:rsidR="005E1518" w:rsidRPr="00F35BB3">
              <w:rPr>
                <w:rFonts w:asciiTheme="majorHAnsi" w:hAnsiTheme="majorHAnsi"/>
                <w:i/>
                <w:iCs/>
                <w:shd w:val="clear" w:color="auto" w:fill="FFFFFF" w:themeFill="background1"/>
              </w:rPr>
              <w:t xml:space="preserve"> </w:t>
            </w:r>
            <w:r w:rsidRPr="00F35BB3">
              <w:rPr>
                <w:rFonts w:asciiTheme="majorHAnsi" w:hAnsiTheme="majorHAnsi"/>
                <w:i/>
                <w:iCs/>
                <w:shd w:val="clear" w:color="auto" w:fill="FFFFFF" w:themeFill="background1"/>
              </w:rPr>
              <w:t xml:space="preserve">For Multi technology projects: Detail emissions separately (e.g., cookstove emissions and methane avoidance from animal waste management for biogas project) </w:t>
            </w:r>
          </w:p>
          <w:p w14:paraId="38447985" w14:textId="6312911B" w:rsidR="006C1052" w:rsidRPr="00F35BB3" w:rsidRDefault="006C1052" w:rsidP="00C32884">
            <w:pPr>
              <w:spacing w:before="60" w:after="60"/>
              <w:jc w:val="both"/>
              <w:rPr>
                <w:rFonts w:asciiTheme="majorHAnsi" w:hAnsiTheme="majorHAnsi"/>
                <w:i/>
                <w:iCs/>
              </w:rPr>
            </w:pPr>
            <w:r w:rsidRPr="00F35BB3">
              <w:rPr>
                <w:rFonts w:asciiTheme="majorHAnsi" w:hAnsiTheme="majorHAnsi"/>
                <w:i/>
                <w:iCs/>
                <w:shd w:val="clear" w:color="auto" w:fill="FFFFFF" w:themeFill="background1"/>
              </w:rPr>
              <w:t>&gt;&gt;</w:t>
            </w:r>
            <w:r w:rsidR="005E1518" w:rsidRPr="00F35BB3">
              <w:rPr>
                <w:rFonts w:asciiTheme="majorHAnsi" w:hAnsiTheme="majorHAnsi"/>
                <w:i/>
                <w:iCs/>
                <w:shd w:val="clear" w:color="auto" w:fill="FFFFFF" w:themeFill="background1"/>
              </w:rPr>
              <w:t xml:space="preserve"> </w:t>
            </w:r>
            <w:r w:rsidRPr="00F35BB3">
              <w:rPr>
                <w:rFonts w:asciiTheme="majorHAnsi" w:hAnsiTheme="majorHAnsi"/>
                <w:i/>
                <w:iCs/>
                <w:shd w:val="clear" w:color="auto" w:fill="FFFFFF" w:themeFill="background1"/>
              </w:rPr>
              <w:t xml:space="preserve">If calculating emissions by technology/measure is not feasible, provide </w:t>
            </w:r>
            <w:r w:rsidR="00E13215" w:rsidRPr="00F35BB3">
              <w:rPr>
                <w:rFonts w:asciiTheme="majorHAnsi" w:hAnsiTheme="majorHAnsi"/>
                <w:i/>
                <w:iCs/>
                <w:shd w:val="clear" w:color="auto" w:fill="FFFFFF" w:themeFill="background1"/>
              </w:rPr>
              <w:t>clear</w:t>
            </w:r>
            <w:r w:rsidRPr="00F35BB3">
              <w:rPr>
                <w:rFonts w:asciiTheme="majorHAnsi" w:hAnsiTheme="majorHAnsi"/>
                <w:i/>
                <w:iCs/>
                <w:shd w:val="clear" w:color="auto" w:fill="FFFFFF" w:themeFill="background1"/>
              </w:rPr>
              <w:t xml:space="preserve"> justification.</w:t>
            </w:r>
            <w:r w:rsidRPr="00F35BB3">
              <w:rPr>
                <w:rFonts w:asciiTheme="majorHAnsi" w:hAnsiTheme="majorHAnsi"/>
                <w:i/>
                <w:iCs/>
              </w:rPr>
              <w:t xml:space="preserve"> </w:t>
            </w:r>
          </w:p>
          <w:p w14:paraId="35F6BC68" w14:textId="77777777" w:rsidR="006C1052" w:rsidRPr="00F35BB3" w:rsidRDefault="006C1052" w:rsidP="00C32884">
            <w:pPr>
              <w:spacing w:before="60" w:after="60"/>
              <w:jc w:val="both"/>
              <w:rPr>
                <w:rFonts w:asciiTheme="majorHAnsi" w:hAnsiTheme="majorHAnsi"/>
                <w:i/>
                <w:iCs/>
              </w:rPr>
            </w:pPr>
            <w:r w:rsidRPr="00F35BB3">
              <w:rPr>
                <w:rFonts w:asciiTheme="majorHAnsi" w:hAnsiTheme="majorHAnsi"/>
                <w:i/>
                <w:iCs/>
              </w:rPr>
              <w:t>Here are two examples:</w:t>
            </w:r>
          </w:p>
          <w:p w14:paraId="55A6BA7F" w14:textId="77777777" w:rsidR="006C1052" w:rsidRPr="00F35BB3" w:rsidRDefault="006C1052" w:rsidP="00C32884">
            <w:pPr>
              <w:spacing w:before="60" w:after="60"/>
              <w:jc w:val="both"/>
              <w:rPr>
                <w:rFonts w:asciiTheme="majorHAnsi" w:hAnsiTheme="majorHAnsi"/>
                <w:i/>
                <w:iCs/>
              </w:rPr>
            </w:pPr>
            <w:r w:rsidRPr="00F35BB3">
              <w:rPr>
                <w:rFonts w:asciiTheme="majorHAnsi" w:hAnsiTheme="majorHAnsi"/>
                <w:b/>
                <w:bCs/>
                <w:i/>
                <w:iCs/>
              </w:rPr>
              <w:t>Example 1: ARR Project</w:t>
            </w:r>
          </w:p>
          <w:p w14:paraId="784D765F" w14:textId="77777777" w:rsidR="006C1052" w:rsidRPr="00F35BB3" w:rsidRDefault="006C1052" w:rsidP="00C32884">
            <w:pPr>
              <w:spacing w:before="60" w:after="60"/>
              <w:jc w:val="both"/>
              <w:rPr>
                <w:rFonts w:asciiTheme="majorHAnsi" w:hAnsiTheme="majorHAnsi"/>
                <w:i/>
                <w:iCs/>
              </w:rPr>
            </w:pPr>
            <w:r w:rsidRPr="00F35BB3">
              <w:rPr>
                <w:rFonts w:asciiTheme="majorHAnsi" w:hAnsiTheme="majorHAnsi"/>
                <w:i/>
                <w:iCs/>
              </w:rPr>
              <w:t>For the afforestation project, the annual carbon sequestration per hectare is:</w:t>
            </w:r>
          </w:p>
          <w:p w14:paraId="4EC30B5A" w14:textId="77777777" w:rsidR="006C1052" w:rsidRPr="00F35BB3" w:rsidRDefault="006C1052" w:rsidP="00E83181">
            <w:pPr>
              <w:numPr>
                <w:ilvl w:val="0"/>
                <w:numId w:val="37"/>
              </w:numPr>
              <w:spacing w:before="60" w:after="60"/>
              <w:jc w:val="both"/>
              <w:rPr>
                <w:rFonts w:asciiTheme="majorHAnsi" w:hAnsiTheme="majorHAnsi"/>
                <w:i/>
                <w:iCs/>
              </w:rPr>
            </w:pPr>
            <w:r w:rsidRPr="00F35BB3">
              <w:rPr>
                <w:rFonts w:asciiTheme="majorHAnsi" w:hAnsiTheme="majorHAnsi"/>
                <w:i/>
                <w:iCs/>
              </w:rPr>
              <w:t>Biomass carbon sequestration: 3.5 tCO2e/year per hectare</w:t>
            </w:r>
          </w:p>
          <w:p w14:paraId="2B976AD1" w14:textId="77777777" w:rsidR="006C1052" w:rsidRPr="00F35BB3" w:rsidRDefault="006C1052" w:rsidP="00E83181">
            <w:pPr>
              <w:numPr>
                <w:ilvl w:val="0"/>
                <w:numId w:val="37"/>
              </w:numPr>
              <w:spacing w:before="60" w:after="60"/>
              <w:jc w:val="both"/>
              <w:rPr>
                <w:rFonts w:asciiTheme="majorHAnsi" w:hAnsiTheme="majorHAnsi"/>
                <w:i/>
                <w:iCs/>
              </w:rPr>
            </w:pPr>
            <w:r w:rsidRPr="00F35BB3">
              <w:rPr>
                <w:rFonts w:asciiTheme="majorHAnsi" w:hAnsiTheme="majorHAnsi"/>
                <w:i/>
                <w:iCs/>
              </w:rPr>
              <w:t>Soil organic carbon sequestration: 0.30 tCO2e/year per hectare</w:t>
            </w:r>
          </w:p>
          <w:p w14:paraId="6AE995B6" w14:textId="77777777" w:rsidR="006C1052" w:rsidRPr="00F35BB3" w:rsidRDefault="006C1052" w:rsidP="00C32884">
            <w:pPr>
              <w:spacing w:before="60" w:after="60"/>
              <w:jc w:val="both"/>
              <w:rPr>
                <w:rFonts w:asciiTheme="majorHAnsi" w:hAnsiTheme="majorHAnsi"/>
                <w:i/>
                <w:iCs/>
              </w:rPr>
            </w:pPr>
            <w:r w:rsidRPr="00F35BB3">
              <w:rPr>
                <w:rFonts w:asciiTheme="majorHAnsi" w:hAnsiTheme="majorHAnsi"/>
                <w:b/>
                <w:bCs/>
                <w:i/>
                <w:iCs/>
              </w:rPr>
              <w:lastRenderedPageBreak/>
              <w:t>Example 2: Biogas Cooking Project</w:t>
            </w:r>
          </w:p>
          <w:p w14:paraId="1E215364" w14:textId="77777777" w:rsidR="006C1052" w:rsidRPr="00F35BB3" w:rsidRDefault="006C1052" w:rsidP="00C32884">
            <w:pPr>
              <w:spacing w:before="60" w:after="60"/>
              <w:jc w:val="both"/>
              <w:rPr>
                <w:rFonts w:asciiTheme="majorHAnsi" w:hAnsiTheme="majorHAnsi"/>
                <w:i/>
                <w:iCs/>
              </w:rPr>
            </w:pPr>
            <w:r w:rsidRPr="00F35BB3">
              <w:rPr>
                <w:rFonts w:asciiTheme="majorHAnsi" w:hAnsiTheme="majorHAnsi"/>
                <w:i/>
                <w:iCs/>
              </w:rPr>
              <w:t>Annual emission reductions per unit for 1st crediting period:</w:t>
            </w:r>
          </w:p>
          <w:p w14:paraId="7F88E8EF" w14:textId="77777777" w:rsidR="006C1052" w:rsidRPr="00F35BB3" w:rsidRDefault="006C1052" w:rsidP="00E83181">
            <w:pPr>
              <w:numPr>
                <w:ilvl w:val="0"/>
                <w:numId w:val="38"/>
              </w:numPr>
              <w:spacing w:before="60" w:after="60"/>
              <w:jc w:val="both"/>
              <w:rPr>
                <w:rFonts w:asciiTheme="majorHAnsi" w:hAnsiTheme="majorHAnsi"/>
                <w:i/>
                <w:iCs/>
              </w:rPr>
            </w:pPr>
            <w:r w:rsidRPr="00F35BB3">
              <w:rPr>
                <w:rFonts w:asciiTheme="majorHAnsi" w:hAnsiTheme="majorHAnsi"/>
                <w:i/>
                <w:iCs/>
              </w:rPr>
              <w:t>Reduction from avoided wood fuel use: 3 tCO2/year per stove</w:t>
            </w:r>
          </w:p>
          <w:p w14:paraId="4C82AF3C" w14:textId="25035484" w:rsidR="009934B6" w:rsidRPr="00F35BB3" w:rsidRDefault="00FF58A5" w:rsidP="00E83181">
            <w:pPr>
              <w:numPr>
                <w:ilvl w:val="0"/>
                <w:numId w:val="38"/>
              </w:numPr>
              <w:spacing w:before="60" w:after="60"/>
              <w:jc w:val="both"/>
              <w:rPr>
                <w:rFonts w:asciiTheme="majorHAnsi" w:hAnsiTheme="majorHAnsi"/>
                <w:sz w:val="24"/>
                <w:szCs w:val="24"/>
              </w:rPr>
            </w:pPr>
            <w:r w:rsidRPr="00F35BB3">
              <w:rPr>
                <w:rFonts w:asciiTheme="majorHAnsi" w:hAnsiTheme="majorHAnsi"/>
                <w:i/>
                <w:iCs/>
              </w:rPr>
              <w:t>Reduction from methane avoidance: 1.5 tCO2/year per stove</w:t>
            </w:r>
          </w:p>
        </w:tc>
      </w:tr>
    </w:tbl>
    <w:p w14:paraId="78E6E1F5" w14:textId="77777777" w:rsidR="00027CB8" w:rsidRPr="00F35BB3" w:rsidRDefault="00027CB8" w:rsidP="002D6629">
      <w:pPr>
        <w:rPr>
          <w:rFonts w:asciiTheme="majorHAnsi" w:hAnsiTheme="majorHAnsi"/>
          <w:sz w:val="22"/>
          <w:szCs w:val="24"/>
        </w:rPr>
      </w:pPr>
    </w:p>
    <w:tbl>
      <w:tblPr>
        <w:tblStyle w:val="GSBoldTable"/>
        <w:tblW w:w="0" w:type="auto"/>
        <w:tblBorders>
          <w:insideH w:val="single" w:sz="4" w:space="0" w:color="auto"/>
          <w:insideV w:val="single" w:sz="4" w:space="0" w:color="auto"/>
        </w:tblBorders>
        <w:tblLook w:val="04A0" w:firstRow="1" w:lastRow="0" w:firstColumn="1" w:lastColumn="0" w:noHBand="0" w:noVBand="1"/>
      </w:tblPr>
      <w:tblGrid>
        <w:gridCol w:w="2520"/>
        <w:gridCol w:w="7102"/>
      </w:tblGrid>
      <w:tr w:rsidR="002D6629" w:rsidRPr="00F35BB3" w14:paraId="5855EF65" w14:textId="77777777" w:rsidTr="00F83881">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39E66FA5" w14:textId="77777777" w:rsidR="002D6629" w:rsidRPr="00F35BB3" w:rsidRDefault="002D6629" w:rsidP="00F079A3">
            <w:pPr>
              <w:spacing w:line="276" w:lineRule="auto"/>
              <w:rPr>
                <w:rFonts w:asciiTheme="majorHAnsi" w:hAnsiTheme="majorHAnsi"/>
                <w:color w:val="FFFFFF" w:themeColor="background1"/>
                <w:sz w:val="28"/>
                <w:szCs w:val="26"/>
              </w:rPr>
            </w:pPr>
            <w:r w:rsidRPr="00F35BB3">
              <w:rPr>
                <w:rFonts w:asciiTheme="majorHAnsi" w:hAnsiTheme="majorHAnsi"/>
                <w:color w:val="323232" w:themeColor="text2"/>
                <w:sz w:val="28"/>
                <w:szCs w:val="26"/>
              </w:rPr>
              <w:t>Sustainable development contributions</w:t>
            </w:r>
          </w:p>
        </w:tc>
      </w:tr>
      <w:tr w:rsidR="002D6629" w:rsidRPr="00F35BB3" w14:paraId="26DA15A8" w14:textId="77777777" w:rsidTr="00F83881">
        <w:tc>
          <w:tcPr>
            <w:tcW w:w="2520" w:type="dxa"/>
            <w:shd w:val="clear" w:color="auto" w:fill="D9D9D9" w:themeFill="background1" w:themeFillShade="D9"/>
          </w:tcPr>
          <w:p w14:paraId="73CDE974" w14:textId="77777777" w:rsidR="002D6629" w:rsidRPr="00F35BB3" w:rsidRDefault="002D6629" w:rsidP="007535B8">
            <w:pPr>
              <w:rPr>
                <w:rFonts w:asciiTheme="majorHAnsi" w:hAnsiTheme="majorHAnsi"/>
              </w:rPr>
            </w:pPr>
            <w:r w:rsidRPr="00F35BB3">
              <w:rPr>
                <w:rFonts w:asciiTheme="majorHAnsi" w:hAnsiTheme="majorHAnsi"/>
              </w:rPr>
              <w:t>Summary of sustainable development contributions</w:t>
            </w:r>
          </w:p>
        </w:tc>
        <w:tc>
          <w:tcPr>
            <w:tcW w:w="7102" w:type="dxa"/>
          </w:tcPr>
          <w:p w14:paraId="2B815B30" w14:textId="77777777" w:rsidR="00447ACC" w:rsidRPr="00F35BB3" w:rsidRDefault="00447ACC" w:rsidP="00447ACC">
            <w:pPr>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&gt;&gt; Check the SDGs that demonstrate your project's positive contributions.</w:t>
            </w:r>
          </w:p>
          <w:p w14:paraId="1C940A2B" w14:textId="77777777" w:rsidR="00447ACC" w:rsidRPr="00F35BB3" w:rsidRDefault="00447ACC" w:rsidP="00447ACC">
            <w:pPr>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&gt;&gt; Your project activity shall contribute to: </w:t>
            </w:r>
          </w:p>
          <w:p w14:paraId="7656E344" w14:textId="77777777" w:rsidR="00447ACC" w:rsidRPr="00F35BB3" w:rsidRDefault="00447ACC" w:rsidP="00447ACC">
            <w:pPr>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 SDG 13 (Climate Action) plus at least 2 additional SDGs </w:t>
            </w:r>
          </w:p>
          <w:p w14:paraId="7E59AB20" w14:textId="77777777" w:rsidR="00447ACC" w:rsidRPr="00F35BB3" w:rsidRDefault="00447ACC" w:rsidP="00447ACC">
            <w:pPr>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One of your additional SDGs shall align with your host country's development priorities. For example: If your project contributes to SDG 13, SDG 7 (Affordable and Clean Energy), and SDG 8 (Decent Work and Economic Growth), either SDG 7 or SDG 8 shall match your country's priorities.</w:t>
            </w:r>
          </w:p>
          <w:p w14:paraId="5106DB8B" w14:textId="77777777" w:rsidR="00447ACC" w:rsidRPr="00F35BB3" w:rsidRDefault="00447ACC" w:rsidP="00447ACC">
            <w:pPr>
              <w:jc w:val="both"/>
              <w:rPr>
                <w:rFonts w:asciiTheme="majorHAnsi" w:hAnsiTheme="majorHAnsi"/>
                <w:i/>
                <w:iCs/>
                <w:shd w:val="clear" w:color="auto" w:fill="FFFFFF" w:themeFill="background1"/>
              </w:rPr>
            </w:pPr>
          </w:p>
          <w:p w14:paraId="3D81F955" w14:textId="7CAB2AED" w:rsidR="002D6629" w:rsidRPr="00F35BB3" w:rsidRDefault="00447ACC" w:rsidP="00447ACC">
            <w:pPr>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Note: Your selected SDGs shall match those in your validated Digital SDG tool submission.</w:t>
            </w: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5520"/>
              <w:gridCol w:w="1458"/>
            </w:tblGrid>
            <w:tr w:rsidR="002D6629" w:rsidRPr="00F35BB3" w14:paraId="5C0CE2F4" w14:textId="77777777" w:rsidTr="007535B8">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14:paraId="4590EF6A" w14:textId="77777777" w:rsidR="002D6629" w:rsidRPr="00F35BB3" w:rsidRDefault="002D6629" w:rsidP="007535B8">
                  <w:pPr>
                    <w:rPr>
                      <w:rFonts w:asciiTheme="majorHAnsi" w:hAnsiTheme="majorHAnsi"/>
                    </w:rPr>
                  </w:pPr>
                  <w:r w:rsidRPr="00F35BB3">
                    <w:rPr>
                      <w:rFonts w:asciiTheme="majorHAnsi" w:hAnsiTheme="majorHAnsi"/>
                    </w:rPr>
                    <w:t>Sustainable Development Goals</w:t>
                  </w:r>
                </w:p>
                <w:p w14:paraId="3557892F" w14:textId="77777777" w:rsidR="00480DF9" w:rsidRPr="00F35BB3" w:rsidRDefault="00480DF9" w:rsidP="007535B8">
                  <w:pPr>
                    <w:rPr>
                      <w:rFonts w:asciiTheme="majorHAnsi" w:hAnsiTheme="majorHAnsi"/>
                    </w:rPr>
                  </w:pPr>
                </w:p>
                <w:p w14:paraId="5A465EA8" w14:textId="126BB078" w:rsidR="000D27F0" w:rsidRPr="00F35BB3" w:rsidRDefault="000D27F0" w:rsidP="007535B8">
                  <w:pPr>
                    <w:rPr>
                      <w:rFonts w:asciiTheme="majorHAnsi" w:hAnsiTheme="majorHAnsi"/>
                    </w:rPr>
                  </w:pPr>
                  <w:r w:rsidRPr="00F35BB3">
                    <w:rPr>
                      <w:rFonts w:asciiTheme="majorHAnsi" w:hAnsiTheme="majorHAnsi"/>
                      <w:i/>
                      <w:iCs/>
                      <w:sz w:val="18"/>
                      <w:szCs w:val="20"/>
                    </w:rPr>
                    <w:t>[</w:t>
                  </w:r>
                  <w:r w:rsidR="00ED7343" w:rsidRPr="00F35BB3">
                    <w:rPr>
                      <w:rFonts w:asciiTheme="majorHAnsi" w:hAnsiTheme="majorHAnsi"/>
                      <w:i/>
                      <w:iCs/>
                      <w:sz w:val="18"/>
                      <w:szCs w:val="20"/>
                    </w:rPr>
                    <w:t>Tick the box</w:t>
                  </w:r>
                  <w:r w:rsidRPr="00F35BB3">
                    <w:rPr>
                      <w:rFonts w:asciiTheme="majorHAnsi" w:hAnsiTheme="majorHAnsi"/>
                      <w:i/>
                      <w:iCs/>
                      <w:sz w:val="18"/>
                      <w:szCs w:val="20"/>
                    </w:rPr>
                    <w:t xml:space="preserve"> if the project is contributing to the selected SDG and monitoring plan for corresponding contribution has been developed otherwise leave it unmarked.]</w:t>
                  </w:r>
                </w:p>
                <w:p w14:paraId="643D8A66" w14:textId="77777777" w:rsidR="002D6629" w:rsidRPr="00F35BB3" w:rsidRDefault="002D6629" w:rsidP="007535B8">
                  <w:pPr>
                    <w:rPr>
                      <w:rFonts w:asciiTheme="majorHAnsi" w:hAnsiTheme="majorHAnsi"/>
                    </w:rPr>
                  </w:pPr>
                </w:p>
                <w:p w14:paraId="27F3638B" w14:textId="77777777" w:rsidR="002D6629" w:rsidRPr="00F35BB3" w:rsidRDefault="002D6629" w:rsidP="007535B8">
                  <w:pPr>
                    <w:rPr>
                      <w:rFonts w:asciiTheme="majorHAnsi" w:hAnsiTheme="majorHAnsi"/>
                    </w:rPr>
                  </w:pPr>
                </w:p>
              </w:tc>
              <w:tc>
                <w:tcPr>
                  <w:tcW w:w="1458" w:type="dxa"/>
                  <w:shd w:val="clear" w:color="auto" w:fill="D9D9D9"/>
                </w:tcPr>
                <w:p w14:paraId="3F3E81F8" w14:textId="77777777" w:rsidR="002D6629" w:rsidRPr="00F35BB3" w:rsidRDefault="002D6629" w:rsidP="007535B8">
                  <w:pPr>
                    <w:rPr>
                      <w:rFonts w:asciiTheme="majorHAnsi" w:hAnsiTheme="majorHAnsi"/>
                    </w:rPr>
                  </w:pPr>
                  <w:r w:rsidRPr="00F35BB3">
                    <w:rPr>
                      <w:rFonts w:asciiTheme="majorHAnsi" w:hAnsiTheme="majorHAnsi"/>
                    </w:rPr>
                    <w:t>Confirm the host country's objective priority alignment</w:t>
                  </w:r>
                </w:p>
              </w:tc>
            </w:tr>
            <w:tr w:rsidR="002D6629" w:rsidRPr="00F35BB3" w14:paraId="2431CDBF" w14:textId="77777777" w:rsidTr="007535B8">
              <w:tc>
                <w:tcPr>
                  <w:tcW w:w="5520" w:type="dxa"/>
                </w:tcPr>
                <w:p w14:paraId="756B9F00"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97863664"/>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1: No Poverty</w:t>
                  </w:r>
                </w:p>
              </w:tc>
              <w:tc>
                <w:tcPr>
                  <w:tcW w:w="1458" w:type="dxa"/>
                </w:tcPr>
                <w:p w14:paraId="3CBFC693"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428316996"/>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r w:rsidR="002D6629" w:rsidRPr="00F35BB3" w14:paraId="6B3273C1" w14:textId="77777777" w:rsidTr="007535B8">
              <w:tc>
                <w:tcPr>
                  <w:tcW w:w="5520" w:type="dxa"/>
                </w:tcPr>
                <w:p w14:paraId="25AED1C9"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631207354"/>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2: Zero Hunger</w:t>
                  </w:r>
                </w:p>
              </w:tc>
              <w:tc>
                <w:tcPr>
                  <w:tcW w:w="1458" w:type="dxa"/>
                </w:tcPr>
                <w:p w14:paraId="3EB2C4BE"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937988137"/>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r w:rsidR="002D6629" w:rsidRPr="00F35BB3" w14:paraId="22AC8215" w14:textId="77777777" w:rsidTr="007535B8">
              <w:tc>
                <w:tcPr>
                  <w:tcW w:w="5520" w:type="dxa"/>
                </w:tcPr>
                <w:p w14:paraId="098F9EF0" w14:textId="3E44C183" w:rsidR="002D6629" w:rsidRPr="00F35BB3" w:rsidRDefault="00000000" w:rsidP="007535B8">
                  <w:pPr>
                    <w:rPr>
                      <w:rFonts w:asciiTheme="majorHAnsi" w:hAnsiTheme="majorHAnsi"/>
                    </w:rPr>
                  </w:pPr>
                  <w:sdt>
                    <w:sdtPr>
                      <w:rPr>
                        <w:rFonts w:asciiTheme="majorHAnsi" w:hAnsiTheme="majorHAnsi"/>
                        <w:color w:val="00B6B9"/>
                        <w:sz w:val="24"/>
                        <w:szCs w:val="24"/>
                      </w:rPr>
                      <w:id w:val="-2020621472"/>
                      <w14:checkbox>
                        <w14:checked w14:val="0"/>
                        <w14:checkedState w14:val="2612" w14:font="MS Gothic"/>
                        <w14:uncheckedState w14:val="2610" w14:font="MS Gothic"/>
                      </w14:checkbox>
                    </w:sdtPr>
                    <w:sdtContent>
                      <w:r w:rsidR="00B2283B"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3: Good Health and Well-being</w:t>
                  </w:r>
                </w:p>
              </w:tc>
              <w:tc>
                <w:tcPr>
                  <w:tcW w:w="1458" w:type="dxa"/>
                </w:tcPr>
                <w:p w14:paraId="65D11F59" w14:textId="40871280" w:rsidR="002D6629" w:rsidRPr="00F35BB3" w:rsidRDefault="00000000" w:rsidP="007535B8">
                  <w:pPr>
                    <w:rPr>
                      <w:rFonts w:asciiTheme="majorHAnsi" w:hAnsiTheme="majorHAnsi"/>
                    </w:rPr>
                  </w:pPr>
                  <w:sdt>
                    <w:sdtPr>
                      <w:rPr>
                        <w:rFonts w:asciiTheme="majorHAnsi" w:hAnsiTheme="majorHAnsi"/>
                        <w:color w:val="00B6B9"/>
                        <w:sz w:val="24"/>
                        <w:szCs w:val="24"/>
                      </w:rPr>
                      <w:id w:val="-732856439"/>
                      <w14:checkbox>
                        <w14:checked w14:val="0"/>
                        <w14:checkedState w14:val="2612" w14:font="MS Gothic"/>
                        <w14:uncheckedState w14:val="2610" w14:font="MS Gothic"/>
                      </w14:checkbox>
                    </w:sdtPr>
                    <w:sdtContent>
                      <w:r w:rsidR="00B2283B"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r w:rsidR="002D6629" w:rsidRPr="00F35BB3" w14:paraId="4B1C33CF" w14:textId="77777777" w:rsidTr="007535B8">
              <w:tc>
                <w:tcPr>
                  <w:tcW w:w="5520" w:type="dxa"/>
                </w:tcPr>
                <w:p w14:paraId="4F0736EB"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705529204"/>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4: Quality Education</w:t>
                  </w:r>
                </w:p>
              </w:tc>
              <w:tc>
                <w:tcPr>
                  <w:tcW w:w="1458" w:type="dxa"/>
                </w:tcPr>
                <w:p w14:paraId="62D2C6A9"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2100546529"/>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r w:rsidR="002D6629" w:rsidRPr="00F35BB3" w14:paraId="3F3B6648" w14:textId="77777777" w:rsidTr="007535B8">
              <w:tc>
                <w:tcPr>
                  <w:tcW w:w="5520" w:type="dxa"/>
                </w:tcPr>
                <w:p w14:paraId="13FC740E"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660464099"/>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5: Gender Equality</w:t>
                  </w:r>
                </w:p>
              </w:tc>
              <w:tc>
                <w:tcPr>
                  <w:tcW w:w="1458" w:type="dxa"/>
                </w:tcPr>
                <w:p w14:paraId="56FCE71F"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913356405"/>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r w:rsidR="002D6629" w:rsidRPr="00F35BB3" w14:paraId="0074A3C5" w14:textId="77777777" w:rsidTr="007535B8">
              <w:tc>
                <w:tcPr>
                  <w:tcW w:w="5520" w:type="dxa"/>
                </w:tcPr>
                <w:p w14:paraId="64CF9FB6"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258636771"/>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6: Clean Water and Sanitation</w:t>
                  </w:r>
                </w:p>
              </w:tc>
              <w:tc>
                <w:tcPr>
                  <w:tcW w:w="1458" w:type="dxa"/>
                </w:tcPr>
                <w:p w14:paraId="0C2EF4DE"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369673244"/>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r w:rsidR="002D6629" w:rsidRPr="00F35BB3" w14:paraId="71354868" w14:textId="77777777" w:rsidTr="007535B8">
              <w:tc>
                <w:tcPr>
                  <w:tcW w:w="5520" w:type="dxa"/>
                </w:tcPr>
                <w:p w14:paraId="15BB7C1C"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218056989"/>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7: Affordable and Clean Energy</w:t>
                  </w:r>
                </w:p>
              </w:tc>
              <w:tc>
                <w:tcPr>
                  <w:tcW w:w="1458" w:type="dxa"/>
                </w:tcPr>
                <w:p w14:paraId="5494F2D9"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967501022"/>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r w:rsidR="002D6629" w:rsidRPr="00F35BB3" w14:paraId="2013B94F" w14:textId="77777777" w:rsidTr="007535B8">
              <w:tc>
                <w:tcPr>
                  <w:tcW w:w="5520" w:type="dxa"/>
                </w:tcPr>
                <w:p w14:paraId="2427B093"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914687402"/>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8: Decent Work and Economic Growth</w:t>
                  </w:r>
                </w:p>
              </w:tc>
              <w:tc>
                <w:tcPr>
                  <w:tcW w:w="1458" w:type="dxa"/>
                </w:tcPr>
                <w:p w14:paraId="21ADB55F"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2055965387"/>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r w:rsidR="002D6629" w:rsidRPr="00F35BB3" w14:paraId="03731F0D" w14:textId="77777777" w:rsidTr="007535B8">
              <w:tc>
                <w:tcPr>
                  <w:tcW w:w="5520" w:type="dxa"/>
                </w:tcPr>
                <w:p w14:paraId="2FB8BD3A"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76005143"/>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9: Industry, Innovation and Infrastructure</w:t>
                  </w:r>
                </w:p>
              </w:tc>
              <w:tc>
                <w:tcPr>
                  <w:tcW w:w="1458" w:type="dxa"/>
                </w:tcPr>
                <w:p w14:paraId="5D403661"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053222030"/>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r w:rsidR="002D6629" w:rsidRPr="00F35BB3" w14:paraId="3AFD322C" w14:textId="77777777" w:rsidTr="007535B8">
              <w:tc>
                <w:tcPr>
                  <w:tcW w:w="5520" w:type="dxa"/>
                </w:tcPr>
                <w:p w14:paraId="727AFA34"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733311405"/>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10: Reduced Inequalities</w:t>
                  </w:r>
                </w:p>
              </w:tc>
              <w:tc>
                <w:tcPr>
                  <w:tcW w:w="1458" w:type="dxa"/>
                </w:tcPr>
                <w:p w14:paraId="72DD9DD7"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585581010"/>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r w:rsidR="002D6629" w:rsidRPr="00F35BB3" w14:paraId="34515B13" w14:textId="77777777" w:rsidTr="007535B8">
              <w:tc>
                <w:tcPr>
                  <w:tcW w:w="5520" w:type="dxa"/>
                </w:tcPr>
                <w:p w14:paraId="1E7A9F92"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374619773"/>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11: Sustainable Cities and Communities</w:t>
                  </w:r>
                </w:p>
              </w:tc>
              <w:tc>
                <w:tcPr>
                  <w:tcW w:w="1458" w:type="dxa"/>
                </w:tcPr>
                <w:p w14:paraId="614878DB"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543591339"/>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r w:rsidR="002D6629" w:rsidRPr="00F35BB3" w14:paraId="3FB03CAB" w14:textId="77777777" w:rsidTr="007535B8">
              <w:tc>
                <w:tcPr>
                  <w:tcW w:w="5520" w:type="dxa"/>
                </w:tcPr>
                <w:p w14:paraId="301FC8DC"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643083286"/>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12: Responsible Consumption and Production</w:t>
                  </w:r>
                </w:p>
              </w:tc>
              <w:tc>
                <w:tcPr>
                  <w:tcW w:w="1458" w:type="dxa"/>
                </w:tcPr>
                <w:p w14:paraId="4E697B69"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997992839"/>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r w:rsidR="002D6629" w:rsidRPr="00F35BB3" w14:paraId="0820AE05" w14:textId="77777777" w:rsidTr="008914BC">
              <w:tc>
                <w:tcPr>
                  <w:tcW w:w="5520" w:type="dxa"/>
                </w:tcPr>
                <w:p w14:paraId="67143792" w14:textId="7B4DF37E" w:rsidR="002D6629" w:rsidRPr="00F35BB3" w:rsidRDefault="00000000" w:rsidP="007535B8">
                  <w:pPr>
                    <w:rPr>
                      <w:rFonts w:asciiTheme="majorHAnsi" w:hAnsiTheme="majorHAnsi"/>
                    </w:rPr>
                  </w:pPr>
                  <w:sdt>
                    <w:sdtPr>
                      <w:rPr>
                        <w:rFonts w:asciiTheme="majorHAnsi" w:hAnsiTheme="majorHAnsi"/>
                        <w:color w:val="00B6B9"/>
                        <w:sz w:val="24"/>
                        <w:szCs w:val="24"/>
                        <w:shd w:val="clear" w:color="auto" w:fill="00B9BD" w:themeFill="accent1"/>
                      </w:rPr>
                      <w:id w:val="1598297839"/>
                      <w14:checkbox>
                        <w14:checked w14:val="1"/>
                        <w14:checkedState w14:val="2612" w14:font="MS Gothic"/>
                        <w14:uncheckedState w14:val="2610" w14:font="MS Gothic"/>
                      </w14:checkbox>
                    </w:sdtPr>
                    <w:sdtContent>
                      <w:r w:rsidR="008914BC" w:rsidRPr="00F35BB3">
                        <w:rPr>
                          <w:rFonts w:ascii="Segoe UI Symbol" w:eastAsia="MS Gothic" w:hAnsi="Segoe UI Symbol" w:cs="Segoe UI Symbol"/>
                          <w:color w:val="00B6B9"/>
                          <w:sz w:val="24"/>
                          <w:szCs w:val="24"/>
                          <w:shd w:val="clear" w:color="auto" w:fill="00B9BD" w:themeFill="accent1"/>
                        </w:rPr>
                        <w:t>☒</w:t>
                      </w:r>
                    </w:sdtContent>
                  </w:sdt>
                  <w:r w:rsidR="002D6629" w:rsidRPr="00F35BB3">
                    <w:rPr>
                      <w:rFonts w:asciiTheme="majorHAnsi" w:hAnsiTheme="majorHAnsi"/>
                    </w:rPr>
                    <w:t xml:space="preserve"> SDG 13: Climate Action</w:t>
                  </w:r>
                </w:p>
              </w:tc>
              <w:tc>
                <w:tcPr>
                  <w:tcW w:w="1458" w:type="dxa"/>
                  <w:shd w:val="clear" w:color="auto" w:fill="00B9BD" w:themeFill="accent1"/>
                </w:tcPr>
                <w:p w14:paraId="0DA4D8DF" w14:textId="77777777" w:rsidR="002D6629" w:rsidRPr="00F35BB3" w:rsidRDefault="002D6629" w:rsidP="007535B8">
                  <w:pPr>
                    <w:rPr>
                      <w:rFonts w:asciiTheme="majorHAnsi" w:hAnsiTheme="majorHAnsi"/>
                      <w:color w:val="FFFFFF" w:themeColor="background1"/>
                    </w:rPr>
                  </w:pPr>
                  <w:r w:rsidRPr="00F35BB3">
                    <w:rPr>
                      <w:rFonts w:asciiTheme="majorHAnsi" w:hAnsiTheme="majorHAnsi"/>
                      <w:color w:val="FFFFFF" w:themeColor="background1"/>
                    </w:rPr>
                    <w:t>Mandatory</w:t>
                  </w:r>
                </w:p>
              </w:tc>
            </w:tr>
            <w:tr w:rsidR="002D6629" w:rsidRPr="00F35BB3" w14:paraId="650333B5" w14:textId="77777777" w:rsidTr="007535B8">
              <w:tc>
                <w:tcPr>
                  <w:tcW w:w="5520" w:type="dxa"/>
                </w:tcPr>
                <w:p w14:paraId="68C0A279"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2129916230"/>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14: Life Below Water</w:t>
                  </w:r>
                </w:p>
              </w:tc>
              <w:tc>
                <w:tcPr>
                  <w:tcW w:w="1458" w:type="dxa"/>
                </w:tcPr>
                <w:p w14:paraId="4125DFB0"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546364732"/>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r w:rsidR="002D6629" w:rsidRPr="00F35BB3" w14:paraId="33ABFAF4" w14:textId="77777777" w:rsidTr="007535B8">
              <w:tc>
                <w:tcPr>
                  <w:tcW w:w="5520" w:type="dxa"/>
                </w:tcPr>
                <w:p w14:paraId="46E39F9D"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556090914"/>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15: Life on Land</w:t>
                  </w:r>
                </w:p>
              </w:tc>
              <w:tc>
                <w:tcPr>
                  <w:tcW w:w="1458" w:type="dxa"/>
                </w:tcPr>
                <w:p w14:paraId="256F235A"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444195752"/>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r w:rsidR="002D6629" w:rsidRPr="00F35BB3" w14:paraId="2519D4FE" w14:textId="77777777" w:rsidTr="007535B8">
              <w:tc>
                <w:tcPr>
                  <w:tcW w:w="5520" w:type="dxa"/>
                </w:tcPr>
                <w:p w14:paraId="67C73283"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799211928"/>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16: Peace, Justice and Strong Institutions</w:t>
                  </w:r>
                </w:p>
              </w:tc>
              <w:tc>
                <w:tcPr>
                  <w:tcW w:w="1458" w:type="dxa"/>
                </w:tcPr>
                <w:p w14:paraId="5FE9BD8E"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759335874"/>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r w:rsidR="002D6629" w:rsidRPr="00F35BB3" w14:paraId="7AB28477" w14:textId="77777777" w:rsidTr="007535B8">
              <w:tc>
                <w:tcPr>
                  <w:tcW w:w="5520" w:type="dxa"/>
                </w:tcPr>
                <w:p w14:paraId="6B0CD708"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97055472"/>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rPr>
                    <w:t xml:space="preserve"> SDG 17: Partnerships for the Goals</w:t>
                  </w:r>
                </w:p>
              </w:tc>
              <w:tc>
                <w:tcPr>
                  <w:tcW w:w="1458" w:type="dxa"/>
                </w:tcPr>
                <w:p w14:paraId="66A2480A" w14:textId="77777777" w:rsidR="002D6629" w:rsidRPr="00F35BB3" w:rsidRDefault="00000000" w:rsidP="007535B8">
                  <w:pPr>
                    <w:rPr>
                      <w:rFonts w:asciiTheme="majorHAnsi" w:hAnsiTheme="majorHAnsi"/>
                    </w:rPr>
                  </w:pPr>
                  <w:sdt>
                    <w:sdtPr>
                      <w:rPr>
                        <w:rFonts w:asciiTheme="majorHAnsi" w:hAnsiTheme="majorHAnsi"/>
                        <w:color w:val="00B6B9"/>
                        <w:sz w:val="24"/>
                        <w:szCs w:val="24"/>
                      </w:rPr>
                      <w:id w:val="-1653897836"/>
                      <w14:checkbox>
                        <w14:checked w14:val="0"/>
                        <w14:checkedState w14:val="2612" w14:font="MS Gothic"/>
                        <w14:uncheckedState w14:val="2610" w14:font="MS Gothic"/>
                      </w14:checkbox>
                    </w:sdtPr>
                    <w:sdtContent>
                      <w:r w:rsidR="002D6629" w:rsidRPr="00F35BB3">
                        <w:rPr>
                          <w:rFonts w:ascii="Segoe UI Symbol" w:eastAsia="MS Gothic" w:hAnsi="Segoe UI Symbol" w:cs="Segoe UI Symbol"/>
                          <w:color w:val="00B6B9"/>
                          <w:sz w:val="24"/>
                          <w:szCs w:val="24"/>
                        </w:rPr>
                        <w:t>☐</w:t>
                      </w:r>
                    </w:sdtContent>
                  </w:sdt>
                  <w:r w:rsidR="002D6629" w:rsidRPr="00F35BB3">
                    <w:rPr>
                      <w:rFonts w:asciiTheme="majorHAnsi" w:hAnsiTheme="majorHAnsi"/>
                      <w:color w:val="00B6B9"/>
                      <w:sz w:val="24"/>
                      <w:szCs w:val="24"/>
                    </w:rPr>
                    <w:t xml:space="preserve"> </w:t>
                  </w:r>
                  <w:r w:rsidR="002D6629" w:rsidRPr="00F35BB3">
                    <w:rPr>
                      <w:rFonts w:asciiTheme="majorHAnsi" w:hAnsiTheme="majorHAnsi"/>
                    </w:rPr>
                    <w:t>Yes</w:t>
                  </w:r>
                </w:p>
              </w:tc>
            </w:tr>
          </w:tbl>
          <w:p w14:paraId="2D90CB75" w14:textId="77777777" w:rsidR="002D6629" w:rsidRPr="00F35BB3" w:rsidRDefault="002D6629" w:rsidP="007535B8">
            <w:pPr>
              <w:rPr>
                <w:rFonts w:asciiTheme="majorHAnsi" w:hAnsiTheme="majorHAnsi"/>
              </w:rPr>
            </w:pPr>
          </w:p>
        </w:tc>
      </w:tr>
    </w:tbl>
    <w:p w14:paraId="177D92D1" w14:textId="77777777" w:rsidR="002D6629" w:rsidRPr="00F35BB3" w:rsidRDefault="002D6629" w:rsidP="002D6629">
      <w:pPr>
        <w:rPr>
          <w:rFonts w:asciiTheme="majorHAnsi" w:hAnsiTheme="majorHAnsi"/>
        </w:rPr>
      </w:pPr>
    </w:p>
    <w:tbl>
      <w:tblPr>
        <w:tblStyle w:val="GSBoldTable"/>
        <w:tblW w:w="0" w:type="auto"/>
        <w:tblBorders>
          <w:insideH w:val="single" w:sz="4" w:space="0" w:color="auto"/>
          <w:insideV w:val="single" w:sz="4" w:space="0" w:color="auto"/>
        </w:tblBorders>
        <w:tblLook w:val="04A0" w:firstRow="1" w:lastRow="0" w:firstColumn="1" w:lastColumn="0" w:noHBand="0" w:noVBand="1"/>
      </w:tblPr>
      <w:tblGrid>
        <w:gridCol w:w="2520"/>
        <w:gridCol w:w="7102"/>
      </w:tblGrid>
      <w:tr w:rsidR="002D6629" w:rsidRPr="00F35BB3" w14:paraId="1B83C2B1" w14:textId="77777777" w:rsidTr="00F83881">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47762C06" w14:textId="3C53560F" w:rsidR="002D6629" w:rsidRPr="00F35BB3" w:rsidRDefault="002D6629" w:rsidP="00F079A3">
            <w:pPr>
              <w:spacing w:line="276" w:lineRule="auto"/>
              <w:rPr>
                <w:rFonts w:asciiTheme="majorHAnsi" w:hAnsiTheme="majorHAnsi"/>
                <w:i/>
                <w:iCs/>
                <w:color w:val="FFFFFF" w:themeColor="background1"/>
              </w:rPr>
            </w:pPr>
            <w:r w:rsidRPr="00F35BB3">
              <w:rPr>
                <w:rFonts w:asciiTheme="majorHAnsi" w:hAnsiTheme="majorHAnsi"/>
                <w:color w:val="323232" w:themeColor="text2"/>
                <w:sz w:val="28"/>
                <w:szCs w:val="26"/>
              </w:rPr>
              <w:t xml:space="preserve">Safeguarding principles and </w:t>
            </w:r>
            <w:r w:rsidR="00480400" w:rsidRPr="00F35BB3">
              <w:rPr>
                <w:rFonts w:asciiTheme="majorHAnsi" w:hAnsiTheme="majorHAnsi"/>
                <w:color w:val="323232" w:themeColor="text2"/>
                <w:sz w:val="28"/>
                <w:szCs w:val="26"/>
              </w:rPr>
              <w:t>risks assessment</w:t>
            </w:r>
          </w:p>
        </w:tc>
      </w:tr>
      <w:tr w:rsidR="002D6629" w:rsidRPr="00F35BB3" w14:paraId="11C856AA" w14:textId="77777777" w:rsidTr="00F83881">
        <w:tc>
          <w:tcPr>
            <w:tcW w:w="2520" w:type="dxa"/>
            <w:shd w:val="clear" w:color="auto" w:fill="D9D9D9" w:themeFill="background1" w:themeFillShade="D9"/>
          </w:tcPr>
          <w:p w14:paraId="6091B19E" w14:textId="77777777" w:rsidR="002D6629" w:rsidRPr="00F35BB3" w:rsidRDefault="002D6629" w:rsidP="007535B8">
            <w:pPr>
              <w:rPr>
                <w:rFonts w:asciiTheme="majorHAnsi" w:hAnsiTheme="majorHAnsi"/>
              </w:rPr>
            </w:pPr>
            <w:r w:rsidRPr="00F35BB3">
              <w:rPr>
                <w:rFonts w:asciiTheme="majorHAnsi" w:hAnsiTheme="majorHAnsi"/>
              </w:rPr>
              <w:lastRenderedPageBreak/>
              <w:t>Summary of Safeguarding Principles and Requirements assessment</w:t>
            </w:r>
          </w:p>
        </w:tc>
        <w:tc>
          <w:tcPr>
            <w:tcW w:w="7102" w:type="dxa"/>
          </w:tcPr>
          <w:p w14:paraId="44904E14" w14:textId="77777777" w:rsidR="00653D89" w:rsidRPr="00F35BB3" w:rsidRDefault="00653D89" w:rsidP="00C32884">
            <w:pPr>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For each Safeguarding Principle and sub-principle:</w:t>
            </w:r>
          </w:p>
          <w:p w14:paraId="6F101CE5" w14:textId="77777777" w:rsidR="00653D89" w:rsidRPr="00F35BB3" w:rsidRDefault="00653D89" w:rsidP="00E83181">
            <w:pPr>
              <w:numPr>
                <w:ilvl w:val="0"/>
                <w:numId w:val="39"/>
              </w:numPr>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Mark "Yes" if the principle is relevant to the project, "NA" if not relevant</w:t>
            </w:r>
          </w:p>
          <w:p w14:paraId="58316FE8" w14:textId="77777777" w:rsidR="00653D89" w:rsidRPr="00F35BB3" w:rsidRDefault="00653D89" w:rsidP="00E83181">
            <w:pPr>
              <w:numPr>
                <w:ilvl w:val="0"/>
                <w:numId w:val="39"/>
              </w:numPr>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Mark "Yes" if any risks are identified or potential, "No" if no risks exist</w:t>
            </w:r>
          </w:p>
          <w:p w14:paraId="7B9EF4B7" w14:textId="77777777" w:rsidR="00653D89" w:rsidRPr="00F35BB3" w:rsidRDefault="00653D89" w:rsidP="00E83181">
            <w:pPr>
              <w:numPr>
                <w:ilvl w:val="0"/>
                <w:numId w:val="39"/>
              </w:numPr>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Mark "Yes" if there is a mitigation plan to address, minimize, or avoid identified risks</w:t>
            </w:r>
          </w:p>
          <w:p w14:paraId="5057F44E" w14:textId="1C1EFDBA" w:rsidR="002D6629" w:rsidRPr="00F35BB3" w:rsidRDefault="00653D89" w:rsidP="00C32884">
            <w:pPr>
              <w:jc w:val="both"/>
              <w:rPr>
                <w:rFonts w:asciiTheme="majorHAnsi" w:hAnsiTheme="majorHAnsi"/>
                <w:i/>
                <w:iCs/>
                <w:sz w:val="18"/>
                <w:szCs w:val="20"/>
              </w:rPr>
            </w:pPr>
            <w:r w:rsidRPr="00F35BB3">
              <w:rPr>
                <w:rFonts w:asciiTheme="majorHAnsi" w:hAnsiTheme="majorHAnsi"/>
                <w:i/>
                <w:iCs/>
                <w:shd w:val="clear" w:color="auto" w:fill="FFFFFF" w:themeFill="background1"/>
              </w:rPr>
              <w:t>Note: The principles and sub-principles selected must match those provided in the validated version submitted through the Digital SDG tool.</w:t>
            </w: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1830"/>
              <w:gridCol w:w="2027"/>
              <w:gridCol w:w="991"/>
              <w:gridCol w:w="1042"/>
              <w:gridCol w:w="1098"/>
            </w:tblGrid>
            <w:tr w:rsidR="00A358CE" w:rsidRPr="00F35BB3" w14:paraId="07F61970" w14:textId="77777777" w:rsidTr="00331246">
              <w:trPr>
                <w:cnfStyle w:val="100000000000" w:firstRow="1" w:lastRow="0" w:firstColumn="0" w:lastColumn="0" w:oddVBand="0" w:evenVBand="0" w:oddHBand="0" w:evenHBand="0" w:firstRowFirstColumn="0" w:firstRowLastColumn="0" w:lastRowFirstColumn="0" w:lastRowLastColumn="0"/>
              </w:trPr>
              <w:tc>
                <w:tcPr>
                  <w:tcW w:w="1830" w:type="dxa"/>
                  <w:shd w:val="clear" w:color="auto" w:fill="D9D9D9"/>
                </w:tcPr>
                <w:p w14:paraId="5944427B" w14:textId="77777777" w:rsidR="00A358CE" w:rsidRPr="00F35BB3" w:rsidRDefault="00A358CE" w:rsidP="007535B8">
                  <w:pPr>
                    <w:rPr>
                      <w:rFonts w:asciiTheme="majorHAnsi" w:hAnsiTheme="majorHAnsi"/>
                    </w:rPr>
                  </w:pPr>
                  <w:r w:rsidRPr="00F35BB3">
                    <w:rPr>
                      <w:rFonts w:asciiTheme="majorHAnsi" w:hAnsiTheme="majorHAnsi"/>
                    </w:rPr>
                    <w:t>Principle</w:t>
                  </w:r>
                </w:p>
              </w:tc>
              <w:tc>
                <w:tcPr>
                  <w:tcW w:w="2027" w:type="dxa"/>
                  <w:shd w:val="clear" w:color="auto" w:fill="D9D9D9"/>
                </w:tcPr>
                <w:p w14:paraId="2AB742F9" w14:textId="77777777" w:rsidR="00A358CE" w:rsidRPr="00F35BB3" w:rsidRDefault="00A358CE" w:rsidP="007535B8">
                  <w:pPr>
                    <w:rPr>
                      <w:rFonts w:asciiTheme="majorHAnsi" w:hAnsiTheme="majorHAnsi"/>
                    </w:rPr>
                  </w:pPr>
                  <w:r w:rsidRPr="00F35BB3">
                    <w:rPr>
                      <w:rFonts w:asciiTheme="majorHAnsi" w:hAnsiTheme="majorHAnsi"/>
                    </w:rPr>
                    <w:t xml:space="preserve">Sub principle </w:t>
                  </w:r>
                </w:p>
              </w:tc>
              <w:tc>
                <w:tcPr>
                  <w:tcW w:w="991" w:type="dxa"/>
                  <w:shd w:val="clear" w:color="auto" w:fill="D9D9D9"/>
                </w:tcPr>
                <w:p w14:paraId="68CF2304" w14:textId="6963F796" w:rsidR="00A358CE" w:rsidRPr="00F35BB3" w:rsidRDefault="00783CAF" w:rsidP="007535B8">
                  <w:pPr>
                    <w:rPr>
                      <w:rFonts w:asciiTheme="majorHAnsi" w:hAnsiTheme="majorHAnsi"/>
                    </w:rPr>
                  </w:pPr>
                  <w:r w:rsidRPr="00F35BB3">
                    <w:rPr>
                      <w:rFonts w:asciiTheme="majorHAnsi" w:hAnsiTheme="majorHAnsi"/>
                    </w:rPr>
                    <w:t>Relevant for activity</w:t>
                  </w:r>
                </w:p>
              </w:tc>
              <w:tc>
                <w:tcPr>
                  <w:tcW w:w="1042" w:type="dxa"/>
                  <w:shd w:val="clear" w:color="auto" w:fill="D9D9D9"/>
                </w:tcPr>
                <w:p w14:paraId="53911F93" w14:textId="25487C23" w:rsidR="00A358CE" w:rsidRPr="00F35BB3" w:rsidRDefault="00A358CE" w:rsidP="007535B8">
                  <w:pPr>
                    <w:rPr>
                      <w:rFonts w:asciiTheme="majorHAnsi" w:hAnsiTheme="majorHAnsi"/>
                    </w:rPr>
                  </w:pPr>
                  <w:r w:rsidRPr="00F35BB3">
                    <w:rPr>
                      <w:rFonts w:asciiTheme="majorHAnsi" w:hAnsiTheme="majorHAnsi"/>
                    </w:rPr>
                    <w:t>Risk identified</w:t>
                  </w:r>
                </w:p>
              </w:tc>
              <w:tc>
                <w:tcPr>
                  <w:tcW w:w="1098" w:type="dxa"/>
                  <w:shd w:val="clear" w:color="auto" w:fill="D9D9D9"/>
                </w:tcPr>
                <w:p w14:paraId="0175316F" w14:textId="77777777" w:rsidR="00A358CE" w:rsidRPr="00F35BB3" w:rsidRDefault="00A358CE" w:rsidP="007535B8">
                  <w:pPr>
                    <w:rPr>
                      <w:rFonts w:asciiTheme="majorHAnsi" w:hAnsiTheme="majorHAnsi"/>
                    </w:rPr>
                  </w:pPr>
                  <w:r w:rsidRPr="00F35BB3">
                    <w:rPr>
                      <w:rFonts w:asciiTheme="majorHAnsi" w:hAnsiTheme="majorHAnsi"/>
                    </w:rPr>
                    <w:t>Mitigation plan in place</w:t>
                  </w:r>
                </w:p>
              </w:tc>
            </w:tr>
            <w:tr w:rsidR="00A358CE" w:rsidRPr="00F35BB3" w14:paraId="03168845" w14:textId="77777777" w:rsidTr="00331246">
              <w:tc>
                <w:tcPr>
                  <w:tcW w:w="3857" w:type="dxa"/>
                  <w:gridSpan w:val="2"/>
                </w:tcPr>
                <w:p w14:paraId="073A9451" w14:textId="77777777" w:rsidR="00A358CE" w:rsidRPr="00F35BB3" w:rsidRDefault="00A358CE" w:rsidP="008D1D6B">
                  <w:pPr>
                    <w:pStyle w:val="ListParagraph"/>
                    <w:numPr>
                      <w:ilvl w:val="0"/>
                      <w:numId w:val="19"/>
                    </w:numPr>
                    <w:rPr>
                      <w:rFonts w:asciiTheme="majorHAnsi" w:hAnsiTheme="majorHAnsi"/>
                    </w:rPr>
                  </w:pPr>
                  <w:r w:rsidRPr="00F35BB3">
                    <w:rPr>
                      <w:rFonts w:asciiTheme="majorHAnsi" w:hAnsiTheme="majorHAnsi"/>
                    </w:rPr>
                    <w:t>Human Rights</w:t>
                  </w:r>
                </w:p>
              </w:tc>
              <w:tc>
                <w:tcPr>
                  <w:tcW w:w="991" w:type="dxa"/>
                </w:tcPr>
                <w:p w14:paraId="52B2A8FF" w14:textId="64A3DC8B" w:rsidR="00903314" w:rsidRPr="00F35BB3" w:rsidRDefault="00000000" w:rsidP="007535B8">
                  <w:pPr>
                    <w:rPr>
                      <w:rFonts w:asciiTheme="majorHAnsi" w:hAnsiTheme="majorHAnsi"/>
                    </w:rPr>
                  </w:pPr>
                  <w:sdt>
                    <w:sdtPr>
                      <w:rPr>
                        <w:rFonts w:asciiTheme="majorHAnsi" w:hAnsiTheme="majorHAnsi"/>
                        <w:color w:val="00B6B9"/>
                        <w:sz w:val="24"/>
                        <w:szCs w:val="24"/>
                      </w:rPr>
                      <w:id w:val="617803189"/>
                      <w14:checkbox>
                        <w14:checked w14:val="0"/>
                        <w14:checkedState w14:val="2612" w14:font="MS Gothic"/>
                        <w14:uncheckedState w14:val="2610" w14:font="MS Gothic"/>
                      </w14:checkbox>
                    </w:sdtPr>
                    <w:sdtContent>
                      <w:r w:rsidR="00F507B8" w:rsidRPr="00F35BB3">
                        <w:rPr>
                          <w:rFonts w:ascii="Segoe UI Symbol" w:eastAsia="MS Gothic" w:hAnsi="Segoe UI Symbol" w:cs="Segoe UI Symbol"/>
                          <w:color w:val="00B6B9"/>
                          <w:sz w:val="24"/>
                          <w:szCs w:val="24"/>
                        </w:rPr>
                        <w:t>☐</w:t>
                      </w:r>
                    </w:sdtContent>
                  </w:sdt>
                  <w:r w:rsidR="00783CAF" w:rsidRPr="00F35BB3">
                    <w:rPr>
                      <w:rFonts w:asciiTheme="majorHAnsi" w:hAnsiTheme="majorHAnsi"/>
                      <w:color w:val="00B6B9"/>
                      <w:sz w:val="24"/>
                      <w:szCs w:val="24"/>
                    </w:rPr>
                    <w:t xml:space="preserve"> </w:t>
                  </w:r>
                  <w:r w:rsidR="00783CAF" w:rsidRPr="00F35BB3">
                    <w:rPr>
                      <w:rFonts w:asciiTheme="majorHAnsi" w:hAnsiTheme="majorHAnsi"/>
                    </w:rPr>
                    <w:t>Yes</w:t>
                  </w:r>
                </w:p>
                <w:p w14:paraId="72E1D49D" w14:textId="2C2EC1BD" w:rsidR="00783CAF" w:rsidRPr="00F35BB3" w:rsidRDefault="00000000" w:rsidP="007535B8">
                  <w:pPr>
                    <w:rPr>
                      <w:rFonts w:asciiTheme="majorHAnsi" w:hAnsiTheme="majorHAnsi"/>
                    </w:rPr>
                  </w:pPr>
                  <w:sdt>
                    <w:sdtPr>
                      <w:rPr>
                        <w:rFonts w:asciiTheme="majorHAnsi" w:hAnsiTheme="majorHAnsi"/>
                        <w:color w:val="00B6B9"/>
                        <w:sz w:val="24"/>
                        <w:szCs w:val="24"/>
                      </w:rPr>
                      <w:id w:val="432865278"/>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44372E21" w14:textId="0EB5E02B" w:rsidR="00A358CE" w:rsidRPr="00F35BB3" w:rsidRDefault="00000000" w:rsidP="007535B8">
                  <w:pPr>
                    <w:rPr>
                      <w:rFonts w:asciiTheme="majorHAnsi" w:hAnsiTheme="majorHAnsi"/>
                    </w:rPr>
                  </w:pPr>
                  <w:sdt>
                    <w:sdtPr>
                      <w:rPr>
                        <w:rFonts w:asciiTheme="majorHAnsi" w:hAnsiTheme="majorHAnsi"/>
                        <w:color w:val="00B6B9"/>
                        <w:sz w:val="24"/>
                        <w:szCs w:val="24"/>
                      </w:rPr>
                      <w:id w:val="-133498539"/>
                      <w14:checkbox>
                        <w14:checked w14:val="0"/>
                        <w14:checkedState w14:val="2612" w14:font="MS Gothic"/>
                        <w14:uncheckedState w14:val="2610" w14:font="MS Gothic"/>
                      </w14:checkbox>
                    </w:sdtPr>
                    <w:sdtContent>
                      <w:r w:rsidR="00F507B8" w:rsidRPr="00F35BB3">
                        <w:rPr>
                          <w:rFonts w:ascii="Segoe UI Symbol" w:eastAsia="MS Gothic" w:hAnsi="Segoe UI Symbol" w:cs="Segoe UI Symbol"/>
                          <w:color w:val="00B6B9"/>
                          <w:sz w:val="24"/>
                          <w:szCs w:val="24"/>
                        </w:rPr>
                        <w:t>☐</w:t>
                      </w:r>
                    </w:sdtContent>
                  </w:sdt>
                  <w:r w:rsidR="00A358CE" w:rsidRPr="00F35BB3">
                    <w:rPr>
                      <w:rFonts w:asciiTheme="majorHAnsi" w:hAnsiTheme="majorHAnsi"/>
                      <w:color w:val="00B6B9"/>
                      <w:sz w:val="24"/>
                      <w:szCs w:val="24"/>
                    </w:rPr>
                    <w:t xml:space="preserve"> </w:t>
                  </w:r>
                  <w:r w:rsidR="00A358CE" w:rsidRPr="00F35BB3">
                    <w:rPr>
                      <w:rFonts w:asciiTheme="majorHAnsi" w:hAnsiTheme="majorHAnsi"/>
                    </w:rPr>
                    <w:t>Yes</w:t>
                  </w:r>
                </w:p>
                <w:p w14:paraId="6D588FFF" w14:textId="0263E15A" w:rsidR="00903314" w:rsidRPr="00F35BB3" w:rsidRDefault="00000000" w:rsidP="007535B8">
                  <w:pPr>
                    <w:rPr>
                      <w:rFonts w:asciiTheme="majorHAnsi" w:hAnsiTheme="majorHAnsi"/>
                    </w:rPr>
                  </w:pPr>
                  <w:sdt>
                    <w:sdtPr>
                      <w:rPr>
                        <w:rFonts w:asciiTheme="majorHAnsi" w:hAnsiTheme="majorHAnsi"/>
                        <w:color w:val="00B6B9"/>
                        <w:sz w:val="24"/>
                        <w:szCs w:val="24"/>
                      </w:rPr>
                      <w:id w:val="669148516"/>
                      <w14:checkbox>
                        <w14:checked w14:val="0"/>
                        <w14:checkedState w14:val="2612" w14:font="MS Gothic"/>
                        <w14:uncheckedState w14:val="2610" w14:font="MS Gothic"/>
                      </w14:checkbox>
                    </w:sdtPr>
                    <w:sdtContent>
                      <w:r w:rsidR="00903314" w:rsidRPr="00F35BB3">
                        <w:rPr>
                          <w:rFonts w:ascii="Segoe UI Symbol" w:eastAsia="MS Gothic" w:hAnsi="Segoe UI Symbol" w:cs="Segoe UI Symbol"/>
                          <w:color w:val="00B6B9"/>
                          <w:sz w:val="24"/>
                          <w:szCs w:val="24"/>
                        </w:rPr>
                        <w:t>☐</w:t>
                      </w:r>
                    </w:sdtContent>
                  </w:sdt>
                  <w:r w:rsidR="00903314" w:rsidRPr="00F35BB3">
                    <w:rPr>
                      <w:rFonts w:asciiTheme="majorHAnsi" w:hAnsiTheme="majorHAnsi"/>
                      <w:color w:val="00B6B9"/>
                      <w:sz w:val="24"/>
                      <w:szCs w:val="24"/>
                    </w:rPr>
                    <w:t xml:space="preserve"> </w:t>
                  </w:r>
                  <w:r w:rsidR="00903314" w:rsidRPr="00F35BB3">
                    <w:rPr>
                      <w:rFonts w:asciiTheme="majorHAnsi" w:hAnsiTheme="majorHAnsi"/>
                    </w:rPr>
                    <w:t>No</w:t>
                  </w:r>
                </w:p>
              </w:tc>
              <w:tc>
                <w:tcPr>
                  <w:tcW w:w="1098" w:type="dxa"/>
                </w:tcPr>
                <w:p w14:paraId="79992467" w14:textId="31E203FC" w:rsidR="00A358CE" w:rsidRPr="00F35BB3" w:rsidRDefault="00000000" w:rsidP="007535B8">
                  <w:pPr>
                    <w:rPr>
                      <w:rFonts w:asciiTheme="majorHAnsi" w:hAnsiTheme="majorHAnsi"/>
                    </w:rPr>
                  </w:pPr>
                  <w:sdt>
                    <w:sdtPr>
                      <w:rPr>
                        <w:rFonts w:asciiTheme="majorHAnsi" w:hAnsiTheme="majorHAnsi"/>
                        <w:color w:val="00B6B9"/>
                        <w:sz w:val="24"/>
                        <w:szCs w:val="24"/>
                      </w:rPr>
                      <w:id w:val="-528881523"/>
                      <w14:checkbox>
                        <w14:checked w14:val="0"/>
                        <w14:checkedState w14:val="2612" w14:font="MS Gothic"/>
                        <w14:uncheckedState w14:val="2610" w14:font="MS Gothic"/>
                      </w14:checkbox>
                    </w:sdtPr>
                    <w:sdtContent>
                      <w:r w:rsidR="00F507B8" w:rsidRPr="00F35BB3">
                        <w:rPr>
                          <w:rFonts w:ascii="Segoe UI Symbol" w:eastAsia="MS Gothic" w:hAnsi="Segoe UI Symbol" w:cs="Segoe UI Symbol"/>
                          <w:color w:val="00B6B9"/>
                          <w:sz w:val="24"/>
                          <w:szCs w:val="24"/>
                        </w:rPr>
                        <w:t>☐</w:t>
                      </w:r>
                    </w:sdtContent>
                  </w:sdt>
                  <w:r w:rsidR="00A358CE" w:rsidRPr="00F35BB3">
                    <w:rPr>
                      <w:rFonts w:asciiTheme="majorHAnsi" w:hAnsiTheme="majorHAnsi"/>
                      <w:color w:val="00B6B9"/>
                      <w:sz w:val="24"/>
                      <w:szCs w:val="24"/>
                    </w:rPr>
                    <w:t xml:space="preserve"> </w:t>
                  </w:r>
                  <w:r w:rsidR="00A358CE" w:rsidRPr="00F35BB3">
                    <w:rPr>
                      <w:rFonts w:asciiTheme="majorHAnsi" w:hAnsiTheme="majorHAnsi"/>
                    </w:rPr>
                    <w:t>Yes</w:t>
                  </w:r>
                </w:p>
              </w:tc>
            </w:tr>
            <w:tr w:rsidR="00331246" w:rsidRPr="00F35BB3" w14:paraId="01BDADE3" w14:textId="77777777" w:rsidTr="00331246">
              <w:tc>
                <w:tcPr>
                  <w:tcW w:w="3857" w:type="dxa"/>
                  <w:gridSpan w:val="2"/>
                </w:tcPr>
                <w:p w14:paraId="1276747E" w14:textId="77777777" w:rsidR="00331246" w:rsidRPr="00F35BB3" w:rsidRDefault="00331246" w:rsidP="008D1D6B">
                  <w:pPr>
                    <w:pStyle w:val="ListParagraph"/>
                    <w:numPr>
                      <w:ilvl w:val="0"/>
                      <w:numId w:val="19"/>
                    </w:numPr>
                    <w:rPr>
                      <w:rFonts w:asciiTheme="majorHAnsi" w:hAnsiTheme="majorHAnsi"/>
                    </w:rPr>
                  </w:pPr>
                  <w:r w:rsidRPr="00F35BB3">
                    <w:rPr>
                      <w:rFonts w:asciiTheme="majorHAnsi" w:hAnsiTheme="majorHAnsi"/>
                    </w:rPr>
                    <w:t>Gender Equality and Women’s empowerment</w:t>
                  </w:r>
                </w:p>
              </w:tc>
              <w:tc>
                <w:tcPr>
                  <w:tcW w:w="991" w:type="dxa"/>
                </w:tcPr>
                <w:p w14:paraId="307498F3"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255482794"/>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4A6AD53E" w14:textId="041C7E85"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92985704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110362EF"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555966254"/>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655FCCCE" w14:textId="49F71EAD" w:rsidR="00331246" w:rsidRPr="00F35BB3" w:rsidRDefault="00000000" w:rsidP="00331246">
                  <w:pPr>
                    <w:rPr>
                      <w:rFonts w:asciiTheme="majorHAnsi" w:hAnsiTheme="majorHAnsi"/>
                    </w:rPr>
                  </w:pPr>
                  <w:sdt>
                    <w:sdtPr>
                      <w:rPr>
                        <w:rFonts w:asciiTheme="majorHAnsi" w:hAnsiTheme="majorHAnsi"/>
                        <w:color w:val="00B6B9"/>
                        <w:sz w:val="24"/>
                        <w:szCs w:val="24"/>
                      </w:rPr>
                      <w:id w:val="30714042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2740F32C"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202899675"/>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692CBC62" w14:textId="77777777" w:rsidTr="00331246">
              <w:tc>
                <w:tcPr>
                  <w:tcW w:w="3857" w:type="dxa"/>
                  <w:gridSpan w:val="2"/>
                </w:tcPr>
                <w:p w14:paraId="64C49B34" w14:textId="4F2E353A" w:rsidR="00331246" w:rsidRPr="00F35BB3" w:rsidRDefault="00331246" w:rsidP="008D1D6B">
                  <w:pPr>
                    <w:pStyle w:val="ListParagraph"/>
                    <w:numPr>
                      <w:ilvl w:val="0"/>
                      <w:numId w:val="19"/>
                    </w:numPr>
                    <w:rPr>
                      <w:rFonts w:asciiTheme="majorHAnsi" w:hAnsiTheme="majorHAnsi"/>
                    </w:rPr>
                  </w:pPr>
                  <w:r w:rsidRPr="00F35BB3">
                    <w:rPr>
                      <w:rFonts w:asciiTheme="majorHAnsi" w:hAnsiTheme="majorHAnsi"/>
                    </w:rPr>
                    <w:t>Community Health</w:t>
                  </w:r>
                  <w:r w:rsidR="001A6849" w:rsidRPr="00F35BB3">
                    <w:rPr>
                      <w:rFonts w:asciiTheme="majorHAnsi" w:hAnsiTheme="majorHAnsi"/>
                    </w:rPr>
                    <w:t xml:space="preserve"> and</w:t>
                  </w:r>
                  <w:r w:rsidRPr="00F35BB3">
                    <w:rPr>
                      <w:rFonts w:asciiTheme="majorHAnsi" w:hAnsiTheme="majorHAnsi"/>
                    </w:rPr>
                    <w:t xml:space="preserve"> Safety</w:t>
                  </w:r>
                </w:p>
              </w:tc>
              <w:tc>
                <w:tcPr>
                  <w:tcW w:w="991" w:type="dxa"/>
                </w:tcPr>
                <w:p w14:paraId="2AF46304"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400676785"/>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0D121168" w14:textId="7C876B43"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66038358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7428C169"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441531080"/>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65830D81" w14:textId="5A90D9A5" w:rsidR="00331246" w:rsidRPr="00F35BB3" w:rsidRDefault="00000000" w:rsidP="00331246">
                  <w:pPr>
                    <w:rPr>
                      <w:rFonts w:asciiTheme="majorHAnsi" w:hAnsiTheme="majorHAnsi"/>
                    </w:rPr>
                  </w:pPr>
                  <w:sdt>
                    <w:sdtPr>
                      <w:rPr>
                        <w:rFonts w:asciiTheme="majorHAnsi" w:hAnsiTheme="majorHAnsi"/>
                        <w:color w:val="00B6B9"/>
                        <w:sz w:val="24"/>
                        <w:szCs w:val="24"/>
                      </w:rPr>
                      <w:id w:val="-223687851"/>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6FAA091E"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4165891"/>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3AE4817E" w14:textId="77777777" w:rsidTr="00331246">
              <w:tc>
                <w:tcPr>
                  <w:tcW w:w="1830" w:type="dxa"/>
                  <w:vMerge w:val="restart"/>
                </w:tcPr>
                <w:p w14:paraId="7443D86F" w14:textId="77777777" w:rsidR="00331246" w:rsidRPr="00F35BB3" w:rsidRDefault="00331246" w:rsidP="008D1D6B">
                  <w:pPr>
                    <w:pStyle w:val="ListParagraph"/>
                    <w:numPr>
                      <w:ilvl w:val="0"/>
                      <w:numId w:val="19"/>
                    </w:numPr>
                    <w:rPr>
                      <w:rFonts w:asciiTheme="majorHAnsi" w:hAnsiTheme="majorHAnsi"/>
                    </w:rPr>
                  </w:pPr>
                  <w:r w:rsidRPr="00F35BB3">
                    <w:rPr>
                      <w:rFonts w:asciiTheme="majorHAnsi" w:hAnsiTheme="majorHAnsi"/>
                    </w:rPr>
                    <w:t>Cultural Heritage, Indigenous Peoples, Displacement and Resettlement</w:t>
                  </w:r>
                </w:p>
              </w:tc>
              <w:tc>
                <w:tcPr>
                  <w:tcW w:w="2027" w:type="dxa"/>
                </w:tcPr>
                <w:p w14:paraId="69D31C8C" w14:textId="77777777" w:rsidR="00331246" w:rsidRPr="00F35BB3" w:rsidRDefault="00331246" w:rsidP="00331246">
                  <w:pPr>
                    <w:rPr>
                      <w:rFonts w:asciiTheme="majorHAnsi" w:hAnsiTheme="majorHAnsi"/>
                    </w:rPr>
                  </w:pPr>
                  <w:r w:rsidRPr="00F35BB3">
                    <w:rPr>
                      <w:rFonts w:asciiTheme="majorHAnsi" w:hAnsiTheme="majorHAnsi"/>
                    </w:rPr>
                    <w:t>4.1. Sites of cultural and historical heritage</w:t>
                  </w:r>
                </w:p>
              </w:tc>
              <w:tc>
                <w:tcPr>
                  <w:tcW w:w="991" w:type="dxa"/>
                </w:tcPr>
                <w:p w14:paraId="457AC225"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595049190"/>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2E540D4F" w14:textId="1176D35F"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662544614"/>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4FFE3FCA"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229456008"/>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62FB1B5F" w14:textId="67E207C4" w:rsidR="00331246" w:rsidRPr="00F35BB3" w:rsidRDefault="00000000" w:rsidP="00331246">
                  <w:pPr>
                    <w:rPr>
                      <w:rFonts w:asciiTheme="majorHAnsi" w:hAnsiTheme="majorHAnsi"/>
                    </w:rPr>
                  </w:pPr>
                  <w:sdt>
                    <w:sdtPr>
                      <w:rPr>
                        <w:rFonts w:asciiTheme="majorHAnsi" w:hAnsiTheme="majorHAnsi"/>
                        <w:color w:val="00B6B9"/>
                        <w:sz w:val="24"/>
                        <w:szCs w:val="24"/>
                      </w:rPr>
                      <w:id w:val="125447204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5655F6A8"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202939577"/>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42515BC1" w14:textId="77777777" w:rsidTr="00331246">
              <w:tc>
                <w:tcPr>
                  <w:tcW w:w="1830" w:type="dxa"/>
                  <w:vMerge/>
                </w:tcPr>
                <w:p w14:paraId="6B489F47" w14:textId="77777777" w:rsidR="00331246" w:rsidRPr="00F35BB3" w:rsidRDefault="00331246" w:rsidP="00331246">
                  <w:pPr>
                    <w:rPr>
                      <w:rFonts w:asciiTheme="majorHAnsi" w:hAnsiTheme="majorHAnsi"/>
                    </w:rPr>
                  </w:pPr>
                </w:p>
              </w:tc>
              <w:tc>
                <w:tcPr>
                  <w:tcW w:w="2027" w:type="dxa"/>
                </w:tcPr>
                <w:p w14:paraId="5C136532" w14:textId="77777777" w:rsidR="00331246" w:rsidRPr="00F35BB3" w:rsidRDefault="00331246" w:rsidP="00331246">
                  <w:pPr>
                    <w:rPr>
                      <w:rFonts w:asciiTheme="majorHAnsi" w:hAnsiTheme="majorHAnsi"/>
                    </w:rPr>
                  </w:pPr>
                  <w:r w:rsidRPr="00F35BB3">
                    <w:rPr>
                      <w:rFonts w:asciiTheme="majorHAnsi" w:hAnsiTheme="majorHAnsi"/>
                    </w:rPr>
                    <w:t>4.2. Forced eviction and displacement</w:t>
                  </w:r>
                </w:p>
              </w:tc>
              <w:tc>
                <w:tcPr>
                  <w:tcW w:w="991" w:type="dxa"/>
                </w:tcPr>
                <w:p w14:paraId="5957CDC9"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76566377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7B2D158F" w14:textId="187E7B74"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905827799"/>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4D84509D"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636679840"/>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6F1E197C" w14:textId="68156ED9" w:rsidR="00331246" w:rsidRPr="00F35BB3" w:rsidRDefault="00000000" w:rsidP="00331246">
                  <w:pPr>
                    <w:rPr>
                      <w:rFonts w:asciiTheme="majorHAnsi" w:hAnsiTheme="majorHAnsi"/>
                    </w:rPr>
                  </w:pPr>
                  <w:sdt>
                    <w:sdtPr>
                      <w:rPr>
                        <w:rFonts w:asciiTheme="majorHAnsi" w:hAnsiTheme="majorHAnsi"/>
                        <w:color w:val="00B6B9"/>
                        <w:sz w:val="24"/>
                        <w:szCs w:val="24"/>
                      </w:rPr>
                      <w:id w:val="642006939"/>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70C4A095"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54309024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7E9431C0" w14:textId="77777777" w:rsidTr="00331246">
              <w:tc>
                <w:tcPr>
                  <w:tcW w:w="1830" w:type="dxa"/>
                  <w:vMerge/>
                </w:tcPr>
                <w:p w14:paraId="4639DD0B" w14:textId="77777777" w:rsidR="00331246" w:rsidRPr="00F35BB3" w:rsidRDefault="00331246" w:rsidP="00331246">
                  <w:pPr>
                    <w:rPr>
                      <w:rFonts w:asciiTheme="majorHAnsi" w:hAnsiTheme="majorHAnsi"/>
                    </w:rPr>
                  </w:pPr>
                </w:p>
              </w:tc>
              <w:tc>
                <w:tcPr>
                  <w:tcW w:w="2027" w:type="dxa"/>
                </w:tcPr>
                <w:p w14:paraId="34E1D859" w14:textId="77777777" w:rsidR="00331246" w:rsidRPr="00F35BB3" w:rsidRDefault="00331246" w:rsidP="00331246">
                  <w:pPr>
                    <w:rPr>
                      <w:rFonts w:asciiTheme="majorHAnsi" w:hAnsiTheme="majorHAnsi"/>
                    </w:rPr>
                  </w:pPr>
                  <w:r w:rsidRPr="00F35BB3">
                    <w:rPr>
                      <w:rFonts w:asciiTheme="majorHAnsi" w:hAnsiTheme="majorHAnsi"/>
                    </w:rPr>
                    <w:t>4.3. Land tenure and other rights</w:t>
                  </w:r>
                </w:p>
              </w:tc>
              <w:tc>
                <w:tcPr>
                  <w:tcW w:w="991" w:type="dxa"/>
                </w:tcPr>
                <w:p w14:paraId="0679B630"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420326775"/>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4C983EE2" w14:textId="064F03D1"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221783824"/>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08E78F4B"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841965274"/>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573590A4" w14:textId="3670DC9B" w:rsidR="00331246" w:rsidRPr="00F35BB3" w:rsidRDefault="00000000" w:rsidP="00331246">
                  <w:pPr>
                    <w:rPr>
                      <w:rFonts w:asciiTheme="majorHAnsi" w:hAnsiTheme="majorHAnsi"/>
                    </w:rPr>
                  </w:pPr>
                  <w:sdt>
                    <w:sdtPr>
                      <w:rPr>
                        <w:rFonts w:asciiTheme="majorHAnsi" w:hAnsiTheme="majorHAnsi"/>
                        <w:color w:val="00B6B9"/>
                        <w:sz w:val="24"/>
                        <w:szCs w:val="24"/>
                      </w:rPr>
                      <w:id w:val="1966077441"/>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3CFADA44"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06325683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279B1391" w14:textId="77777777" w:rsidTr="00331246">
              <w:tc>
                <w:tcPr>
                  <w:tcW w:w="1830" w:type="dxa"/>
                  <w:vMerge/>
                </w:tcPr>
                <w:p w14:paraId="164584CB" w14:textId="77777777" w:rsidR="00331246" w:rsidRPr="00F35BB3" w:rsidRDefault="00331246" w:rsidP="00331246">
                  <w:pPr>
                    <w:rPr>
                      <w:rFonts w:asciiTheme="majorHAnsi" w:hAnsiTheme="majorHAnsi"/>
                    </w:rPr>
                  </w:pPr>
                </w:p>
              </w:tc>
              <w:tc>
                <w:tcPr>
                  <w:tcW w:w="2027" w:type="dxa"/>
                </w:tcPr>
                <w:p w14:paraId="040424E9" w14:textId="77777777" w:rsidR="00331246" w:rsidRPr="00F35BB3" w:rsidRDefault="00331246" w:rsidP="00331246">
                  <w:pPr>
                    <w:rPr>
                      <w:rFonts w:asciiTheme="majorHAnsi" w:hAnsiTheme="majorHAnsi"/>
                    </w:rPr>
                  </w:pPr>
                  <w:r w:rsidRPr="00F35BB3">
                    <w:rPr>
                      <w:rFonts w:asciiTheme="majorHAnsi" w:hAnsiTheme="majorHAnsi"/>
                    </w:rPr>
                    <w:t>4.4. Indigenous peoples</w:t>
                  </w:r>
                </w:p>
              </w:tc>
              <w:tc>
                <w:tcPr>
                  <w:tcW w:w="991" w:type="dxa"/>
                </w:tcPr>
                <w:p w14:paraId="7CBCE391"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734972005"/>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2233C588" w14:textId="75733BC4"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2109493729"/>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114A4D0D"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955678630"/>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2E08A4DC" w14:textId="6A7AA185" w:rsidR="00331246" w:rsidRPr="00F35BB3" w:rsidRDefault="00000000" w:rsidP="00331246">
                  <w:pPr>
                    <w:rPr>
                      <w:rFonts w:asciiTheme="majorHAnsi" w:hAnsiTheme="majorHAnsi"/>
                    </w:rPr>
                  </w:pPr>
                  <w:sdt>
                    <w:sdtPr>
                      <w:rPr>
                        <w:rFonts w:asciiTheme="majorHAnsi" w:hAnsiTheme="majorHAnsi"/>
                        <w:color w:val="00B6B9"/>
                        <w:sz w:val="24"/>
                        <w:szCs w:val="24"/>
                      </w:rPr>
                      <w:id w:val="1705290338"/>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1CA957D4"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52437225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6027D8EF" w14:textId="77777777" w:rsidTr="00331246">
              <w:tc>
                <w:tcPr>
                  <w:tcW w:w="3857" w:type="dxa"/>
                  <w:gridSpan w:val="2"/>
                </w:tcPr>
                <w:p w14:paraId="034A7A52" w14:textId="77777777" w:rsidR="00331246" w:rsidRPr="00F35BB3" w:rsidRDefault="00331246" w:rsidP="008D1D6B">
                  <w:pPr>
                    <w:pStyle w:val="ListParagraph"/>
                    <w:numPr>
                      <w:ilvl w:val="0"/>
                      <w:numId w:val="19"/>
                    </w:numPr>
                    <w:rPr>
                      <w:rFonts w:asciiTheme="majorHAnsi" w:hAnsiTheme="majorHAnsi"/>
                    </w:rPr>
                  </w:pPr>
                  <w:r w:rsidRPr="00F35BB3">
                    <w:rPr>
                      <w:rFonts w:asciiTheme="majorHAnsi" w:hAnsiTheme="majorHAnsi"/>
                    </w:rPr>
                    <w:t>Corruption</w:t>
                  </w:r>
                </w:p>
              </w:tc>
              <w:tc>
                <w:tcPr>
                  <w:tcW w:w="991" w:type="dxa"/>
                </w:tcPr>
                <w:p w14:paraId="45E14D3F"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908292765"/>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54473F7C" w14:textId="6F5D539C"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1843362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1D24BCE3"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310555639"/>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5B434AB1" w14:textId="256F08F6" w:rsidR="00331246" w:rsidRPr="00F35BB3" w:rsidRDefault="00000000" w:rsidP="00331246">
                  <w:pPr>
                    <w:rPr>
                      <w:rFonts w:asciiTheme="majorHAnsi" w:hAnsiTheme="majorHAnsi"/>
                    </w:rPr>
                  </w:pPr>
                  <w:sdt>
                    <w:sdtPr>
                      <w:rPr>
                        <w:rFonts w:asciiTheme="majorHAnsi" w:hAnsiTheme="majorHAnsi"/>
                        <w:color w:val="00B6B9"/>
                        <w:sz w:val="24"/>
                        <w:szCs w:val="24"/>
                      </w:rPr>
                      <w:id w:val="118108658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3F955D44"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90398882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00181BD9" w14:textId="77777777" w:rsidTr="00331246">
              <w:tc>
                <w:tcPr>
                  <w:tcW w:w="1830" w:type="dxa"/>
                  <w:vMerge w:val="restart"/>
                </w:tcPr>
                <w:p w14:paraId="73BA43DB" w14:textId="77777777" w:rsidR="00331246" w:rsidRPr="00F35BB3" w:rsidRDefault="00331246" w:rsidP="008D1D6B">
                  <w:pPr>
                    <w:pStyle w:val="ListParagraph"/>
                    <w:numPr>
                      <w:ilvl w:val="0"/>
                      <w:numId w:val="19"/>
                    </w:numPr>
                    <w:rPr>
                      <w:rFonts w:asciiTheme="majorHAnsi" w:hAnsiTheme="majorHAnsi"/>
                    </w:rPr>
                  </w:pPr>
                  <w:r w:rsidRPr="00F35BB3">
                    <w:rPr>
                      <w:rFonts w:asciiTheme="majorHAnsi" w:hAnsiTheme="majorHAnsi"/>
                    </w:rPr>
                    <w:t>Economic Impacts</w:t>
                  </w:r>
                </w:p>
              </w:tc>
              <w:tc>
                <w:tcPr>
                  <w:tcW w:w="2027" w:type="dxa"/>
                </w:tcPr>
                <w:p w14:paraId="4BCA0C23" w14:textId="77777777" w:rsidR="00331246" w:rsidRPr="00F35BB3" w:rsidRDefault="00331246" w:rsidP="00331246">
                  <w:pPr>
                    <w:rPr>
                      <w:rFonts w:asciiTheme="majorHAnsi" w:hAnsiTheme="majorHAnsi"/>
                    </w:rPr>
                  </w:pPr>
                  <w:r w:rsidRPr="00F35BB3">
                    <w:rPr>
                      <w:rFonts w:asciiTheme="majorHAnsi" w:hAnsiTheme="majorHAnsi"/>
                    </w:rPr>
                    <w:t>6.1 Labour Rights and Working Conditions</w:t>
                  </w:r>
                </w:p>
              </w:tc>
              <w:tc>
                <w:tcPr>
                  <w:tcW w:w="991" w:type="dxa"/>
                </w:tcPr>
                <w:p w14:paraId="2F02C152"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89049360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1500305B" w14:textId="17BF2EA6"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360204127"/>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28D0E287"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277304592"/>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214083FE" w14:textId="708F1614" w:rsidR="00331246" w:rsidRPr="00F35BB3" w:rsidRDefault="00000000" w:rsidP="00331246">
                  <w:pPr>
                    <w:rPr>
                      <w:rFonts w:asciiTheme="majorHAnsi" w:hAnsiTheme="majorHAnsi"/>
                    </w:rPr>
                  </w:pPr>
                  <w:sdt>
                    <w:sdtPr>
                      <w:rPr>
                        <w:rFonts w:asciiTheme="majorHAnsi" w:hAnsiTheme="majorHAnsi"/>
                        <w:color w:val="00B6B9"/>
                        <w:sz w:val="24"/>
                        <w:szCs w:val="24"/>
                      </w:rPr>
                      <w:id w:val="-1833056200"/>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4314629E"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273479745"/>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49DDFD50" w14:textId="77777777" w:rsidTr="00331246">
              <w:tc>
                <w:tcPr>
                  <w:tcW w:w="1830" w:type="dxa"/>
                  <w:vMerge/>
                </w:tcPr>
                <w:p w14:paraId="37F0FC25" w14:textId="77777777" w:rsidR="00331246" w:rsidRPr="00F35BB3" w:rsidRDefault="00331246" w:rsidP="00331246">
                  <w:pPr>
                    <w:rPr>
                      <w:rFonts w:asciiTheme="majorHAnsi" w:hAnsiTheme="majorHAnsi"/>
                    </w:rPr>
                  </w:pPr>
                </w:p>
              </w:tc>
              <w:tc>
                <w:tcPr>
                  <w:tcW w:w="2027" w:type="dxa"/>
                </w:tcPr>
                <w:p w14:paraId="3305E6A5" w14:textId="77777777" w:rsidR="00331246" w:rsidRPr="00F35BB3" w:rsidRDefault="00331246" w:rsidP="00331246">
                  <w:pPr>
                    <w:rPr>
                      <w:rFonts w:asciiTheme="majorHAnsi" w:hAnsiTheme="majorHAnsi"/>
                    </w:rPr>
                  </w:pPr>
                  <w:r w:rsidRPr="00F35BB3">
                    <w:rPr>
                      <w:rFonts w:asciiTheme="majorHAnsi" w:hAnsiTheme="majorHAnsi"/>
                    </w:rPr>
                    <w:t>6.2 Negative economic consequences</w:t>
                  </w:r>
                </w:p>
              </w:tc>
              <w:tc>
                <w:tcPr>
                  <w:tcW w:w="991" w:type="dxa"/>
                </w:tcPr>
                <w:p w14:paraId="4E30E354"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25643510"/>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7087347F" w14:textId="448DFA29"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95099449"/>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6FFC34E0"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729027900"/>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046E08D5" w14:textId="39857B46"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82222151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0C559266"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68295188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7C01BB6A" w14:textId="77777777" w:rsidTr="00331246">
              <w:tc>
                <w:tcPr>
                  <w:tcW w:w="1830" w:type="dxa"/>
                  <w:vMerge w:val="restart"/>
                </w:tcPr>
                <w:p w14:paraId="644BD0FC" w14:textId="77777777" w:rsidR="00331246" w:rsidRPr="00F35BB3" w:rsidRDefault="00331246" w:rsidP="008D1D6B">
                  <w:pPr>
                    <w:pStyle w:val="ListParagraph"/>
                    <w:numPr>
                      <w:ilvl w:val="0"/>
                      <w:numId w:val="19"/>
                    </w:numPr>
                    <w:rPr>
                      <w:rFonts w:asciiTheme="majorHAnsi" w:hAnsiTheme="majorHAnsi"/>
                    </w:rPr>
                  </w:pPr>
                  <w:r w:rsidRPr="00F35BB3">
                    <w:rPr>
                      <w:rFonts w:asciiTheme="majorHAnsi" w:hAnsiTheme="majorHAnsi"/>
                    </w:rPr>
                    <w:t>Climate and Energy</w:t>
                  </w:r>
                </w:p>
              </w:tc>
              <w:tc>
                <w:tcPr>
                  <w:tcW w:w="2027" w:type="dxa"/>
                </w:tcPr>
                <w:p w14:paraId="4B9D351A" w14:textId="77777777" w:rsidR="00331246" w:rsidRPr="00F35BB3" w:rsidRDefault="00331246" w:rsidP="00331246">
                  <w:pPr>
                    <w:rPr>
                      <w:rFonts w:asciiTheme="majorHAnsi" w:hAnsiTheme="majorHAnsi"/>
                    </w:rPr>
                  </w:pPr>
                  <w:r w:rsidRPr="00F35BB3">
                    <w:rPr>
                      <w:rFonts w:asciiTheme="majorHAnsi" w:hAnsiTheme="majorHAnsi"/>
                    </w:rPr>
                    <w:t>7.1 GHG Emissions</w:t>
                  </w:r>
                </w:p>
              </w:tc>
              <w:tc>
                <w:tcPr>
                  <w:tcW w:w="991" w:type="dxa"/>
                </w:tcPr>
                <w:p w14:paraId="7B1B3102"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229083645"/>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5A183162" w14:textId="5D34083F"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72729524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508CE06A"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664732322"/>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690B1350" w14:textId="478A2749"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746497372"/>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68F0E157"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208474362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3293ED45" w14:textId="77777777" w:rsidTr="00331246">
              <w:tc>
                <w:tcPr>
                  <w:tcW w:w="1830" w:type="dxa"/>
                  <w:vMerge/>
                </w:tcPr>
                <w:p w14:paraId="697FD887" w14:textId="77777777" w:rsidR="00331246" w:rsidRPr="00F35BB3" w:rsidRDefault="00331246" w:rsidP="00331246">
                  <w:pPr>
                    <w:rPr>
                      <w:rFonts w:asciiTheme="majorHAnsi" w:hAnsiTheme="majorHAnsi"/>
                    </w:rPr>
                  </w:pPr>
                </w:p>
              </w:tc>
              <w:tc>
                <w:tcPr>
                  <w:tcW w:w="2027" w:type="dxa"/>
                </w:tcPr>
                <w:p w14:paraId="68A2992B" w14:textId="77777777" w:rsidR="00331246" w:rsidRPr="00F35BB3" w:rsidRDefault="00331246" w:rsidP="00331246">
                  <w:pPr>
                    <w:rPr>
                      <w:rFonts w:asciiTheme="majorHAnsi" w:hAnsiTheme="majorHAnsi"/>
                    </w:rPr>
                  </w:pPr>
                  <w:r w:rsidRPr="00F35BB3">
                    <w:rPr>
                      <w:rFonts w:asciiTheme="majorHAnsi" w:hAnsiTheme="majorHAnsi"/>
                    </w:rPr>
                    <w:t>7.2 Energy supply</w:t>
                  </w:r>
                </w:p>
              </w:tc>
              <w:tc>
                <w:tcPr>
                  <w:tcW w:w="991" w:type="dxa"/>
                </w:tcPr>
                <w:p w14:paraId="3B697E39"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730355538"/>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3E59298F" w14:textId="591C175D"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738221392"/>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4E1D3900"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770432891"/>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40DAF690" w14:textId="522085B2"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531891922"/>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2B31DA64"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78486762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33C6192F" w14:textId="77777777" w:rsidTr="00331246">
              <w:tc>
                <w:tcPr>
                  <w:tcW w:w="1830" w:type="dxa"/>
                  <w:vMerge w:val="restart"/>
                </w:tcPr>
                <w:p w14:paraId="700239B8" w14:textId="77777777" w:rsidR="00331246" w:rsidRPr="00F35BB3" w:rsidRDefault="00331246" w:rsidP="008D1D6B">
                  <w:pPr>
                    <w:pStyle w:val="ListParagraph"/>
                    <w:numPr>
                      <w:ilvl w:val="0"/>
                      <w:numId w:val="19"/>
                    </w:numPr>
                    <w:rPr>
                      <w:rFonts w:asciiTheme="majorHAnsi" w:hAnsiTheme="majorHAnsi"/>
                    </w:rPr>
                  </w:pPr>
                  <w:r w:rsidRPr="00F35BB3">
                    <w:rPr>
                      <w:rFonts w:asciiTheme="majorHAnsi" w:hAnsiTheme="majorHAnsi"/>
                    </w:rPr>
                    <w:t>Water</w:t>
                  </w:r>
                </w:p>
              </w:tc>
              <w:tc>
                <w:tcPr>
                  <w:tcW w:w="2027" w:type="dxa"/>
                </w:tcPr>
                <w:p w14:paraId="206D36E4" w14:textId="77777777" w:rsidR="00331246" w:rsidRPr="00F35BB3" w:rsidRDefault="00331246" w:rsidP="00331246">
                  <w:pPr>
                    <w:rPr>
                      <w:rFonts w:asciiTheme="majorHAnsi" w:hAnsiTheme="majorHAnsi"/>
                    </w:rPr>
                  </w:pPr>
                  <w:r w:rsidRPr="00F35BB3">
                    <w:rPr>
                      <w:rFonts w:asciiTheme="majorHAnsi" w:hAnsiTheme="majorHAnsi"/>
                    </w:rPr>
                    <w:t>8.1 Impact on Natural Water Patterns/Flows</w:t>
                  </w:r>
                </w:p>
              </w:tc>
              <w:tc>
                <w:tcPr>
                  <w:tcW w:w="991" w:type="dxa"/>
                </w:tcPr>
                <w:p w14:paraId="2AA8B99C"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785111532"/>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48D7FD5A" w14:textId="25E55E81"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568843017"/>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7399EC8C"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262333090"/>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18DF83CD" w14:textId="7314A34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893779989"/>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51D00113"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223832718"/>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52C6BDDB" w14:textId="77777777" w:rsidTr="00331246">
              <w:tc>
                <w:tcPr>
                  <w:tcW w:w="1830" w:type="dxa"/>
                  <w:vMerge/>
                </w:tcPr>
                <w:p w14:paraId="51C0ED66" w14:textId="77777777" w:rsidR="00331246" w:rsidRPr="00F35BB3" w:rsidRDefault="00331246" w:rsidP="00331246">
                  <w:pPr>
                    <w:rPr>
                      <w:rFonts w:asciiTheme="majorHAnsi" w:hAnsiTheme="majorHAnsi"/>
                    </w:rPr>
                  </w:pPr>
                </w:p>
              </w:tc>
              <w:tc>
                <w:tcPr>
                  <w:tcW w:w="2027" w:type="dxa"/>
                </w:tcPr>
                <w:p w14:paraId="71604D46" w14:textId="77777777" w:rsidR="00331246" w:rsidRPr="00F35BB3" w:rsidRDefault="00331246" w:rsidP="00331246">
                  <w:pPr>
                    <w:rPr>
                      <w:rFonts w:asciiTheme="majorHAnsi" w:hAnsiTheme="majorHAnsi"/>
                    </w:rPr>
                  </w:pPr>
                  <w:r w:rsidRPr="00F35BB3">
                    <w:rPr>
                      <w:rFonts w:asciiTheme="majorHAnsi" w:hAnsiTheme="majorHAnsi"/>
                    </w:rPr>
                    <w:t>8.2 Erosion and/or water body instability</w:t>
                  </w:r>
                </w:p>
              </w:tc>
              <w:tc>
                <w:tcPr>
                  <w:tcW w:w="991" w:type="dxa"/>
                </w:tcPr>
                <w:p w14:paraId="3AFF7675"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020971358"/>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18E187C4" w14:textId="75703028"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831508509"/>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18B6B1BD"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534083911"/>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168173DD" w14:textId="33CD515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23899111"/>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7F469B74"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93485890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1354F789" w14:textId="77777777" w:rsidTr="00331246">
              <w:tc>
                <w:tcPr>
                  <w:tcW w:w="1830" w:type="dxa"/>
                  <w:vMerge w:val="restart"/>
                </w:tcPr>
                <w:p w14:paraId="2D6E5932" w14:textId="77777777" w:rsidR="00331246" w:rsidRPr="00F35BB3" w:rsidRDefault="00331246" w:rsidP="008D1D6B">
                  <w:pPr>
                    <w:pStyle w:val="ListParagraph"/>
                    <w:numPr>
                      <w:ilvl w:val="0"/>
                      <w:numId w:val="19"/>
                    </w:numPr>
                    <w:rPr>
                      <w:rFonts w:asciiTheme="majorHAnsi" w:hAnsiTheme="majorHAnsi"/>
                    </w:rPr>
                  </w:pPr>
                  <w:r w:rsidRPr="00F35BB3">
                    <w:rPr>
                      <w:rFonts w:asciiTheme="majorHAnsi" w:hAnsiTheme="majorHAnsi"/>
                    </w:rPr>
                    <w:t>Environment, Ecology and Land Use</w:t>
                  </w:r>
                </w:p>
              </w:tc>
              <w:tc>
                <w:tcPr>
                  <w:tcW w:w="2027" w:type="dxa"/>
                </w:tcPr>
                <w:p w14:paraId="7D609672" w14:textId="77777777" w:rsidR="00331246" w:rsidRPr="00F35BB3" w:rsidRDefault="00331246" w:rsidP="00331246">
                  <w:pPr>
                    <w:rPr>
                      <w:rFonts w:asciiTheme="majorHAnsi" w:hAnsiTheme="majorHAnsi"/>
                    </w:rPr>
                  </w:pPr>
                  <w:r w:rsidRPr="00F35BB3">
                    <w:rPr>
                      <w:rFonts w:asciiTheme="majorHAnsi" w:hAnsiTheme="majorHAnsi"/>
                    </w:rPr>
                    <w:t>9.1 Landscape modification and soil</w:t>
                  </w:r>
                </w:p>
              </w:tc>
              <w:tc>
                <w:tcPr>
                  <w:tcW w:w="991" w:type="dxa"/>
                </w:tcPr>
                <w:p w14:paraId="7349B471"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49442112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4D914842" w14:textId="6D9C356E"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897966812"/>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4012275F"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221915519"/>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7D7897F5" w14:textId="137D3CEF"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785843821"/>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166A9EA6"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213871872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3C6A3C0B" w14:textId="77777777" w:rsidTr="00331246">
              <w:tc>
                <w:tcPr>
                  <w:tcW w:w="1830" w:type="dxa"/>
                  <w:vMerge/>
                </w:tcPr>
                <w:p w14:paraId="3DA90335" w14:textId="77777777" w:rsidR="00331246" w:rsidRPr="00F35BB3" w:rsidRDefault="00331246" w:rsidP="00331246">
                  <w:pPr>
                    <w:rPr>
                      <w:rFonts w:asciiTheme="majorHAnsi" w:hAnsiTheme="majorHAnsi"/>
                    </w:rPr>
                  </w:pPr>
                </w:p>
              </w:tc>
              <w:tc>
                <w:tcPr>
                  <w:tcW w:w="2027" w:type="dxa"/>
                </w:tcPr>
                <w:p w14:paraId="17ECEA30" w14:textId="77777777" w:rsidR="00331246" w:rsidRPr="00F35BB3" w:rsidRDefault="00331246" w:rsidP="00331246">
                  <w:pPr>
                    <w:rPr>
                      <w:rFonts w:asciiTheme="majorHAnsi" w:hAnsiTheme="majorHAnsi"/>
                    </w:rPr>
                  </w:pPr>
                  <w:r w:rsidRPr="00F35BB3">
                    <w:rPr>
                      <w:rFonts w:asciiTheme="majorHAnsi" w:hAnsiTheme="majorHAnsi"/>
                    </w:rPr>
                    <w:t>9.2 Vulnerability to natural disaster</w:t>
                  </w:r>
                </w:p>
              </w:tc>
              <w:tc>
                <w:tcPr>
                  <w:tcW w:w="991" w:type="dxa"/>
                </w:tcPr>
                <w:p w14:paraId="5638B937"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215431694"/>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0C529EAD" w14:textId="59265DAD"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714939077"/>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722EF927"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027688007"/>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76E0F66C" w14:textId="0F194954"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936247207"/>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2F5A75E9"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52620254"/>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6AB86A97" w14:textId="77777777" w:rsidTr="00331246">
              <w:tc>
                <w:tcPr>
                  <w:tcW w:w="1830" w:type="dxa"/>
                  <w:vMerge/>
                </w:tcPr>
                <w:p w14:paraId="528E4803" w14:textId="77777777" w:rsidR="00331246" w:rsidRPr="00F35BB3" w:rsidRDefault="00331246" w:rsidP="00331246">
                  <w:pPr>
                    <w:rPr>
                      <w:rFonts w:asciiTheme="majorHAnsi" w:hAnsiTheme="majorHAnsi"/>
                    </w:rPr>
                  </w:pPr>
                </w:p>
              </w:tc>
              <w:tc>
                <w:tcPr>
                  <w:tcW w:w="2027" w:type="dxa"/>
                </w:tcPr>
                <w:p w14:paraId="376D8903" w14:textId="77777777" w:rsidR="00331246" w:rsidRPr="00F35BB3" w:rsidRDefault="00331246" w:rsidP="00331246">
                  <w:pPr>
                    <w:rPr>
                      <w:rFonts w:asciiTheme="majorHAnsi" w:hAnsiTheme="majorHAnsi"/>
                    </w:rPr>
                  </w:pPr>
                  <w:r w:rsidRPr="00F35BB3">
                    <w:rPr>
                      <w:rFonts w:asciiTheme="majorHAnsi" w:hAnsiTheme="majorHAnsi"/>
                    </w:rPr>
                    <w:t>9.3 Biosafety and genetic resources</w:t>
                  </w:r>
                </w:p>
              </w:tc>
              <w:tc>
                <w:tcPr>
                  <w:tcW w:w="991" w:type="dxa"/>
                </w:tcPr>
                <w:p w14:paraId="3383FA2A"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246770422"/>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1939223F" w14:textId="6920DD05"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382914902"/>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2813128E"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21655485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002DFD7A" w14:textId="7EBB9086"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887711548"/>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7F61EC6F"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216213135"/>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172A36C6" w14:textId="77777777" w:rsidTr="00331246">
              <w:tc>
                <w:tcPr>
                  <w:tcW w:w="1830" w:type="dxa"/>
                  <w:vMerge/>
                </w:tcPr>
                <w:p w14:paraId="3FDE0C48" w14:textId="77777777" w:rsidR="00331246" w:rsidRPr="00F35BB3" w:rsidRDefault="00331246" w:rsidP="00331246">
                  <w:pPr>
                    <w:rPr>
                      <w:rFonts w:asciiTheme="majorHAnsi" w:hAnsiTheme="majorHAnsi"/>
                    </w:rPr>
                  </w:pPr>
                </w:p>
              </w:tc>
              <w:tc>
                <w:tcPr>
                  <w:tcW w:w="2027" w:type="dxa"/>
                </w:tcPr>
                <w:p w14:paraId="4489EF70" w14:textId="77777777" w:rsidR="00331246" w:rsidRPr="00F35BB3" w:rsidRDefault="00331246" w:rsidP="00331246">
                  <w:pPr>
                    <w:rPr>
                      <w:rFonts w:asciiTheme="majorHAnsi" w:hAnsiTheme="majorHAnsi"/>
                    </w:rPr>
                  </w:pPr>
                  <w:r w:rsidRPr="00F35BB3">
                    <w:rPr>
                      <w:rFonts w:asciiTheme="majorHAnsi" w:hAnsiTheme="majorHAnsi"/>
                    </w:rPr>
                    <w:t>9.4 Release of pollutants</w:t>
                  </w:r>
                </w:p>
              </w:tc>
              <w:tc>
                <w:tcPr>
                  <w:tcW w:w="991" w:type="dxa"/>
                </w:tcPr>
                <w:p w14:paraId="6D44CFCA"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915856322"/>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33B8A873" w14:textId="03E475E4"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27670569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7543F473"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779549890"/>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7AB367E3" w14:textId="4B05E945"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591358935"/>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4FA56540"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704717741"/>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51488A8D" w14:textId="77777777" w:rsidTr="00331246">
              <w:tc>
                <w:tcPr>
                  <w:tcW w:w="1830" w:type="dxa"/>
                  <w:vMerge/>
                </w:tcPr>
                <w:p w14:paraId="4983FA55" w14:textId="77777777" w:rsidR="00331246" w:rsidRPr="00F35BB3" w:rsidRDefault="00331246" w:rsidP="00331246">
                  <w:pPr>
                    <w:rPr>
                      <w:rFonts w:asciiTheme="majorHAnsi" w:hAnsiTheme="majorHAnsi"/>
                    </w:rPr>
                  </w:pPr>
                </w:p>
              </w:tc>
              <w:tc>
                <w:tcPr>
                  <w:tcW w:w="2027" w:type="dxa"/>
                </w:tcPr>
                <w:p w14:paraId="672775C1" w14:textId="77777777" w:rsidR="00331246" w:rsidRPr="00F35BB3" w:rsidRDefault="00331246" w:rsidP="00331246">
                  <w:pPr>
                    <w:rPr>
                      <w:rFonts w:asciiTheme="majorHAnsi" w:hAnsiTheme="majorHAnsi"/>
                    </w:rPr>
                  </w:pPr>
                  <w:r w:rsidRPr="00F35BB3">
                    <w:rPr>
                      <w:rFonts w:asciiTheme="majorHAnsi" w:hAnsiTheme="majorHAnsi"/>
                    </w:rPr>
                    <w:t>9.5 Hazardous and non-hazardous waste</w:t>
                  </w:r>
                </w:p>
              </w:tc>
              <w:tc>
                <w:tcPr>
                  <w:tcW w:w="991" w:type="dxa"/>
                </w:tcPr>
                <w:p w14:paraId="7666C458"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324860315"/>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20868FE4" w14:textId="5F87642B"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796570671"/>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64ED8F4A"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999579512"/>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6FDD5603" w14:textId="089EFA5B"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627090189"/>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19399652"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714924484"/>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15B153F3" w14:textId="77777777" w:rsidTr="00331246">
              <w:tc>
                <w:tcPr>
                  <w:tcW w:w="1830" w:type="dxa"/>
                  <w:vMerge/>
                </w:tcPr>
                <w:p w14:paraId="66F816FE" w14:textId="77777777" w:rsidR="00331246" w:rsidRPr="00F35BB3" w:rsidRDefault="00331246" w:rsidP="00331246">
                  <w:pPr>
                    <w:rPr>
                      <w:rFonts w:asciiTheme="majorHAnsi" w:hAnsiTheme="majorHAnsi"/>
                    </w:rPr>
                  </w:pPr>
                </w:p>
              </w:tc>
              <w:tc>
                <w:tcPr>
                  <w:tcW w:w="2027" w:type="dxa"/>
                </w:tcPr>
                <w:p w14:paraId="5696EAF5" w14:textId="77777777" w:rsidR="00331246" w:rsidRPr="00F35BB3" w:rsidRDefault="00331246" w:rsidP="00331246">
                  <w:pPr>
                    <w:rPr>
                      <w:rFonts w:asciiTheme="majorHAnsi" w:hAnsiTheme="majorHAnsi"/>
                    </w:rPr>
                  </w:pPr>
                  <w:r w:rsidRPr="00F35BB3">
                    <w:rPr>
                      <w:rFonts w:asciiTheme="majorHAnsi" w:hAnsiTheme="majorHAnsi"/>
                    </w:rPr>
                    <w:t>9.6 Pesticides &amp; Fertilisers</w:t>
                  </w:r>
                </w:p>
              </w:tc>
              <w:tc>
                <w:tcPr>
                  <w:tcW w:w="991" w:type="dxa"/>
                </w:tcPr>
                <w:p w14:paraId="6162B39A"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707787432"/>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01050A4B" w14:textId="22910652"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525177931"/>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59B0EE1B"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73734885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76C0AD4A" w14:textId="73AB5AF8"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568270790"/>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58C4EC7D"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333829241"/>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521095E3" w14:textId="77777777" w:rsidTr="00331246">
              <w:tc>
                <w:tcPr>
                  <w:tcW w:w="1830" w:type="dxa"/>
                  <w:vMerge/>
                </w:tcPr>
                <w:p w14:paraId="4EEE5144" w14:textId="77777777" w:rsidR="00331246" w:rsidRPr="00F35BB3" w:rsidRDefault="00331246" w:rsidP="00331246">
                  <w:pPr>
                    <w:rPr>
                      <w:rFonts w:asciiTheme="majorHAnsi" w:hAnsiTheme="majorHAnsi"/>
                    </w:rPr>
                  </w:pPr>
                </w:p>
              </w:tc>
              <w:tc>
                <w:tcPr>
                  <w:tcW w:w="2027" w:type="dxa"/>
                </w:tcPr>
                <w:p w14:paraId="27B07C31" w14:textId="77777777" w:rsidR="00331246" w:rsidRPr="00F35BB3" w:rsidRDefault="00331246" w:rsidP="00331246">
                  <w:pPr>
                    <w:rPr>
                      <w:rFonts w:asciiTheme="majorHAnsi" w:hAnsiTheme="majorHAnsi"/>
                    </w:rPr>
                  </w:pPr>
                  <w:r w:rsidRPr="00F35BB3">
                    <w:rPr>
                      <w:rFonts w:asciiTheme="majorHAnsi" w:hAnsiTheme="majorHAnsi"/>
                    </w:rPr>
                    <w:t>9.7 Harvesting of forests</w:t>
                  </w:r>
                </w:p>
              </w:tc>
              <w:tc>
                <w:tcPr>
                  <w:tcW w:w="991" w:type="dxa"/>
                </w:tcPr>
                <w:p w14:paraId="07786BE1"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16874576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1E5852CB" w14:textId="31CF5109"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11252260"/>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2071111C"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709685830"/>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38991927" w14:textId="2CAA2921"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90013055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6466AD3B"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130622290"/>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13B5E250" w14:textId="77777777" w:rsidTr="00331246">
              <w:tc>
                <w:tcPr>
                  <w:tcW w:w="1830" w:type="dxa"/>
                  <w:vMerge/>
                </w:tcPr>
                <w:p w14:paraId="6152FD0E" w14:textId="77777777" w:rsidR="00331246" w:rsidRPr="00F35BB3" w:rsidRDefault="00331246" w:rsidP="00331246">
                  <w:pPr>
                    <w:rPr>
                      <w:rFonts w:asciiTheme="majorHAnsi" w:hAnsiTheme="majorHAnsi"/>
                    </w:rPr>
                  </w:pPr>
                </w:p>
              </w:tc>
              <w:tc>
                <w:tcPr>
                  <w:tcW w:w="2027" w:type="dxa"/>
                </w:tcPr>
                <w:p w14:paraId="47C2E8E3" w14:textId="77777777" w:rsidR="00331246" w:rsidRPr="00F35BB3" w:rsidRDefault="00331246" w:rsidP="00331246">
                  <w:pPr>
                    <w:rPr>
                      <w:rFonts w:asciiTheme="majorHAnsi" w:hAnsiTheme="majorHAnsi"/>
                    </w:rPr>
                  </w:pPr>
                  <w:r w:rsidRPr="00F35BB3">
                    <w:rPr>
                      <w:rFonts w:asciiTheme="majorHAnsi" w:hAnsiTheme="majorHAnsi"/>
                    </w:rPr>
                    <w:t>9.8 Food security</w:t>
                  </w:r>
                </w:p>
              </w:tc>
              <w:tc>
                <w:tcPr>
                  <w:tcW w:w="991" w:type="dxa"/>
                </w:tcPr>
                <w:p w14:paraId="2DD835D7"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539269708"/>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6AC45EC3" w14:textId="5A9636EC"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55276778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7480DFE2"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2138602442"/>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1B6D2E66" w14:textId="0F19CCC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340272329"/>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4699C20A"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143426327"/>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1859173E" w14:textId="77777777" w:rsidTr="00331246">
              <w:tc>
                <w:tcPr>
                  <w:tcW w:w="1830" w:type="dxa"/>
                  <w:vMerge/>
                </w:tcPr>
                <w:p w14:paraId="43B7C106" w14:textId="77777777" w:rsidR="00331246" w:rsidRPr="00F35BB3" w:rsidRDefault="00331246" w:rsidP="00331246">
                  <w:pPr>
                    <w:rPr>
                      <w:rFonts w:asciiTheme="majorHAnsi" w:hAnsiTheme="majorHAnsi"/>
                    </w:rPr>
                  </w:pPr>
                </w:p>
              </w:tc>
              <w:tc>
                <w:tcPr>
                  <w:tcW w:w="2027" w:type="dxa"/>
                </w:tcPr>
                <w:p w14:paraId="7B74D23A" w14:textId="77777777" w:rsidR="00331246" w:rsidRPr="00F35BB3" w:rsidRDefault="00331246" w:rsidP="00331246">
                  <w:pPr>
                    <w:rPr>
                      <w:rFonts w:asciiTheme="majorHAnsi" w:hAnsiTheme="majorHAnsi"/>
                    </w:rPr>
                  </w:pPr>
                  <w:r w:rsidRPr="00F35BB3">
                    <w:rPr>
                      <w:rFonts w:asciiTheme="majorHAnsi" w:hAnsiTheme="majorHAnsi"/>
                    </w:rPr>
                    <w:t>9.9 Animal welfare</w:t>
                  </w:r>
                </w:p>
              </w:tc>
              <w:tc>
                <w:tcPr>
                  <w:tcW w:w="991" w:type="dxa"/>
                </w:tcPr>
                <w:p w14:paraId="7A618A96"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49486569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16E2FEC1" w14:textId="0B0E9FFF"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623849354"/>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24E811B2"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536192288"/>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4BB1ED1C" w14:textId="75FB8DE3"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048188421"/>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03E236B3"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24969732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60AB39FD" w14:textId="77777777" w:rsidTr="00331246">
              <w:tc>
                <w:tcPr>
                  <w:tcW w:w="1830" w:type="dxa"/>
                  <w:vMerge/>
                </w:tcPr>
                <w:p w14:paraId="2CDD716D" w14:textId="77777777" w:rsidR="00331246" w:rsidRPr="00F35BB3" w:rsidRDefault="00331246" w:rsidP="00331246">
                  <w:pPr>
                    <w:rPr>
                      <w:rFonts w:asciiTheme="majorHAnsi" w:hAnsiTheme="majorHAnsi"/>
                    </w:rPr>
                  </w:pPr>
                </w:p>
              </w:tc>
              <w:tc>
                <w:tcPr>
                  <w:tcW w:w="2027" w:type="dxa"/>
                </w:tcPr>
                <w:p w14:paraId="46553C83" w14:textId="77777777" w:rsidR="00331246" w:rsidRPr="00F35BB3" w:rsidRDefault="00331246" w:rsidP="00331246">
                  <w:pPr>
                    <w:rPr>
                      <w:rFonts w:asciiTheme="majorHAnsi" w:hAnsiTheme="majorHAnsi"/>
                    </w:rPr>
                  </w:pPr>
                  <w:r w:rsidRPr="00F35BB3">
                    <w:rPr>
                      <w:rFonts w:asciiTheme="majorHAnsi" w:hAnsiTheme="majorHAnsi"/>
                    </w:rPr>
                    <w:t>9.10 High conservation value (HCV) areas and critical habitats</w:t>
                  </w:r>
                </w:p>
              </w:tc>
              <w:tc>
                <w:tcPr>
                  <w:tcW w:w="991" w:type="dxa"/>
                </w:tcPr>
                <w:p w14:paraId="1E4BEC1F"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2090187695"/>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5DDAF882" w14:textId="61AE2299"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200827237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67B7E40A"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716230238"/>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4EFF463B" w14:textId="14B440F5"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465643761"/>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32361AB4"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941415411"/>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3FF12CBC" w14:textId="77777777" w:rsidTr="00331246">
              <w:tc>
                <w:tcPr>
                  <w:tcW w:w="1830" w:type="dxa"/>
                  <w:vMerge/>
                </w:tcPr>
                <w:p w14:paraId="23DC8D82" w14:textId="77777777" w:rsidR="00331246" w:rsidRPr="00F35BB3" w:rsidRDefault="00331246" w:rsidP="00331246">
                  <w:pPr>
                    <w:rPr>
                      <w:rFonts w:asciiTheme="majorHAnsi" w:hAnsiTheme="majorHAnsi"/>
                    </w:rPr>
                  </w:pPr>
                </w:p>
              </w:tc>
              <w:tc>
                <w:tcPr>
                  <w:tcW w:w="2027" w:type="dxa"/>
                </w:tcPr>
                <w:p w14:paraId="5F2D6B99" w14:textId="77777777" w:rsidR="00331246" w:rsidRPr="00F35BB3" w:rsidRDefault="00331246" w:rsidP="00331246">
                  <w:pPr>
                    <w:rPr>
                      <w:rFonts w:asciiTheme="majorHAnsi" w:hAnsiTheme="majorHAnsi"/>
                    </w:rPr>
                  </w:pPr>
                  <w:r w:rsidRPr="00F35BB3">
                    <w:rPr>
                      <w:rFonts w:asciiTheme="majorHAnsi" w:hAnsiTheme="majorHAnsi"/>
                    </w:rPr>
                    <w:t>9.11 Endangered species</w:t>
                  </w:r>
                </w:p>
              </w:tc>
              <w:tc>
                <w:tcPr>
                  <w:tcW w:w="991" w:type="dxa"/>
                </w:tcPr>
                <w:p w14:paraId="6F666233"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92167630"/>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5A8A0E42" w14:textId="45D240AE"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349241187"/>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07E67DBB"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2077581306"/>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6C85AF56" w14:textId="30721C6B"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447343984"/>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5FA45F84"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33498122"/>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r w:rsidR="00331246" w:rsidRPr="00F35BB3" w14:paraId="2DF1CD06" w14:textId="77777777" w:rsidTr="00331246">
              <w:tc>
                <w:tcPr>
                  <w:tcW w:w="1830" w:type="dxa"/>
                  <w:vMerge/>
                </w:tcPr>
                <w:p w14:paraId="224E03B6" w14:textId="77777777" w:rsidR="00331246" w:rsidRPr="00F35BB3" w:rsidRDefault="00331246" w:rsidP="00331246">
                  <w:pPr>
                    <w:rPr>
                      <w:rFonts w:asciiTheme="majorHAnsi" w:hAnsiTheme="majorHAnsi"/>
                    </w:rPr>
                  </w:pPr>
                </w:p>
              </w:tc>
              <w:tc>
                <w:tcPr>
                  <w:tcW w:w="2027" w:type="dxa"/>
                </w:tcPr>
                <w:p w14:paraId="25F127AC" w14:textId="77777777" w:rsidR="00331246" w:rsidRPr="00F35BB3" w:rsidRDefault="00331246" w:rsidP="00331246">
                  <w:pPr>
                    <w:rPr>
                      <w:rFonts w:asciiTheme="majorHAnsi" w:hAnsiTheme="majorHAnsi"/>
                    </w:rPr>
                  </w:pPr>
                  <w:r w:rsidRPr="00F35BB3">
                    <w:rPr>
                      <w:rFonts w:asciiTheme="majorHAnsi" w:hAnsiTheme="majorHAnsi"/>
                    </w:rPr>
                    <w:t>9.12 Invasive alien species</w:t>
                  </w:r>
                </w:p>
              </w:tc>
              <w:tc>
                <w:tcPr>
                  <w:tcW w:w="991" w:type="dxa"/>
                </w:tcPr>
                <w:p w14:paraId="2917A1AB"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131861105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52BCD169" w14:textId="0AA1D998"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2128232388"/>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NA</w:t>
                  </w:r>
                </w:p>
              </w:tc>
              <w:tc>
                <w:tcPr>
                  <w:tcW w:w="1042" w:type="dxa"/>
                </w:tcPr>
                <w:p w14:paraId="760AECE1" w14:textId="77777777" w:rsidR="00331246" w:rsidRPr="00F35BB3" w:rsidRDefault="00000000" w:rsidP="00331246">
                  <w:pPr>
                    <w:rPr>
                      <w:rFonts w:asciiTheme="majorHAnsi" w:hAnsiTheme="majorHAnsi"/>
                    </w:rPr>
                  </w:pPr>
                  <w:sdt>
                    <w:sdtPr>
                      <w:rPr>
                        <w:rFonts w:asciiTheme="majorHAnsi" w:hAnsiTheme="majorHAnsi"/>
                        <w:color w:val="00B6B9"/>
                        <w:sz w:val="24"/>
                        <w:szCs w:val="24"/>
                      </w:rPr>
                      <w:id w:val="427931133"/>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p w14:paraId="2F8BC10F" w14:textId="1C2E6EFF"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73847278"/>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No</w:t>
                  </w:r>
                </w:p>
              </w:tc>
              <w:tc>
                <w:tcPr>
                  <w:tcW w:w="1098" w:type="dxa"/>
                </w:tcPr>
                <w:p w14:paraId="1F7A328B" w14:textId="77777777" w:rsidR="00331246" w:rsidRPr="00F35BB3" w:rsidRDefault="00000000" w:rsidP="00331246">
                  <w:pPr>
                    <w:rPr>
                      <w:rFonts w:asciiTheme="majorHAnsi" w:hAnsiTheme="majorHAnsi"/>
                      <w:color w:val="00B6B9"/>
                      <w:sz w:val="24"/>
                      <w:szCs w:val="24"/>
                    </w:rPr>
                  </w:pPr>
                  <w:sdt>
                    <w:sdtPr>
                      <w:rPr>
                        <w:rFonts w:asciiTheme="majorHAnsi" w:hAnsiTheme="majorHAnsi"/>
                        <w:color w:val="00B6B9"/>
                        <w:sz w:val="24"/>
                        <w:szCs w:val="24"/>
                      </w:rPr>
                      <w:id w:val="-1624371878"/>
                      <w14:checkbox>
                        <w14:checked w14:val="0"/>
                        <w14:checkedState w14:val="2612" w14:font="MS Gothic"/>
                        <w14:uncheckedState w14:val="2610" w14:font="MS Gothic"/>
                      </w14:checkbox>
                    </w:sdtPr>
                    <w:sdtContent>
                      <w:r w:rsidR="00331246" w:rsidRPr="00F35BB3">
                        <w:rPr>
                          <w:rFonts w:ascii="Segoe UI Symbol" w:eastAsia="MS Gothic" w:hAnsi="Segoe UI Symbol" w:cs="Segoe UI Symbol"/>
                          <w:color w:val="00B6B9"/>
                          <w:sz w:val="24"/>
                          <w:szCs w:val="24"/>
                        </w:rPr>
                        <w:t>☐</w:t>
                      </w:r>
                    </w:sdtContent>
                  </w:sdt>
                  <w:r w:rsidR="00331246" w:rsidRPr="00F35BB3">
                    <w:rPr>
                      <w:rFonts w:asciiTheme="majorHAnsi" w:hAnsiTheme="majorHAnsi"/>
                      <w:color w:val="00B6B9"/>
                      <w:sz w:val="24"/>
                      <w:szCs w:val="24"/>
                    </w:rPr>
                    <w:t xml:space="preserve"> </w:t>
                  </w:r>
                  <w:r w:rsidR="00331246" w:rsidRPr="00F35BB3">
                    <w:rPr>
                      <w:rFonts w:asciiTheme="majorHAnsi" w:hAnsiTheme="majorHAnsi"/>
                    </w:rPr>
                    <w:t>Yes</w:t>
                  </w:r>
                </w:p>
              </w:tc>
            </w:tr>
          </w:tbl>
          <w:p w14:paraId="001070E9" w14:textId="77777777" w:rsidR="002D6629" w:rsidRPr="00F35BB3" w:rsidRDefault="002D6629" w:rsidP="007535B8">
            <w:pPr>
              <w:rPr>
                <w:rFonts w:asciiTheme="majorHAnsi" w:hAnsiTheme="majorHAnsi"/>
              </w:rPr>
            </w:pPr>
          </w:p>
        </w:tc>
      </w:tr>
    </w:tbl>
    <w:p w14:paraId="59ACD05D" w14:textId="77777777" w:rsidR="00480400" w:rsidRPr="00F35BB3" w:rsidRDefault="00480400">
      <w:pPr>
        <w:rPr>
          <w:rFonts w:asciiTheme="majorHAnsi" w:hAnsiTheme="majorHAnsi"/>
        </w:rPr>
      </w:pPr>
    </w:p>
    <w:tbl>
      <w:tblPr>
        <w:tblStyle w:val="GSBoldTable"/>
        <w:tblW w:w="0" w:type="auto"/>
        <w:tblBorders>
          <w:insideH w:val="single" w:sz="4" w:space="0" w:color="auto"/>
          <w:insideV w:val="single" w:sz="4" w:space="0" w:color="auto"/>
        </w:tblBorders>
        <w:tblLook w:val="04A0" w:firstRow="1" w:lastRow="0" w:firstColumn="1" w:lastColumn="0" w:noHBand="0" w:noVBand="1"/>
      </w:tblPr>
      <w:tblGrid>
        <w:gridCol w:w="2520"/>
        <w:gridCol w:w="3551"/>
        <w:gridCol w:w="2029"/>
        <w:gridCol w:w="1522"/>
      </w:tblGrid>
      <w:tr w:rsidR="00480400" w:rsidRPr="00F35BB3" w14:paraId="6F4174DF" w14:textId="77777777" w:rsidTr="00F83881">
        <w:trPr>
          <w:cnfStyle w:val="100000000000" w:firstRow="1" w:lastRow="0" w:firstColumn="0" w:lastColumn="0" w:oddVBand="0" w:evenVBand="0" w:oddHBand="0" w:evenHBand="0" w:firstRowFirstColumn="0" w:firstRowLastColumn="0" w:lastRowFirstColumn="0" w:lastRowLastColumn="0"/>
        </w:trPr>
        <w:tc>
          <w:tcPr>
            <w:tcW w:w="9622" w:type="dxa"/>
            <w:gridSpan w:val="4"/>
          </w:tcPr>
          <w:p w14:paraId="6AD7AE2A" w14:textId="65D51EAA" w:rsidR="00480400" w:rsidRPr="00F35BB3" w:rsidRDefault="00480400" w:rsidP="00D752A7">
            <w:pPr>
              <w:spacing w:line="276" w:lineRule="auto"/>
              <w:rPr>
                <w:rFonts w:asciiTheme="majorHAnsi" w:hAnsiTheme="majorHAnsi"/>
                <w:b/>
                <w:bCs/>
                <w:i/>
                <w:iCs/>
                <w:color w:val="FFFFFF" w:themeColor="background1"/>
                <w:sz w:val="22"/>
                <w:szCs w:val="24"/>
              </w:rPr>
            </w:pPr>
            <w:r w:rsidRPr="00F35BB3">
              <w:rPr>
                <w:rFonts w:asciiTheme="majorHAnsi" w:hAnsiTheme="majorHAnsi"/>
                <w:color w:val="323232" w:themeColor="text2"/>
                <w:sz w:val="28"/>
                <w:szCs w:val="26"/>
              </w:rPr>
              <w:t>Gender Equality</w:t>
            </w:r>
          </w:p>
        </w:tc>
      </w:tr>
      <w:tr w:rsidR="00F079A3" w:rsidRPr="00F35BB3" w14:paraId="62325204" w14:textId="77777777" w:rsidTr="00F83881">
        <w:trPr>
          <w:trHeight w:val="613"/>
        </w:trPr>
        <w:tc>
          <w:tcPr>
            <w:tcW w:w="2520" w:type="dxa"/>
            <w:shd w:val="clear" w:color="auto" w:fill="D9D9D9" w:themeFill="background1" w:themeFillShade="D9"/>
          </w:tcPr>
          <w:p w14:paraId="4DB17E31" w14:textId="6F8E47B3" w:rsidR="00F079A3" w:rsidRPr="00F35BB3" w:rsidRDefault="00F079A3" w:rsidP="007535B8">
            <w:pPr>
              <w:rPr>
                <w:rFonts w:asciiTheme="majorHAnsi" w:hAnsiTheme="majorHAnsi"/>
              </w:rPr>
            </w:pPr>
            <w:r w:rsidRPr="00F35BB3">
              <w:rPr>
                <w:rFonts w:asciiTheme="majorHAnsi" w:hAnsiTheme="majorHAnsi"/>
              </w:rPr>
              <w:t xml:space="preserve">Gender Equality Certification </w:t>
            </w:r>
          </w:p>
        </w:tc>
        <w:tc>
          <w:tcPr>
            <w:tcW w:w="3551" w:type="dxa"/>
          </w:tcPr>
          <w:p w14:paraId="02C0B485" w14:textId="67287E1E" w:rsidR="00F079A3" w:rsidRPr="00F35BB3" w:rsidRDefault="00000000" w:rsidP="007535B8">
            <w:pPr>
              <w:rPr>
                <w:rFonts w:asciiTheme="majorHAnsi" w:hAnsiTheme="majorHAnsi"/>
                <w:sz w:val="18"/>
                <w:szCs w:val="20"/>
              </w:rPr>
            </w:pPr>
            <w:sdt>
              <w:sdtPr>
                <w:rPr>
                  <w:rFonts w:asciiTheme="majorHAnsi" w:hAnsiTheme="majorHAnsi"/>
                  <w:sz w:val="24"/>
                  <w:szCs w:val="24"/>
                </w:rPr>
                <w:id w:val="-1276012645"/>
                <w14:checkbox>
                  <w14:checked w14:val="1"/>
                  <w14:checkedState w14:val="2612" w14:font="MS Gothic"/>
                  <w14:uncheckedState w14:val="2610" w14:font="MS Gothic"/>
                </w14:checkbox>
              </w:sdtPr>
              <w:sdtContent>
                <w:r w:rsidR="00F83881" w:rsidRPr="00F35BB3">
                  <w:rPr>
                    <w:rFonts w:ascii="Segoe UI Symbol" w:eastAsia="MS Gothic" w:hAnsi="Segoe UI Symbol" w:cs="Segoe UI Symbol"/>
                    <w:sz w:val="24"/>
                    <w:szCs w:val="24"/>
                  </w:rPr>
                  <w:t>☒</w:t>
                </w:r>
              </w:sdtContent>
            </w:sdt>
            <w:r w:rsidR="00F83881" w:rsidRPr="00F35BB3">
              <w:rPr>
                <w:rFonts w:asciiTheme="majorHAnsi" w:hAnsiTheme="majorHAnsi"/>
                <w:sz w:val="24"/>
                <w:szCs w:val="24"/>
              </w:rPr>
              <w:t xml:space="preserve"> </w:t>
            </w:r>
            <w:r w:rsidR="00F079A3" w:rsidRPr="00F35BB3">
              <w:rPr>
                <w:rFonts w:asciiTheme="majorHAnsi" w:hAnsiTheme="majorHAnsi"/>
              </w:rPr>
              <w:t xml:space="preserve">Gender sensitive </w:t>
            </w:r>
            <w:r w:rsidR="00B91268" w:rsidRPr="00F35BB3">
              <w:rPr>
                <w:rFonts w:asciiTheme="majorHAnsi" w:hAnsiTheme="majorHAnsi"/>
              </w:rPr>
              <w:t>(mandatory)</w:t>
            </w:r>
          </w:p>
        </w:tc>
        <w:tc>
          <w:tcPr>
            <w:tcW w:w="3551" w:type="dxa"/>
            <w:gridSpan w:val="2"/>
          </w:tcPr>
          <w:p w14:paraId="264919C7" w14:textId="77777777" w:rsidR="00F079A3" w:rsidRPr="00F35BB3" w:rsidRDefault="00000000" w:rsidP="007535B8">
            <w:pPr>
              <w:rPr>
                <w:rFonts w:asciiTheme="majorHAnsi" w:hAnsiTheme="majorHAnsi"/>
              </w:rPr>
            </w:pPr>
            <w:sdt>
              <w:sdtPr>
                <w:rPr>
                  <w:rFonts w:asciiTheme="majorHAnsi" w:hAnsiTheme="majorHAnsi"/>
                  <w:sz w:val="24"/>
                  <w:szCs w:val="24"/>
                </w:rPr>
                <w:id w:val="-1422635443"/>
                <w14:checkbox>
                  <w14:checked w14:val="0"/>
                  <w14:checkedState w14:val="2612" w14:font="MS Gothic"/>
                  <w14:uncheckedState w14:val="2610" w14:font="MS Gothic"/>
                </w14:checkbox>
              </w:sdtPr>
              <w:sdtContent>
                <w:r w:rsidR="001B7ABB" w:rsidRPr="00F35BB3">
                  <w:rPr>
                    <w:rFonts w:ascii="Segoe UI Symbol" w:eastAsia="MS Gothic" w:hAnsi="Segoe UI Symbol" w:cs="Segoe UI Symbol"/>
                    <w:sz w:val="24"/>
                    <w:szCs w:val="24"/>
                  </w:rPr>
                  <w:t>☐</w:t>
                </w:r>
              </w:sdtContent>
            </w:sdt>
            <w:r w:rsidR="00B91268" w:rsidRPr="00F35BB3">
              <w:rPr>
                <w:rFonts w:asciiTheme="majorHAnsi" w:hAnsiTheme="majorHAnsi"/>
                <w:sz w:val="24"/>
                <w:szCs w:val="24"/>
              </w:rPr>
              <w:t xml:space="preserve"> </w:t>
            </w:r>
            <w:r w:rsidR="00F079A3" w:rsidRPr="00F35BB3">
              <w:rPr>
                <w:rFonts w:asciiTheme="majorHAnsi" w:hAnsiTheme="majorHAnsi"/>
              </w:rPr>
              <w:t>Gender responsive</w:t>
            </w:r>
          </w:p>
          <w:p w14:paraId="67F5F7DA" w14:textId="5D6E9EAA" w:rsidR="00206C1D" w:rsidRPr="00F35BB3" w:rsidRDefault="00206C1D" w:rsidP="00C32884">
            <w:pPr>
              <w:jc w:val="both"/>
              <w:rPr>
                <w:rFonts w:asciiTheme="majorHAnsi" w:hAnsiTheme="majorHAnsi"/>
                <w:sz w:val="18"/>
                <w:szCs w:val="20"/>
              </w:rPr>
            </w:pPr>
            <w:r w:rsidRPr="00F35BB3">
              <w:rPr>
                <w:rFonts w:asciiTheme="majorHAnsi" w:hAnsiTheme="majorHAnsi"/>
              </w:rPr>
              <w:t>Check this box if applying for gender-responsive certification.</w:t>
            </w:r>
          </w:p>
        </w:tc>
      </w:tr>
      <w:tr w:rsidR="009B0C92" w:rsidRPr="00F35BB3" w14:paraId="02052A63" w14:textId="77777777" w:rsidTr="00F83881">
        <w:tc>
          <w:tcPr>
            <w:tcW w:w="2520" w:type="dxa"/>
            <w:vMerge w:val="restart"/>
            <w:shd w:val="clear" w:color="auto" w:fill="D9D9D9" w:themeFill="background1" w:themeFillShade="D9"/>
          </w:tcPr>
          <w:p w14:paraId="3EC3CB48" w14:textId="77777777" w:rsidR="009B0C92" w:rsidRPr="00F35BB3" w:rsidRDefault="009B0C92" w:rsidP="007535B8">
            <w:pPr>
              <w:rPr>
                <w:rFonts w:asciiTheme="majorHAnsi" w:hAnsiTheme="majorHAnsi"/>
              </w:rPr>
            </w:pPr>
            <w:r w:rsidRPr="00F35BB3">
              <w:rPr>
                <w:rFonts w:asciiTheme="majorHAnsi" w:hAnsiTheme="majorHAnsi"/>
              </w:rPr>
              <w:t>Summary of gender sensitive certification</w:t>
            </w:r>
          </w:p>
          <w:p w14:paraId="24A22141" w14:textId="785A707B" w:rsidR="009B0C92" w:rsidRPr="00F35BB3" w:rsidRDefault="009B0C92" w:rsidP="007535B8">
            <w:pPr>
              <w:rPr>
                <w:rFonts w:asciiTheme="majorHAnsi" w:hAnsiTheme="majorHAnsi"/>
              </w:rPr>
            </w:pPr>
            <w:r w:rsidRPr="00F35BB3">
              <w:rPr>
                <w:rFonts w:asciiTheme="majorHAnsi" w:hAnsiTheme="majorHAnsi"/>
              </w:rPr>
              <w:t>[Mandatory for all projects]</w:t>
            </w:r>
          </w:p>
        </w:tc>
        <w:tc>
          <w:tcPr>
            <w:tcW w:w="7102" w:type="dxa"/>
            <w:gridSpan w:val="3"/>
          </w:tcPr>
          <w:p w14:paraId="605D9AB6" w14:textId="2DE2ECC8" w:rsidR="009B0C92" w:rsidRPr="00F35BB3" w:rsidRDefault="009B0C92" w:rsidP="009B0C92">
            <w:pPr>
              <w:jc w:val="both"/>
              <w:rPr>
                <w:rFonts w:asciiTheme="majorHAnsi" w:hAnsiTheme="majorHAnsi"/>
                <w:sz w:val="24"/>
                <w:szCs w:val="24"/>
              </w:rPr>
            </w:pPr>
            <w:r w:rsidRPr="00F35BB3">
              <w:rPr>
                <w:rFonts w:asciiTheme="majorHAnsi" w:hAnsiTheme="majorHAnsi"/>
              </w:rPr>
              <w:t>Answer the questions below to confirm actions taken to ensure gender-sensitive design.</w:t>
            </w:r>
          </w:p>
        </w:tc>
      </w:tr>
      <w:tr w:rsidR="009B0C92" w:rsidRPr="00F35BB3" w14:paraId="2FC12054" w14:textId="77777777" w:rsidTr="00F83881">
        <w:tc>
          <w:tcPr>
            <w:tcW w:w="2520" w:type="dxa"/>
            <w:vMerge/>
            <w:shd w:val="clear" w:color="auto" w:fill="D9D9D9" w:themeFill="background1" w:themeFillShade="D9"/>
          </w:tcPr>
          <w:p w14:paraId="45EBB41C" w14:textId="100F8BCA" w:rsidR="009B0C92" w:rsidRPr="00F35BB3" w:rsidRDefault="009B0C92" w:rsidP="007535B8">
            <w:pPr>
              <w:rPr>
                <w:rFonts w:asciiTheme="majorHAnsi" w:hAnsiTheme="majorHAnsi"/>
              </w:rPr>
            </w:pPr>
          </w:p>
        </w:tc>
        <w:tc>
          <w:tcPr>
            <w:tcW w:w="5580" w:type="dxa"/>
            <w:gridSpan w:val="2"/>
          </w:tcPr>
          <w:p w14:paraId="137A8A86" w14:textId="1B1F82B9" w:rsidR="009B0C92" w:rsidRPr="00F35BB3" w:rsidRDefault="009B0C92" w:rsidP="007535B8">
            <w:pPr>
              <w:rPr>
                <w:rFonts w:asciiTheme="majorHAnsi" w:hAnsiTheme="majorHAnsi"/>
              </w:rPr>
            </w:pPr>
            <w:r w:rsidRPr="00F35BB3">
              <w:rPr>
                <w:rFonts w:asciiTheme="majorHAnsi" w:hAnsiTheme="majorHAnsi"/>
              </w:rPr>
              <w:t>Does your project comply with and support the host country's gender policies and national gender strategy?</w:t>
            </w:r>
          </w:p>
        </w:tc>
        <w:tc>
          <w:tcPr>
            <w:tcW w:w="1522" w:type="dxa"/>
          </w:tcPr>
          <w:p w14:paraId="47DA5F11" w14:textId="77777777" w:rsidR="009B0C92" w:rsidRPr="00F35BB3" w:rsidRDefault="00000000" w:rsidP="007535B8">
            <w:pPr>
              <w:rPr>
                <w:rFonts w:asciiTheme="majorHAnsi" w:hAnsiTheme="majorHAnsi"/>
              </w:rPr>
            </w:pPr>
            <w:sdt>
              <w:sdtPr>
                <w:rPr>
                  <w:rFonts w:asciiTheme="majorHAnsi" w:hAnsiTheme="majorHAnsi"/>
                  <w:color w:val="00B6B9"/>
                  <w:sz w:val="24"/>
                  <w:szCs w:val="24"/>
                </w:rPr>
                <w:id w:val="37092300"/>
                <w14:checkbox>
                  <w14:checked w14:val="0"/>
                  <w14:checkedState w14:val="2612" w14:font="MS Gothic"/>
                  <w14:uncheckedState w14:val="2610" w14:font="MS Gothic"/>
                </w14:checkbox>
              </w:sdtPr>
              <w:sdtContent>
                <w:r w:rsidR="009B0C92" w:rsidRPr="00F35BB3">
                  <w:rPr>
                    <w:rFonts w:ascii="Segoe UI Symbol" w:eastAsia="MS Gothic" w:hAnsi="Segoe UI Symbol" w:cs="Segoe UI Symbol"/>
                    <w:color w:val="00B6B9"/>
                    <w:sz w:val="24"/>
                    <w:szCs w:val="24"/>
                  </w:rPr>
                  <w:t>☐</w:t>
                </w:r>
              </w:sdtContent>
            </w:sdt>
            <w:r w:rsidR="009B0C92" w:rsidRPr="00F35BB3">
              <w:rPr>
                <w:rFonts w:asciiTheme="majorHAnsi" w:hAnsiTheme="majorHAnsi"/>
                <w:color w:val="00B6B9"/>
                <w:sz w:val="24"/>
                <w:szCs w:val="24"/>
              </w:rPr>
              <w:t xml:space="preserve"> </w:t>
            </w:r>
            <w:r w:rsidR="009B0C92" w:rsidRPr="00F35BB3">
              <w:rPr>
                <w:rFonts w:asciiTheme="majorHAnsi" w:hAnsiTheme="majorHAnsi"/>
              </w:rPr>
              <w:t>Yes</w:t>
            </w:r>
          </w:p>
          <w:p w14:paraId="32250CF5" w14:textId="3FED6E76" w:rsidR="009B0C92" w:rsidRPr="00F35BB3" w:rsidRDefault="00000000" w:rsidP="007A2839">
            <w:pPr>
              <w:rPr>
                <w:rFonts w:asciiTheme="majorHAnsi" w:hAnsiTheme="majorHAnsi"/>
              </w:rPr>
            </w:pPr>
            <w:sdt>
              <w:sdtPr>
                <w:rPr>
                  <w:rFonts w:asciiTheme="majorHAnsi" w:hAnsiTheme="majorHAnsi"/>
                  <w:color w:val="00B6B9"/>
                  <w:sz w:val="24"/>
                  <w:szCs w:val="24"/>
                </w:rPr>
                <w:id w:val="-231855791"/>
                <w14:checkbox>
                  <w14:checked w14:val="0"/>
                  <w14:checkedState w14:val="2612" w14:font="MS Gothic"/>
                  <w14:uncheckedState w14:val="2610" w14:font="MS Gothic"/>
                </w14:checkbox>
              </w:sdtPr>
              <w:sdtContent>
                <w:r w:rsidR="009B0C92" w:rsidRPr="00F35BB3">
                  <w:rPr>
                    <w:rFonts w:ascii="Segoe UI Symbol" w:eastAsia="MS Gothic" w:hAnsi="Segoe UI Symbol" w:cs="Segoe UI Symbol"/>
                    <w:color w:val="00B6B9"/>
                    <w:sz w:val="24"/>
                    <w:szCs w:val="24"/>
                  </w:rPr>
                  <w:t>☐</w:t>
                </w:r>
              </w:sdtContent>
            </w:sdt>
            <w:r w:rsidR="009B0C92" w:rsidRPr="00F35BB3">
              <w:rPr>
                <w:rFonts w:asciiTheme="majorHAnsi" w:hAnsiTheme="majorHAnsi"/>
                <w:color w:val="00B6B9"/>
                <w:sz w:val="24"/>
                <w:szCs w:val="24"/>
              </w:rPr>
              <w:t xml:space="preserve"> </w:t>
            </w:r>
            <w:r w:rsidR="009B0C92" w:rsidRPr="00F35BB3">
              <w:rPr>
                <w:rFonts w:asciiTheme="majorHAnsi" w:hAnsiTheme="majorHAnsi"/>
              </w:rPr>
              <w:t>No</w:t>
            </w:r>
          </w:p>
          <w:p w14:paraId="7E697BD9" w14:textId="11D6D0DD" w:rsidR="009B0C92" w:rsidRPr="00F35BB3" w:rsidRDefault="009B0C92" w:rsidP="007535B8">
            <w:pPr>
              <w:rPr>
                <w:rFonts w:asciiTheme="majorHAnsi" w:hAnsiTheme="majorHAnsi"/>
                <w:sz w:val="18"/>
                <w:szCs w:val="20"/>
              </w:rPr>
            </w:pPr>
          </w:p>
        </w:tc>
      </w:tr>
      <w:tr w:rsidR="009B0C92" w:rsidRPr="00F35BB3" w14:paraId="5895CB26" w14:textId="77777777" w:rsidTr="00F83881">
        <w:tc>
          <w:tcPr>
            <w:tcW w:w="2520" w:type="dxa"/>
            <w:vMerge/>
            <w:shd w:val="clear" w:color="auto" w:fill="D9D9D9" w:themeFill="background1" w:themeFillShade="D9"/>
          </w:tcPr>
          <w:p w14:paraId="76361365" w14:textId="77777777" w:rsidR="009B0C92" w:rsidRPr="00F35BB3" w:rsidRDefault="009B0C92" w:rsidP="007535B8">
            <w:pPr>
              <w:rPr>
                <w:rFonts w:asciiTheme="majorHAnsi" w:hAnsiTheme="majorHAnsi"/>
              </w:rPr>
            </w:pPr>
          </w:p>
        </w:tc>
        <w:tc>
          <w:tcPr>
            <w:tcW w:w="5580" w:type="dxa"/>
            <w:gridSpan w:val="2"/>
          </w:tcPr>
          <w:p w14:paraId="13930806" w14:textId="49F22097" w:rsidR="009B0C92" w:rsidRPr="00F35BB3" w:rsidRDefault="009B0C92" w:rsidP="007535B8">
            <w:pPr>
              <w:rPr>
                <w:rFonts w:asciiTheme="majorHAnsi" w:hAnsiTheme="majorHAnsi"/>
              </w:rPr>
            </w:pPr>
            <w:r w:rsidRPr="00F35BB3">
              <w:rPr>
                <w:rFonts w:asciiTheme="majorHAnsi" w:hAnsiTheme="majorHAnsi"/>
              </w:rPr>
              <w:t xml:space="preserve">Does the project involve or plan to involve measures to strengthen women's participation and </w:t>
            </w:r>
            <w:r w:rsidRPr="00F35BB3">
              <w:rPr>
                <w:rFonts w:asciiTheme="majorHAnsi" w:hAnsiTheme="majorHAnsi"/>
              </w:rPr>
              <w:lastRenderedPageBreak/>
              <w:t>empowerment in alignment with national development goals and gender principles?</w:t>
            </w:r>
          </w:p>
        </w:tc>
        <w:tc>
          <w:tcPr>
            <w:tcW w:w="1522" w:type="dxa"/>
          </w:tcPr>
          <w:p w14:paraId="09DE4E18" w14:textId="77777777" w:rsidR="009B0C92" w:rsidRPr="00F35BB3" w:rsidRDefault="00000000" w:rsidP="007535B8">
            <w:pPr>
              <w:rPr>
                <w:rFonts w:asciiTheme="majorHAnsi" w:hAnsiTheme="majorHAnsi"/>
              </w:rPr>
            </w:pPr>
            <w:sdt>
              <w:sdtPr>
                <w:rPr>
                  <w:rFonts w:asciiTheme="majorHAnsi" w:hAnsiTheme="majorHAnsi"/>
                  <w:color w:val="00B6B9"/>
                  <w:sz w:val="24"/>
                  <w:szCs w:val="24"/>
                </w:rPr>
                <w:id w:val="-2030239557"/>
                <w14:checkbox>
                  <w14:checked w14:val="0"/>
                  <w14:checkedState w14:val="2612" w14:font="MS Gothic"/>
                  <w14:uncheckedState w14:val="2610" w14:font="MS Gothic"/>
                </w14:checkbox>
              </w:sdtPr>
              <w:sdtContent>
                <w:r w:rsidR="009B0C92" w:rsidRPr="00F35BB3">
                  <w:rPr>
                    <w:rFonts w:ascii="Segoe UI Symbol" w:eastAsia="MS Gothic" w:hAnsi="Segoe UI Symbol" w:cs="Segoe UI Symbol"/>
                    <w:color w:val="00B6B9"/>
                    <w:sz w:val="24"/>
                    <w:szCs w:val="24"/>
                  </w:rPr>
                  <w:t>☐</w:t>
                </w:r>
              </w:sdtContent>
            </w:sdt>
            <w:r w:rsidR="009B0C92" w:rsidRPr="00F35BB3">
              <w:rPr>
                <w:rFonts w:asciiTheme="majorHAnsi" w:hAnsiTheme="majorHAnsi"/>
                <w:color w:val="00B6B9"/>
                <w:sz w:val="24"/>
                <w:szCs w:val="24"/>
              </w:rPr>
              <w:t xml:space="preserve"> </w:t>
            </w:r>
            <w:r w:rsidR="009B0C92" w:rsidRPr="00F35BB3">
              <w:rPr>
                <w:rFonts w:asciiTheme="majorHAnsi" w:hAnsiTheme="majorHAnsi"/>
              </w:rPr>
              <w:t>Yes</w:t>
            </w:r>
          </w:p>
          <w:p w14:paraId="171377A5" w14:textId="77777777" w:rsidR="009B0C92" w:rsidRPr="00F35BB3" w:rsidRDefault="00000000" w:rsidP="007A2839">
            <w:pPr>
              <w:rPr>
                <w:rFonts w:asciiTheme="majorHAnsi" w:hAnsiTheme="majorHAnsi"/>
              </w:rPr>
            </w:pPr>
            <w:sdt>
              <w:sdtPr>
                <w:rPr>
                  <w:rFonts w:asciiTheme="majorHAnsi" w:hAnsiTheme="majorHAnsi"/>
                  <w:color w:val="00B6B9"/>
                  <w:sz w:val="24"/>
                  <w:szCs w:val="24"/>
                </w:rPr>
                <w:id w:val="1624104409"/>
                <w14:checkbox>
                  <w14:checked w14:val="0"/>
                  <w14:checkedState w14:val="2612" w14:font="MS Gothic"/>
                  <w14:uncheckedState w14:val="2610" w14:font="MS Gothic"/>
                </w14:checkbox>
              </w:sdtPr>
              <w:sdtContent>
                <w:r w:rsidR="009B0C92" w:rsidRPr="00F35BB3">
                  <w:rPr>
                    <w:rFonts w:ascii="Segoe UI Symbol" w:eastAsia="MS Gothic" w:hAnsi="Segoe UI Symbol" w:cs="Segoe UI Symbol"/>
                    <w:color w:val="00B6B9"/>
                    <w:sz w:val="24"/>
                    <w:szCs w:val="24"/>
                  </w:rPr>
                  <w:t>☐</w:t>
                </w:r>
              </w:sdtContent>
            </w:sdt>
            <w:r w:rsidR="009B0C92" w:rsidRPr="00F35BB3">
              <w:rPr>
                <w:rFonts w:asciiTheme="majorHAnsi" w:hAnsiTheme="majorHAnsi"/>
                <w:color w:val="00B6B9"/>
                <w:sz w:val="24"/>
                <w:szCs w:val="24"/>
              </w:rPr>
              <w:t xml:space="preserve"> </w:t>
            </w:r>
            <w:r w:rsidR="009B0C92" w:rsidRPr="00F35BB3">
              <w:rPr>
                <w:rFonts w:asciiTheme="majorHAnsi" w:hAnsiTheme="majorHAnsi"/>
              </w:rPr>
              <w:t>No</w:t>
            </w:r>
          </w:p>
          <w:p w14:paraId="0AA78B40" w14:textId="21B9A8D6" w:rsidR="009B0C92" w:rsidRPr="00F35BB3" w:rsidRDefault="009B0C92" w:rsidP="007535B8">
            <w:pPr>
              <w:rPr>
                <w:rFonts w:asciiTheme="majorHAnsi" w:hAnsiTheme="majorHAnsi"/>
                <w:sz w:val="18"/>
                <w:szCs w:val="20"/>
              </w:rPr>
            </w:pPr>
          </w:p>
        </w:tc>
      </w:tr>
      <w:tr w:rsidR="009B0C92" w:rsidRPr="00F35BB3" w14:paraId="10A3F535" w14:textId="77777777" w:rsidTr="00F83881">
        <w:tc>
          <w:tcPr>
            <w:tcW w:w="2520" w:type="dxa"/>
            <w:vMerge/>
            <w:shd w:val="clear" w:color="auto" w:fill="D9D9D9" w:themeFill="background1" w:themeFillShade="D9"/>
          </w:tcPr>
          <w:p w14:paraId="38F7D190" w14:textId="77777777" w:rsidR="009B0C92" w:rsidRPr="00F35BB3" w:rsidRDefault="009B0C92" w:rsidP="007535B8">
            <w:pPr>
              <w:rPr>
                <w:rFonts w:asciiTheme="majorHAnsi" w:hAnsiTheme="majorHAnsi"/>
              </w:rPr>
            </w:pPr>
          </w:p>
        </w:tc>
        <w:tc>
          <w:tcPr>
            <w:tcW w:w="5580" w:type="dxa"/>
            <w:gridSpan w:val="2"/>
          </w:tcPr>
          <w:p w14:paraId="162F456D" w14:textId="6FE6AF03" w:rsidR="009B0C92" w:rsidRPr="00F35BB3" w:rsidRDefault="009B0C92" w:rsidP="007535B8">
            <w:pPr>
              <w:rPr>
                <w:rFonts w:asciiTheme="majorHAnsi" w:hAnsiTheme="majorHAnsi"/>
              </w:rPr>
            </w:pPr>
            <w:r w:rsidRPr="00F35BB3">
              <w:rPr>
                <w:rFonts w:asciiTheme="majorHAnsi" w:hAnsiTheme="majorHAnsi"/>
              </w:rPr>
              <w:t>Have specific measures been or will be implemented to prevent sexual harassment, gender-based violence, exploitation, and ensure women are not subject to increased work burden or time poverty in project activities?</w:t>
            </w:r>
          </w:p>
        </w:tc>
        <w:tc>
          <w:tcPr>
            <w:tcW w:w="1522" w:type="dxa"/>
          </w:tcPr>
          <w:p w14:paraId="4B602A0B" w14:textId="77777777" w:rsidR="009B0C92" w:rsidRPr="00F35BB3" w:rsidRDefault="00000000" w:rsidP="007535B8">
            <w:pPr>
              <w:rPr>
                <w:rFonts w:asciiTheme="majorHAnsi" w:hAnsiTheme="majorHAnsi"/>
              </w:rPr>
            </w:pPr>
            <w:sdt>
              <w:sdtPr>
                <w:rPr>
                  <w:rFonts w:asciiTheme="majorHAnsi" w:hAnsiTheme="majorHAnsi"/>
                  <w:color w:val="00B6B9"/>
                  <w:sz w:val="24"/>
                  <w:szCs w:val="24"/>
                </w:rPr>
                <w:id w:val="-1881162620"/>
                <w14:checkbox>
                  <w14:checked w14:val="0"/>
                  <w14:checkedState w14:val="2612" w14:font="MS Gothic"/>
                  <w14:uncheckedState w14:val="2610" w14:font="MS Gothic"/>
                </w14:checkbox>
              </w:sdtPr>
              <w:sdtContent>
                <w:r w:rsidR="009B0C92" w:rsidRPr="00F35BB3">
                  <w:rPr>
                    <w:rFonts w:ascii="Segoe UI Symbol" w:eastAsia="MS Gothic" w:hAnsi="Segoe UI Symbol" w:cs="Segoe UI Symbol"/>
                    <w:color w:val="00B6B9"/>
                    <w:sz w:val="24"/>
                    <w:szCs w:val="24"/>
                  </w:rPr>
                  <w:t>☐</w:t>
                </w:r>
              </w:sdtContent>
            </w:sdt>
            <w:r w:rsidR="009B0C92" w:rsidRPr="00F35BB3">
              <w:rPr>
                <w:rFonts w:asciiTheme="majorHAnsi" w:hAnsiTheme="majorHAnsi"/>
                <w:color w:val="00B6B9"/>
                <w:sz w:val="24"/>
                <w:szCs w:val="24"/>
              </w:rPr>
              <w:t xml:space="preserve"> </w:t>
            </w:r>
            <w:r w:rsidR="009B0C92" w:rsidRPr="00F35BB3">
              <w:rPr>
                <w:rFonts w:asciiTheme="majorHAnsi" w:hAnsiTheme="majorHAnsi"/>
              </w:rPr>
              <w:t>Yes</w:t>
            </w:r>
          </w:p>
          <w:p w14:paraId="4DC10FA7" w14:textId="77777777" w:rsidR="009B0C92" w:rsidRPr="00F35BB3" w:rsidRDefault="00000000" w:rsidP="007A2839">
            <w:pPr>
              <w:rPr>
                <w:rFonts w:asciiTheme="majorHAnsi" w:hAnsiTheme="majorHAnsi"/>
              </w:rPr>
            </w:pPr>
            <w:sdt>
              <w:sdtPr>
                <w:rPr>
                  <w:rFonts w:asciiTheme="majorHAnsi" w:hAnsiTheme="majorHAnsi"/>
                  <w:color w:val="00B6B9"/>
                  <w:sz w:val="24"/>
                  <w:szCs w:val="24"/>
                </w:rPr>
                <w:id w:val="-2039269857"/>
                <w14:checkbox>
                  <w14:checked w14:val="0"/>
                  <w14:checkedState w14:val="2612" w14:font="MS Gothic"/>
                  <w14:uncheckedState w14:val="2610" w14:font="MS Gothic"/>
                </w14:checkbox>
              </w:sdtPr>
              <w:sdtContent>
                <w:r w:rsidR="009B0C92" w:rsidRPr="00F35BB3">
                  <w:rPr>
                    <w:rFonts w:ascii="Segoe UI Symbol" w:eastAsia="MS Gothic" w:hAnsi="Segoe UI Symbol" w:cs="Segoe UI Symbol"/>
                    <w:color w:val="00B6B9"/>
                    <w:sz w:val="24"/>
                    <w:szCs w:val="24"/>
                  </w:rPr>
                  <w:t>☐</w:t>
                </w:r>
              </w:sdtContent>
            </w:sdt>
            <w:r w:rsidR="009B0C92" w:rsidRPr="00F35BB3">
              <w:rPr>
                <w:rFonts w:asciiTheme="majorHAnsi" w:hAnsiTheme="majorHAnsi"/>
                <w:color w:val="00B6B9"/>
                <w:sz w:val="24"/>
                <w:szCs w:val="24"/>
              </w:rPr>
              <w:t xml:space="preserve"> </w:t>
            </w:r>
            <w:r w:rsidR="009B0C92" w:rsidRPr="00F35BB3">
              <w:rPr>
                <w:rFonts w:asciiTheme="majorHAnsi" w:hAnsiTheme="majorHAnsi"/>
              </w:rPr>
              <w:t>No</w:t>
            </w:r>
          </w:p>
          <w:p w14:paraId="2E871E58" w14:textId="3F729081" w:rsidR="009B0C92" w:rsidRPr="00F35BB3" w:rsidRDefault="009B0C92" w:rsidP="007535B8">
            <w:pPr>
              <w:rPr>
                <w:rFonts w:asciiTheme="majorHAnsi" w:hAnsiTheme="majorHAnsi"/>
                <w:sz w:val="18"/>
                <w:szCs w:val="20"/>
              </w:rPr>
            </w:pPr>
          </w:p>
        </w:tc>
      </w:tr>
      <w:tr w:rsidR="009B0C92" w:rsidRPr="00F35BB3" w14:paraId="4C4B9D85" w14:textId="77777777" w:rsidTr="00F83881">
        <w:tc>
          <w:tcPr>
            <w:tcW w:w="2520" w:type="dxa"/>
            <w:vMerge/>
            <w:shd w:val="clear" w:color="auto" w:fill="D9D9D9" w:themeFill="background1" w:themeFillShade="D9"/>
          </w:tcPr>
          <w:p w14:paraId="2DE0B25A" w14:textId="77777777" w:rsidR="009B0C92" w:rsidRPr="00F35BB3" w:rsidRDefault="009B0C92" w:rsidP="007535B8">
            <w:pPr>
              <w:rPr>
                <w:rFonts w:asciiTheme="majorHAnsi" w:hAnsiTheme="majorHAnsi"/>
              </w:rPr>
            </w:pPr>
          </w:p>
        </w:tc>
        <w:tc>
          <w:tcPr>
            <w:tcW w:w="5580" w:type="dxa"/>
            <w:gridSpan w:val="2"/>
          </w:tcPr>
          <w:p w14:paraId="2026E7CF" w14:textId="352930F9" w:rsidR="009B0C92" w:rsidRPr="00F35BB3" w:rsidRDefault="009B0C92" w:rsidP="007535B8">
            <w:pPr>
              <w:rPr>
                <w:rFonts w:asciiTheme="majorHAnsi" w:hAnsiTheme="majorHAnsi"/>
              </w:rPr>
            </w:pPr>
            <w:r w:rsidRPr="00F35BB3">
              <w:rPr>
                <w:rFonts w:asciiTheme="majorHAnsi" w:hAnsiTheme="majorHAnsi"/>
              </w:rPr>
              <w:t>Have monitoring and reporting mechanisms been or will be established to track and address gender discrimination or violence, ensure equal access to project resources and benefits, and protect women's ownership and inheritance rights regardless of marital status?</w:t>
            </w:r>
          </w:p>
        </w:tc>
        <w:tc>
          <w:tcPr>
            <w:tcW w:w="1522" w:type="dxa"/>
          </w:tcPr>
          <w:p w14:paraId="5B96E1BC" w14:textId="77777777" w:rsidR="009B0C92" w:rsidRPr="00F35BB3" w:rsidRDefault="00000000" w:rsidP="007535B8">
            <w:pPr>
              <w:rPr>
                <w:rFonts w:asciiTheme="majorHAnsi" w:hAnsiTheme="majorHAnsi"/>
              </w:rPr>
            </w:pPr>
            <w:sdt>
              <w:sdtPr>
                <w:rPr>
                  <w:rFonts w:asciiTheme="majorHAnsi" w:hAnsiTheme="majorHAnsi"/>
                  <w:color w:val="00B6B9"/>
                  <w:sz w:val="24"/>
                  <w:szCs w:val="24"/>
                </w:rPr>
                <w:id w:val="-78832044"/>
                <w14:checkbox>
                  <w14:checked w14:val="0"/>
                  <w14:checkedState w14:val="2612" w14:font="MS Gothic"/>
                  <w14:uncheckedState w14:val="2610" w14:font="MS Gothic"/>
                </w14:checkbox>
              </w:sdtPr>
              <w:sdtContent>
                <w:r w:rsidR="009B0C92" w:rsidRPr="00F35BB3">
                  <w:rPr>
                    <w:rFonts w:ascii="Segoe UI Symbol" w:eastAsia="MS Gothic" w:hAnsi="Segoe UI Symbol" w:cs="Segoe UI Symbol"/>
                    <w:color w:val="00B6B9"/>
                    <w:sz w:val="24"/>
                    <w:szCs w:val="24"/>
                  </w:rPr>
                  <w:t>☐</w:t>
                </w:r>
              </w:sdtContent>
            </w:sdt>
            <w:r w:rsidR="009B0C92" w:rsidRPr="00F35BB3">
              <w:rPr>
                <w:rFonts w:asciiTheme="majorHAnsi" w:hAnsiTheme="majorHAnsi"/>
                <w:color w:val="00B6B9"/>
                <w:sz w:val="24"/>
                <w:szCs w:val="24"/>
              </w:rPr>
              <w:t xml:space="preserve"> </w:t>
            </w:r>
            <w:r w:rsidR="009B0C92" w:rsidRPr="00F35BB3">
              <w:rPr>
                <w:rFonts w:asciiTheme="majorHAnsi" w:hAnsiTheme="majorHAnsi"/>
              </w:rPr>
              <w:t>Yes</w:t>
            </w:r>
          </w:p>
          <w:p w14:paraId="3BCC3DA5" w14:textId="77777777" w:rsidR="009B0C92" w:rsidRPr="00F35BB3" w:rsidRDefault="00000000" w:rsidP="007A2839">
            <w:pPr>
              <w:rPr>
                <w:rFonts w:asciiTheme="majorHAnsi" w:hAnsiTheme="majorHAnsi"/>
              </w:rPr>
            </w:pPr>
            <w:sdt>
              <w:sdtPr>
                <w:rPr>
                  <w:rFonts w:asciiTheme="majorHAnsi" w:hAnsiTheme="majorHAnsi"/>
                  <w:color w:val="00B6B9"/>
                  <w:sz w:val="24"/>
                  <w:szCs w:val="24"/>
                </w:rPr>
                <w:id w:val="-1933738387"/>
                <w14:checkbox>
                  <w14:checked w14:val="0"/>
                  <w14:checkedState w14:val="2612" w14:font="MS Gothic"/>
                  <w14:uncheckedState w14:val="2610" w14:font="MS Gothic"/>
                </w14:checkbox>
              </w:sdtPr>
              <w:sdtContent>
                <w:r w:rsidR="009B0C92" w:rsidRPr="00F35BB3">
                  <w:rPr>
                    <w:rFonts w:ascii="Segoe UI Symbol" w:eastAsia="MS Gothic" w:hAnsi="Segoe UI Symbol" w:cs="Segoe UI Symbol"/>
                    <w:color w:val="00B6B9"/>
                    <w:sz w:val="24"/>
                    <w:szCs w:val="24"/>
                  </w:rPr>
                  <w:t>☐</w:t>
                </w:r>
              </w:sdtContent>
            </w:sdt>
            <w:r w:rsidR="009B0C92" w:rsidRPr="00F35BB3">
              <w:rPr>
                <w:rFonts w:asciiTheme="majorHAnsi" w:hAnsiTheme="majorHAnsi"/>
                <w:color w:val="00B6B9"/>
                <w:sz w:val="24"/>
                <w:szCs w:val="24"/>
              </w:rPr>
              <w:t xml:space="preserve"> </w:t>
            </w:r>
            <w:r w:rsidR="009B0C92" w:rsidRPr="00F35BB3">
              <w:rPr>
                <w:rFonts w:asciiTheme="majorHAnsi" w:hAnsiTheme="majorHAnsi"/>
              </w:rPr>
              <w:t>No</w:t>
            </w:r>
          </w:p>
          <w:p w14:paraId="0F97C41F" w14:textId="5E3595B2" w:rsidR="009B0C92" w:rsidRPr="00F35BB3" w:rsidRDefault="009B0C92" w:rsidP="007535B8">
            <w:pPr>
              <w:rPr>
                <w:rFonts w:asciiTheme="majorHAnsi" w:hAnsiTheme="majorHAnsi"/>
                <w:sz w:val="18"/>
                <w:szCs w:val="20"/>
              </w:rPr>
            </w:pPr>
          </w:p>
        </w:tc>
      </w:tr>
      <w:tr w:rsidR="009B0C92" w:rsidRPr="00F35BB3" w14:paraId="3DC85AC3" w14:textId="77777777" w:rsidTr="00F83881">
        <w:tc>
          <w:tcPr>
            <w:tcW w:w="2520" w:type="dxa"/>
            <w:vMerge/>
            <w:shd w:val="clear" w:color="auto" w:fill="D9D9D9" w:themeFill="background1" w:themeFillShade="D9"/>
          </w:tcPr>
          <w:p w14:paraId="4A7EB2A7" w14:textId="77777777" w:rsidR="009B0C92" w:rsidRPr="00F35BB3" w:rsidRDefault="009B0C92" w:rsidP="007535B8">
            <w:pPr>
              <w:rPr>
                <w:rFonts w:asciiTheme="majorHAnsi" w:hAnsiTheme="majorHAnsi"/>
              </w:rPr>
            </w:pPr>
          </w:p>
        </w:tc>
        <w:tc>
          <w:tcPr>
            <w:tcW w:w="5580" w:type="dxa"/>
            <w:gridSpan w:val="2"/>
          </w:tcPr>
          <w:p w14:paraId="79989704" w14:textId="73A8F85A" w:rsidR="009B0C92" w:rsidRPr="00F35BB3" w:rsidRDefault="009B0C92" w:rsidP="007535B8">
            <w:pPr>
              <w:rPr>
                <w:rFonts w:asciiTheme="majorHAnsi" w:hAnsiTheme="majorHAnsi"/>
              </w:rPr>
            </w:pPr>
            <w:r w:rsidRPr="00F35BB3">
              <w:rPr>
                <w:rFonts w:asciiTheme="majorHAnsi" w:hAnsiTheme="majorHAnsi"/>
              </w:rPr>
              <w:t>Have measures been or will be implemented to ensure equitable participation and fair compensation through equal pay regardless of gender, accommodation of pregnancy and parental leave, and creation of conditions that enable both men and women to participate equally in project activities?</w:t>
            </w:r>
          </w:p>
        </w:tc>
        <w:tc>
          <w:tcPr>
            <w:tcW w:w="1522" w:type="dxa"/>
          </w:tcPr>
          <w:p w14:paraId="4BC8ADAA" w14:textId="77777777" w:rsidR="009B0C92" w:rsidRPr="00F35BB3" w:rsidRDefault="00000000" w:rsidP="007535B8">
            <w:pPr>
              <w:rPr>
                <w:rFonts w:asciiTheme="majorHAnsi" w:hAnsiTheme="majorHAnsi"/>
              </w:rPr>
            </w:pPr>
            <w:sdt>
              <w:sdtPr>
                <w:rPr>
                  <w:rFonts w:asciiTheme="majorHAnsi" w:hAnsiTheme="majorHAnsi"/>
                  <w:color w:val="00B6B9"/>
                  <w:sz w:val="24"/>
                  <w:szCs w:val="24"/>
                </w:rPr>
                <w:id w:val="-406152825"/>
                <w14:checkbox>
                  <w14:checked w14:val="0"/>
                  <w14:checkedState w14:val="2612" w14:font="MS Gothic"/>
                  <w14:uncheckedState w14:val="2610" w14:font="MS Gothic"/>
                </w14:checkbox>
              </w:sdtPr>
              <w:sdtContent>
                <w:r w:rsidR="009B0C92" w:rsidRPr="00F35BB3">
                  <w:rPr>
                    <w:rFonts w:ascii="Segoe UI Symbol" w:eastAsia="MS Gothic" w:hAnsi="Segoe UI Symbol" w:cs="Segoe UI Symbol"/>
                    <w:color w:val="00B6B9"/>
                    <w:sz w:val="24"/>
                    <w:szCs w:val="24"/>
                  </w:rPr>
                  <w:t>☐</w:t>
                </w:r>
              </w:sdtContent>
            </w:sdt>
            <w:r w:rsidR="009B0C92" w:rsidRPr="00F35BB3">
              <w:rPr>
                <w:rFonts w:asciiTheme="majorHAnsi" w:hAnsiTheme="majorHAnsi"/>
                <w:color w:val="00B6B9"/>
                <w:sz w:val="24"/>
                <w:szCs w:val="24"/>
              </w:rPr>
              <w:t xml:space="preserve"> </w:t>
            </w:r>
            <w:r w:rsidR="009B0C92" w:rsidRPr="00F35BB3">
              <w:rPr>
                <w:rFonts w:asciiTheme="majorHAnsi" w:hAnsiTheme="majorHAnsi"/>
              </w:rPr>
              <w:t>Yes</w:t>
            </w:r>
          </w:p>
          <w:p w14:paraId="107043C8" w14:textId="77777777" w:rsidR="009B0C92" w:rsidRPr="00F35BB3" w:rsidRDefault="00000000" w:rsidP="007A2839">
            <w:pPr>
              <w:rPr>
                <w:rFonts w:asciiTheme="majorHAnsi" w:hAnsiTheme="majorHAnsi"/>
              </w:rPr>
            </w:pPr>
            <w:sdt>
              <w:sdtPr>
                <w:rPr>
                  <w:rFonts w:asciiTheme="majorHAnsi" w:hAnsiTheme="majorHAnsi"/>
                  <w:color w:val="00B6B9"/>
                  <w:sz w:val="24"/>
                  <w:szCs w:val="24"/>
                </w:rPr>
                <w:id w:val="-646593299"/>
                <w14:checkbox>
                  <w14:checked w14:val="0"/>
                  <w14:checkedState w14:val="2612" w14:font="MS Gothic"/>
                  <w14:uncheckedState w14:val="2610" w14:font="MS Gothic"/>
                </w14:checkbox>
              </w:sdtPr>
              <w:sdtContent>
                <w:r w:rsidR="009B0C92" w:rsidRPr="00F35BB3">
                  <w:rPr>
                    <w:rFonts w:ascii="Segoe UI Symbol" w:eastAsia="MS Gothic" w:hAnsi="Segoe UI Symbol" w:cs="Segoe UI Symbol"/>
                    <w:color w:val="00B6B9"/>
                    <w:sz w:val="24"/>
                    <w:szCs w:val="24"/>
                  </w:rPr>
                  <w:t>☐</w:t>
                </w:r>
              </w:sdtContent>
            </w:sdt>
            <w:r w:rsidR="009B0C92" w:rsidRPr="00F35BB3">
              <w:rPr>
                <w:rFonts w:asciiTheme="majorHAnsi" w:hAnsiTheme="majorHAnsi"/>
                <w:color w:val="00B6B9"/>
                <w:sz w:val="24"/>
                <w:szCs w:val="24"/>
              </w:rPr>
              <w:t xml:space="preserve"> </w:t>
            </w:r>
            <w:r w:rsidR="009B0C92" w:rsidRPr="00F35BB3">
              <w:rPr>
                <w:rFonts w:asciiTheme="majorHAnsi" w:hAnsiTheme="majorHAnsi"/>
              </w:rPr>
              <w:t>No</w:t>
            </w:r>
          </w:p>
          <w:p w14:paraId="6DE6794C" w14:textId="1D9EA0E1" w:rsidR="009B0C92" w:rsidRPr="00F35BB3" w:rsidRDefault="009B0C92" w:rsidP="007535B8">
            <w:pPr>
              <w:rPr>
                <w:rFonts w:asciiTheme="majorHAnsi" w:hAnsiTheme="majorHAnsi"/>
                <w:sz w:val="18"/>
                <w:szCs w:val="20"/>
              </w:rPr>
            </w:pPr>
          </w:p>
        </w:tc>
      </w:tr>
      <w:tr w:rsidR="009B0C92" w:rsidRPr="00F35BB3" w14:paraId="7FED3438" w14:textId="77777777" w:rsidTr="00F83881">
        <w:tc>
          <w:tcPr>
            <w:tcW w:w="2520" w:type="dxa"/>
            <w:vMerge/>
            <w:shd w:val="clear" w:color="auto" w:fill="D9D9D9" w:themeFill="background1" w:themeFillShade="D9"/>
          </w:tcPr>
          <w:p w14:paraId="5246D222" w14:textId="77777777" w:rsidR="009B0C92" w:rsidRPr="00F35BB3" w:rsidRDefault="009B0C92" w:rsidP="007535B8">
            <w:pPr>
              <w:rPr>
                <w:rFonts w:asciiTheme="majorHAnsi" w:hAnsiTheme="majorHAnsi"/>
              </w:rPr>
            </w:pPr>
          </w:p>
        </w:tc>
        <w:tc>
          <w:tcPr>
            <w:tcW w:w="5580" w:type="dxa"/>
            <w:gridSpan w:val="2"/>
          </w:tcPr>
          <w:p w14:paraId="01F836CD" w14:textId="269C082B" w:rsidR="009B0C92" w:rsidRPr="00F35BB3" w:rsidRDefault="009B0C92" w:rsidP="007535B8">
            <w:pPr>
              <w:rPr>
                <w:rFonts w:asciiTheme="majorHAnsi" w:hAnsiTheme="majorHAnsi"/>
              </w:rPr>
            </w:pPr>
            <w:r w:rsidRPr="00F35BB3">
              <w:rPr>
                <w:rFonts w:asciiTheme="majorHAnsi" w:hAnsiTheme="majorHAnsi"/>
              </w:rPr>
              <w:t xml:space="preserve">Has </w:t>
            </w:r>
            <w:r w:rsidR="00E77391" w:rsidRPr="00F35BB3">
              <w:rPr>
                <w:rFonts w:asciiTheme="majorHAnsi" w:hAnsiTheme="majorHAnsi"/>
              </w:rPr>
              <w:t xml:space="preserve">the </w:t>
            </w:r>
            <w:r w:rsidRPr="00F35BB3">
              <w:rPr>
                <w:rFonts w:asciiTheme="majorHAnsi" w:hAnsiTheme="majorHAnsi"/>
              </w:rPr>
              <w:t>project ensured, or will it ensure meaningful participation and representation of women and marginalized groups in stakeholder consultations and decision-making processes?</w:t>
            </w:r>
          </w:p>
        </w:tc>
        <w:tc>
          <w:tcPr>
            <w:tcW w:w="1522" w:type="dxa"/>
          </w:tcPr>
          <w:p w14:paraId="14C1AC05" w14:textId="77777777" w:rsidR="009B0C92" w:rsidRPr="00F35BB3" w:rsidRDefault="00000000" w:rsidP="007535B8">
            <w:pPr>
              <w:rPr>
                <w:rFonts w:asciiTheme="majorHAnsi" w:hAnsiTheme="majorHAnsi"/>
              </w:rPr>
            </w:pPr>
            <w:sdt>
              <w:sdtPr>
                <w:rPr>
                  <w:rFonts w:asciiTheme="majorHAnsi" w:hAnsiTheme="majorHAnsi"/>
                  <w:color w:val="00B6B9"/>
                  <w:sz w:val="24"/>
                  <w:szCs w:val="24"/>
                </w:rPr>
                <w:id w:val="-2010438384"/>
                <w14:checkbox>
                  <w14:checked w14:val="0"/>
                  <w14:checkedState w14:val="2612" w14:font="MS Gothic"/>
                  <w14:uncheckedState w14:val="2610" w14:font="MS Gothic"/>
                </w14:checkbox>
              </w:sdtPr>
              <w:sdtContent>
                <w:r w:rsidR="009B0C92" w:rsidRPr="00F35BB3">
                  <w:rPr>
                    <w:rFonts w:ascii="Segoe UI Symbol" w:eastAsia="MS Gothic" w:hAnsi="Segoe UI Symbol" w:cs="Segoe UI Symbol"/>
                    <w:color w:val="00B6B9"/>
                    <w:sz w:val="24"/>
                    <w:szCs w:val="24"/>
                  </w:rPr>
                  <w:t>☐</w:t>
                </w:r>
              </w:sdtContent>
            </w:sdt>
            <w:r w:rsidR="009B0C92" w:rsidRPr="00F35BB3">
              <w:rPr>
                <w:rFonts w:asciiTheme="majorHAnsi" w:hAnsiTheme="majorHAnsi"/>
                <w:color w:val="00B6B9"/>
                <w:sz w:val="24"/>
                <w:szCs w:val="24"/>
              </w:rPr>
              <w:t xml:space="preserve"> </w:t>
            </w:r>
            <w:r w:rsidR="009B0C92" w:rsidRPr="00F35BB3">
              <w:rPr>
                <w:rFonts w:asciiTheme="majorHAnsi" w:hAnsiTheme="majorHAnsi"/>
              </w:rPr>
              <w:t>Yes</w:t>
            </w:r>
          </w:p>
          <w:p w14:paraId="3E670917" w14:textId="77777777" w:rsidR="009B0C92" w:rsidRPr="00F35BB3" w:rsidRDefault="00000000" w:rsidP="007A2839">
            <w:pPr>
              <w:rPr>
                <w:rFonts w:asciiTheme="majorHAnsi" w:hAnsiTheme="majorHAnsi"/>
              </w:rPr>
            </w:pPr>
            <w:sdt>
              <w:sdtPr>
                <w:rPr>
                  <w:rFonts w:asciiTheme="majorHAnsi" w:hAnsiTheme="majorHAnsi"/>
                  <w:color w:val="00B6B9"/>
                  <w:sz w:val="24"/>
                  <w:szCs w:val="24"/>
                </w:rPr>
                <w:id w:val="-907995760"/>
                <w14:checkbox>
                  <w14:checked w14:val="0"/>
                  <w14:checkedState w14:val="2612" w14:font="MS Gothic"/>
                  <w14:uncheckedState w14:val="2610" w14:font="MS Gothic"/>
                </w14:checkbox>
              </w:sdtPr>
              <w:sdtContent>
                <w:r w:rsidR="009B0C92" w:rsidRPr="00F35BB3">
                  <w:rPr>
                    <w:rFonts w:ascii="Segoe UI Symbol" w:eastAsia="MS Gothic" w:hAnsi="Segoe UI Symbol" w:cs="Segoe UI Symbol"/>
                    <w:color w:val="00B6B9"/>
                    <w:sz w:val="24"/>
                    <w:szCs w:val="24"/>
                  </w:rPr>
                  <w:t>☐</w:t>
                </w:r>
              </w:sdtContent>
            </w:sdt>
            <w:r w:rsidR="009B0C92" w:rsidRPr="00F35BB3">
              <w:rPr>
                <w:rFonts w:asciiTheme="majorHAnsi" w:hAnsiTheme="majorHAnsi"/>
                <w:color w:val="00B6B9"/>
                <w:sz w:val="24"/>
                <w:szCs w:val="24"/>
              </w:rPr>
              <w:t xml:space="preserve"> </w:t>
            </w:r>
            <w:r w:rsidR="009B0C92" w:rsidRPr="00F35BB3">
              <w:rPr>
                <w:rFonts w:asciiTheme="majorHAnsi" w:hAnsiTheme="majorHAnsi"/>
              </w:rPr>
              <w:t>No</w:t>
            </w:r>
          </w:p>
          <w:p w14:paraId="2A5AFEC9" w14:textId="1BF340C1" w:rsidR="009B0C92" w:rsidRPr="00F35BB3" w:rsidRDefault="009B0C92" w:rsidP="007535B8">
            <w:pPr>
              <w:rPr>
                <w:rFonts w:asciiTheme="majorHAnsi" w:hAnsiTheme="majorHAnsi"/>
                <w:sz w:val="18"/>
                <w:szCs w:val="20"/>
              </w:rPr>
            </w:pPr>
          </w:p>
        </w:tc>
      </w:tr>
      <w:tr w:rsidR="009B0C92" w:rsidRPr="00F35BB3" w14:paraId="2A6116EA" w14:textId="77777777" w:rsidTr="00F83881">
        <w:tc>
          <w:tcPr>
            <w:tcW w:w="2520" w:type="dxa"/>
            <w:vMerge/>
            <w:shd w:val="clear" w:color="auto" w:fill="D9D9D9" w:themeFill="background1" w:themeFillShade="D9"/>
          </w:tcPr>
          <w:p w14:paraId="17F197EB" w14:textId="77777777" w:rsidR="009B0C92" w:rsidRPr="00F35BB3" w:rsidRDefault="009B0C92" w:rsidP="007535B8">
            <w:pPr>
              <w:rPr>
                <w:rFonts w:asciiTheme="majorHAnsi" w:hAnsiTheme="majorHAnsi"/>
              </w:rPr>
            </w:pPr>
          </w:p>
        </w:tc>
        <w:tc>
          <w:tcPr>
            <w:tcW w:w="5580" w:type="dxa"/>
            <w:gridSpan w:val="2"/>
          </w:tcPr>
          <w:p w14:paraId="2A5DCA32" w14:textId="79CF2891" w:rsidR="009B0C92" w:rsidRPr="00F35BB3" w:rsidRDefault="009B0C92" w:rsidP="007535B8">
            <w:pPr>
              <w:rPr>
                <w:rFonts w:asciiTheme="majorHAnsi" w:hAnsiTheme="majorHAnsi"/>
              </w:rPr>
            </w:pPr>
            <w:r w:rsidRPr="00F35BB3">
              <w:rPr>
                <w:rFonts w:asciiTheme="majorHAnsi" w:hAnsiTheme="majorHAnsi"/>
              </w:rPr>
              <w:t>Have specific engagement approaches and feedback mechanisms been or will be implemented to facilitate active participation and gather input from women and marginalized groups?</w:t>
            </w:r>
          </w:p>
        </w:tc>
        <w:tc>
          <w:tcPr>
            <w:tcW w:w="1522" w:type="dxa"/>
          </w:tcPr>
          <w:p w14:paraId="24822970" w14:textId="77777777" w:rsidR="009B0C92" w:rsidRPr="00F35BB3" w:rsidRDefault="00000000" w:rsidP="007535B8">
            <w:pPr>
              <w:rPr>
                <w:rFonts w:asciiTheme="majorHAnsi" w:hAnsiTheme="majorHAnsi"/>
              </w:rPr>
            </w:pPr>
            <w:sdt>
              <w:sdtPr>
                <w:rPr>
                  <w:rFonts w:asciiTheme="majorHAnsi" w:hAnsiTheme="majorHAnsi"/>
                  <w:color w:val="00B6B9"/>
                  <w:sz w:val="24"/>
                  <w:szCs w:val="24"/>
                </w:rPr>
                <w:id w:val="-1139809473"/>
                <w14:checkbox>
                  <w14:checked w14:val="0"/>
                  <w14:checkedState w14:val="2612" w14:font="MS Gothic"/>
                  <w14:uncheckedState w14:val="2610" w14:font="MS Gothic"/>
                </w14:checkbox>
              </w:sdtPr>
              <w:sdtContent>
                <w:r w:rsidR="009B0C92" w:rsidRPr="00F35BB3">
                  <w:rPr>
                    <w:rFonts w:ascii="Segoe UI Symbol" w:eastAsia="MS Gothic" w:hAnsi="Segoe UI Symbol" w:cs="Segoe UI Symbol"/>
                    <w:color w:val="00B6B9"/>
                    <w:sz w:val="24"/>
                    <w:szCs w:val="24"/>
                  </w:rPr>
                  <w:t>☐</w:t>
                </w:r>
              </w:sdtContent>
            </w:sdt>
            <w:r w:rsidR="009B0C92" w:rsidRPr="00F35BB3">
              <w:rPr>
                <w:rFonts w:asciiTheme="majorHAnsi" w:hAnsiTheme="majorHAnsi"/>
                <w:color w:val="00B6B9"/>
                <w:sz w:val="24"/>
                <w:szCs w:val="24"/>
              </w:rPr>
              <w:t xml:space="preserve"> </w:t>
            </w:r>
            <w:r w:rsidR="009B0C92" w:rsidRPr="00F35BB3">
              <w:rPr>
                <w:rFonts w:asciiTheme="majorHAnsi" w:hAnsiTheme="majorHAnsi"/>
              </w:rPr>
              <w:t>Yes</w:t>
            </w:r>
          </w:p>
          <w:p w14:paraId="06C827DF" w14:textId="77777777" w:rsidR="009B0C92" w:rsidRPr="00F35BB3" w:rsidRDefault="00000000" w:rsidP="007A2839">
            <w:pPr>
              <w:rPr>
                <w:rFonts w:asciiTheme="majorHAnsi" w:hAnsiTheme="majorHAnsi"/>
              </w:rPr>
            </w:pPr>
            <w:sdt>
              <w:sdtPr>
                <w:rPr>
                  <w:rFonts w:asciiTheme="majorHAnsi" w:hAnsiTheme="majorHAnsi"/>
                  <w:color w:val="00B6B9"/>
                  <w:sz w:val="24"/>
                  <w:szCs w:val="24"/>
                </w:rPr>
                <w:id w:val="1626892127"/>
                <w14:checkbox>
                  <w14:checked w14:val="0"/>
                  <w14:checkedState w14:val="2612" w14:font="MS Gothic"/>
                  <w14:uncheckedState w14:val="2610" w14:font="MS Gothic"/>
                </w14:checkbox>
              </w:sdtPr>
              <w:sdtContent>
                <w:r w:rsidR="009B0C92" w:rsidRPr="00F35BB3">
                  <w:rPr>
                    <w:rFonts w:ascii="Segoe UI Symbol" w:eastAsia="MS Gothic" w:hAnsi="Segoe UI Symbol" w:cs="Segoe UI Symbol"/>
                    <w:color w:val="00B6B9"/>
                    <w:sz w:val="24"/>
                    <w:szCs w:val="24"/>
                  </w:rPr>
                  <w:t>☐</w:t>
                </w:r>
              </w:sdtContent>
            </w:sdt>
            <w:r w:rsidR="009B0C92" w:rsidRPr="00F35BB3">
              <w:rPr>
                <w:rFonts w:asciiTheme="majorHAnsi" w:hAnsiTheme="majorHAnsi"/>
                <w:color w:val="00B6B9"/>
                <w:sz w:val="24"/>
                <w:szCs w:val="24"/>
              </w:rPr>
              <w:t xml:space="preserve"> </w:t>
            </w:r>
            <w:r w:rsidR="009B0C92" w:rsidRPr="00F35BB3">
              <w:rPr>
                <w:rFonts w:asciiTheme="majorHAnsi" w:hAnsiTheme="majorHAnsi"/>
              </w:rPr>
              <w:t>No</w:t>
            </w:r>
          </w:p>
          <w:p w14:paraId="6B22A000" w14:textId="06161B1F" w:rsidR="009B0C92" w:rsidRPr="00F35BB3" w:rsidRDefault="009B0C92" w:rsidP="007535B8">
            <w:pPr>
              <w:rPr>
                <w:rFonts w:asciiTheme="majorHAnsi" w:hAnsiTheme="majorHAnsi"/>
                <w:color w:val="00B6B9"/>
                <w:sz w:val="24"/>
                <w:szCs w:val="24"/>
              </w:rPr>
            </w:pPr>
          </w:p>
        </w:tc>
      </w:tr>
      <w:tr w:rsidR="00EC4278" w:rsidRPr="00F35BB3" w14:paraId="6BB70182" w14:textId="77777777" w:rsidTr="00F83881">
        <w:tc>
          <w:tcPr>
            <w:tcW w:w="2520" w:type="dxa"/>
            <w:vMerge w:val="restart"/>
            <w:shd w:val="clear" w:color="auto" w:fill="D9D9D9" w:themeFill="background1" w:themeFillShade="D9"/>
          </w:tcPr>
          <w:p w14:paraId="200B2A29" w14:textId="77777777" w:rsidR="00EC4278" w:rsidRPr="00F35BB3" w:rsidRDefault="00EC4278" w:rsidP="007535B8">
            <w:pPr>
              <w:rPr>
                <w:rFonts w:asciiTheme="majorHAnsi" w:hAnsiTheme="majorHAnsi"/>
              </w:rPr>
            </w:pPr>
            <w:r w:rsidRPr="00F35BB3">
              <w:rPr>
                <w:rFonts w:asciiTheme="majorHAnsi" w:hAnsiTheme="majorHAnsi"/>
              </w:rPr>
              <w:t xml:space="preserve">Summary of gender responsive certification </w:t>
            </w:r>
          </w:p>
          <w:p w14:paraId="294CB6DE" w14:textId="675D2814" w:rsidR="00EC4278" w:rsidRPr="00F35BB3" w:rsidRDefault="00EC4278" w:rsidP="007535B8">
            <w:pPr>
              <w:rPr>
                <w:rFonts w:asciiTheme="majorHAnsi" w:hAnsiTheme="majorHAnsi"/>
              </w:rPr>
            </w:pPr>
            <w:r w:rsidRPr="00F35BB3">
              <w:rPr>
                <w:rFonts w:asciiTheme="majorHAnsi" w:hAnsiTheme="majorHAnsi"/>
              </w:rPr>
              <w:t>[Only applicable for projects seeking gender-responsive certification]</w:t>
            </w:r>
          </w:p>
        </w:tc>
        <w:tc>
          <w:tcPr>
            <w:tcW w:w="7102" w:type="dxa"/>
            <w:gridSpan w:val="3"/>
          </w:tcPr>
          <w:p w14:paraId="2B580B52" w14:textId="0851F9B8" w:rsidR="00EC4278" w:rsidRPr="00F35BB3" w:rsidRDefault="00EC4278" w:rsidP="00EC4278">
            <w:pPr>
              <w:jc w:val="both"/>
              <w:rPr>
                <w:rFonts w:asciiTheme="majorHAnsi" w:hAnsiTheme="majorHAnsi"/>
                <w:sz w:val="24"/>
                <w:szCs w:val="24"/>
              </w:rPr>
            </w:pPr>
            <w:r w:rsidRPr="00F35BB3">
              <w:rPr>
                <w:rFonts w:asciiTheme="majorHAnsi" w:hAnsiTheme="majorHAnsi"/>
              </w:rPr>
              <w:t>Answer the questions below to confirm actions taken to ensure gender-responsive design.</w:t>
            </w:r>
          </w:p>
        </w:tc>
      </w:tr>
      <w:tr w:rsidR="00EC4278" w:rsidRPr="00F35BB3" w14:paraId="110FA473" w14:textId="77777777" w:rsidTr="00F83881">
        <w:tc>
          <w:tcPr>
            <w:tcW w:w="2520" w:type="dxa"/>
            <w:vMerge/>
            <w:shd w:val="clear" w:color="auto" w:fill="D9D9D9" w:themeFill="background1" w:themeFillShade="D9"/>
          </w:tcPr>
          <w:p w14:paraId="33BDF039" w14:textId="6FF6E96A" w:rsidR="00EC4278" w:rsidRPr="00F35BB3" w:rsidRDefault="00EC4278" w:rsidP="007535B8">
            <w:pPr>
              <w:rPr>
                <w:rFonts w:asciiTheme="majorHAnsi" w:hAnsiTheme="majorHAnsi"/>
              </w:rPr>
            </w:pPr>
          </w:p>
        </w:tc>
        <w:tc>
          <w:tcPr>
            <w:tcW w:w="5580" w:type="dxa"/>
            <w:gridSpan w:val="2"/>
          </w:tcPr>
          <w:p w14:paraId="18B585B7" w14:textId="5D677A14" w:rsidR="00EC4278" w:rsidRPr="00F35BB3" w:rsidRDefault="00EC4278" w:rsidP="007535B8">
            <w:pPr>
              <w:rPr>
                <w:rFonts w:asciiTheme="majorHAnsi" w:hAnsiTheme="majorHAnsi"/>
              </w:rPr>
            </w:pPr>
            <w:r w:rsidRPr="00F35BB3">
              <w:rPr>
                <w:rFonts w:asciiTheme="majorHAnsi" w:hAnsiTheme="majorHAnsi"/>
              </w:rPr>
              <w:t xml:space="preserve">Have you conducted a gender analysis and baseline situation assessment for your targeted action area according to the latest version of </w:t>
            </w:r>
            <w:hyperlink r:id="rId11" w:history="1">
              <w:r w:rsidRPr="00F35BB3">
                <w:rPr>
                  <w:rStyle w:val="Hyperlink"/>
                  <w:rFonts w:asciiTheme="majorHAnsi" w:hAnsiTheme="majorHAnsi"/>
                  <w:sz w:val="20"/>
                  <w:szCs w:val="20"/>
                </w:rPr>
                <w:t>GENDER EQUALITY REQUIREMENTS &amp; GUIDELINES</w:t>
              </w:r>
            </w:hyperlink>
            <w:r w:rsidRPr="00F35BB3">
              <w:rPr>
                <w:rFonts w:asciiTheme="majorHAnsi" w:hAnsiTheme="majorHAnsi"/>
              </w:rPr>
              <w:t>?</w:t>
            </w:r>
          </w:p>
        </w:tc>
        <w:tc>
          <w:tcPr>
            <w:tcW w:w="1522" w:type="dxa"/>
          </w:tcPr>
          <w:p w14:paraId="04B06D4D" w14:textId="77777777" w:rsidR="00EC4278" w:rsidRPr="00F35BB3" w:rsidRDefault="00000000" w:rsidP="007535B8">
            <w:pPr>
              <w:rPr>
                <w:rFonts w:asciiTheme="majorHAnsi" w:hAnsiTheme="majorHAnsi"/>
              </w:rPr>
            </w:pPr>
            <w:sdt>
              <w:sdtPr>
                <w:rPr>
                  <w:rFonts w:asciiTheme="majorHAnsi" w:hAnsiTheme="majorHAnsi"/>
                  <w:color w:val="00B6B9"/>
                  <w:sz w:val="24"/>
                  <w:szCs w:val="24"/>
                </w:rPr>
                <w:id w:val="842433842"/>
                <w14:checkbox>
                  <w14:checked w14:val="0"/>
                  <w14:checkedState w14:val="2612" w14:font="MS Gothic"/>
                  <w14:uncheckedState w14:val="2610" w14:font="MS Gothic"/>
                </w14:checkbox>
              </w:sdtPr>
              <w:sdtContent>
                <w:r w:rsidR="00EC4278" w:rsidRPr="00F35BB3">
                  <w:rPr>
                    <w:rFonts w:ascii="Segoe UI Symbol" w:eastAsia="MS Gothic" w:hAnsi="Segoe UI Symbol" w:cs="Segoe UI Symbol"/>
                    <w:color w:val="00B6B9"/>
                    <w:sz w:val="24"/>
                    <w:szCs w:val="24"/>
                  </w:rPr>
                  <w:t>☐</w:t>
                </w:r>
              </w:sdtContent>
            </w:sdt>
            <w:r w:rsidR="00EC4278" w:rsidRPr="00F35BB3">
              <w:rPr>
                <w:rFonts w:asciiTheme="majorHAnsi" w:hAnsiTheme="majorHAnsi"/>
                <w:color w:val="00B6B9"/>
                <w:sz w:val="24"/>
                <w:szCs w:val="24"/>
              </w:rPr>
              <w:t xml:space="preserve"> </w:t>
            </w:r>
            <w:r w:rsidR="00EC4278" w:rsidRPr="00F35BB3">
              <w:rPr>
                <w:rFonts w:asciiTheme="majorHAnsi" w:hAnsiTheme="majorHAnsi"/>
              </w:rPr>
              <w:t>Yes</w:t>
            </w:r>
          </w:p>
          <w:p w14:paraId="608EB97A" w14:textId="77777777" w:rsidR="00EC4278" w:rsidRPr="00F35BB3" w:rsidRDefault="00000000" w:rsidP="007A2839">
            <w:pPr>
              <w:rPr>
                <w:rFonts w:asciiTheme="majorHAnsi" w:hAnsiTheme="majorHAnsi"/>
              </w:rPr>
            </w:pPr>
            <w:sdt>
              <w:sdtPr>
                <w:rPr>
                  <w:rFonts w:asciiTheme="majorHAnsi" w:hAnsiTheme="majorHAnsi"/>
                  <w:color w:val="00B6B9"/>
                  <w:sz w:val="24"/>
                  <w:szCs w:val="24"/>
                </w:rPr>
                <w:id w:val="-21324775"/>
                <w14:checkbox>
                  <w14:checked w14:val="0"/>
                  <w14:checkedState w14:val="2612" w14:font="MS Gothic"/>
                  <w14:uncheckedState w14:val="2610" w14:font="MS Gothic"/>
                </w14:checkbox>
              </w:sdtPr>
              <w:sdtContent>
                <w:r w:rsidR="00EC4278" w:rsidRPr="00F35BB3">
                  <w:rPr>
                    <w:rFonts w:ascii="Segoe UI Symbol" w:eastAsia="MS Gothic" w:hAnsi="Segoe UI Symbol" w:cs="Segoe UI Symbol"/>
                    <w:color w:val="00B6B9"/>
                    <w:sz w:val="24"/>
                    <w:szCs w:val="24"/>
                  </w:rPr>
                  <w:t>☐</w:t>
                </w:r>
              </w:sdtContent>
            </w:sdt>
            <w:r w:rsidR="00EC4278" w:rsidRPr="00F35BB3">
              <w:rPr>
                <w:rFonts w:asciiTheme="majorHAnsi" w:hAnsiTheme="majorHAnsi"/>
                <w:color w:val="00B6B9"/>
                <w:sz w:val="24"/>
                <w:szCs w:val="24"/>
              </w:rPr>
              <w:t xml:space="preserve"> </w:t>
            </w:r>
            <w:r w:rsidR="00EC4278" w:rsidRPr="00F35BB3">
              <w:rPr>
                <w:rFonts w:asciiTheme="majorHAnsi" w:hAnsiTheme="majorHAnsi"/>
              </w:rPr>
              <w:t>No</w:t>
            </w:r>
          </w:p>
          <w:p w14:paraId="06D76A24" w14:textId="2F7F494E" w:rsidR="00EC4278" w:rsidRPr="00F35BB3" w:rsidRDefault="00EC4278" w:rsidP="007535B8">
            <w:pPr>
              <w:rPr>
                <w:rFonts w:asciiTheme="majorHAnsi" w:hAnsiTheme="majorHAnsi"/>
                <w:color w:val="00B6B9"/>
                <w:sz w:val="24"/>
                <w:szCs w:val="24"/>
              </w:rPr>
            </w:pPr>
          </w:p>
        </w:tc>
      </w:tr>
      <w:tr w:rsidR="00EC4278" w:rsidRPr="00F35BB3" w14:paraId="19CC2492" w14:textId="77777777" w:rsidTr="00F83881">
        <w:tc>
          <w:tcPr>
            <w:tcW w:w="2520" w:type="dxa"/>
            <w:vMerge/>
            <w:shd w:val="clear" w:color="auto" w:fill="D9D9D9" w:themeFill="background1" w:themeFillShade="D9"/>
          </w:tcPr>
          <w:p w14:paraId="29758C32" w14:textId="77777777" w:rsidR="00EC4278" w:rsidRPr="00F35BB3" w:rsidRDefault="00EC4278" w:rsidP="007535B8">
            <w:pPr>
              <w:rPr>
                <w:rFonts w:asciiTheme="majorHAnsi" w:hAnsiTheme="majorHAnsi"/>
              </w:rPr>
            </w:pPr>
          </w:p>
        </w:tc>
        <w:tc>
          <w:tcPr>
            <w:tcW w:w="5580" w:type="dxa"/>
            <w:gridSpan w:val="2"/>
          </w:tcPr>
          <w:p w14:paraId="1D9018A8" w14:textId="4C0DDC99" w:rsidR="00EC4278" w:rsidRPr="00F35BB3" w:rsidRDefault="00EC4278" w:rsidP="007535B8">
            <w:pPr>
              <w:rPr>
                <w:rFonts w:asciiTheme="majorHAnsi" w:hAnsiTheme="majorHAnsi"/>
              </w:rPr>
            </w:pPr>
            <w:r w:rsidRPr="00F35BB3">
              <w:rPr>
                <w:rFonts w:asciiTheme="majorHAnsi" w:hAnsiTheme="majorHAnsi"/>
              </w:rPr>
              <w:t xml:space="preserve">Have you established a monitoring framework with project actions, gender-responsive targets, and performance indicators to track gender equality results against the baseline according to the latest version of </w:t>
            </w:r>
            <w:hyperlink r:id="rId12" w:history="1">
              <w:r w:rsidRPr="00F35BB3">
                <w:rPr>
                  <w:rStyle w:val="Hyperlink"/>
                  <w:rFonts w:asciiTheme="majorHAnsi" w:hAnsiTheme="majorHAnsi"/>
                  <w:sz w:val="20"/>
                  <w:szCs w:val="20"/>
                </w:rPr>
                <w:t>GENDER EQUALITY REQUIREMENTS &amp; GUIDELINES</w:t>
              </w:r>
            </w:hyperlink>
            <w:r w:rsidRPr="00F35BB3">
              <w:rPr>
                <w:rFonts w:asciiTheme="majorHAnsi" w:hAnsiTheme="majorHAnsi"/>
              </w:rPr>
              <w:t>?</w:t>
            </w:r>
          </w:p>
        </w:tc>
        <w:tc>
          <w:tcPr>
            <w:tcW w:w="1522" w:type="dxa"/>
          </w:tcPr>
          <w:p w14:paraId="49C4F50F" w14:textId="77777777" w:rsidR="00EC4278" w:rsidRPr="00F35BB3" w:rsidRDefault="00000000" w:rsidP="007535B8">
            <w:pPr>
              <w:rPr>
                <w:rFonts w:asciiTheme="majorHAnsi" w:hAnsiTheme="majorHAnsi"/>
              </w:rPr>
            </w:pPr>
            <w:sdt>
              <w:sdtPr>
                <w:rPr>
                  <w:rFonts w:asciiTheme="majorHAnsi" w:hAnsiTheme="majorHAnsi"/>
                  <w:color w:val="00B6B9"/>
                  <w:sz w:val="24"/>
                  <w:szCs w:val="24"/>
                </w:rPr>
                <w:id w:val="-2108185167"/>
                <w14:checkbox>
                  <w14:checked w14:val="0"/>
                  <w14:checkedState w14:val="2612" w14:font="MS Gothic"/>
                  <w14:uncheckedState w14:val="2610" w14:font="MS Gothic"/>
                </w14:checkbox>
              </w:sdtPr>
              <w:sdtContent>
                <w:r w:rsidR="00EC4278" w:rsidRPr="00F35BB3">
                  <w:rPr>
                    <w:rFonts w:ascii="Segoe UI Symbol" w:eastAsia="MS Gothic" w:hAnsi="Segoe UI Symbol" w:cs="Segoe UI Symbol"/>
                    <w:color w:val="00B6B9"/>
                    <w:sz w:val="24"/>
                    <w:szCs w:val="24"/>
                  </w:rPr>
                  <w:t>☐</w:t>
                </w:r>
              </w:sdtContent>
            </w:sdt>
            <w:r w:rsidR="00EC4278" w:rsidRPr="00F35BB3">
              <w:rPr>
                <w:rFonts w:asciiTheme="majorHAnsi" w:hAnsiTheme="majorHAnsi"/>
                <w:color w:val="00B6B9"/>
                <w:sz w:val="24"/>
                <w:szCs w:val="24"/>
              </w:rPr>
              <w:t xml:space="preserve"> </w:t>
            </w:r>
            <w:r w:rsidR="00EC4278" w:rsidRPr="00F35BB3">
              <w:rPr>
                <w:rFonts w:asciiTheme="majorHAnsi" w:hAnsiTheme="majorHAnsi"/>
              </w:rPr>
              <w:t>Yes</w:t>
            </w:r>
          </w:p>
          <w:p w14:paraId="3C243F35" w14:textId="77777777" w:rsidR="00EC4278" w:rsidRPr="00F35BB3" w:rsidRDefault="00000000" w:rsidP="007A2839">
            <w:pPr>
              <w:rPr>
                <w:rFonts w:asciiTheme="majorHAnsi" w:hAnsiTheme="majorHAnsi"/>
              </w:rPr>
            </w:pPr>
            <w:sdt>
              <w:sdtPr>
                <w:rPr>
                  <w:rFonts w:asciiTheme="majorHAnsi" w:hAnsiTheme="majorHAnsi"/>
                  <w:color w:val="00B6B9"/>
                  <w:sz w:val="24"/>
                  <w:szCs w:val="24"/>
                </w:rPr>
                <w:id w:val="1207146582"/>
                <w14:checkbox>
                  <w14:checked w14:val="0"/>
                  <w14:checkedState w14:val="2612" w14:font="MS Gothic"/>
                  <w14:uncheckedState w14:val="2610" w14:font="MS Gothic"/>
                </w14:checkbox>
              </w:sdtPr>
              <w:sdtContent>
                <w:r w:rsidR="00EC4278" w:rsidRPr="00F35BB3">
                  <w:rPr>
                    <w:rFonts w:ascii="Segoe UI Symbol" w:eastAsia="MS Gothic" w:hAnsi="Segoe UI Symbol" w:cs="Segoe UI Symbol"/>
                    <w:color w:val="00B6B9"/>
                    <w:sz w:val="24"/>
                    <w:szCs w:val="24"/>
                  </w:rPr>
                  <w:t>☐</w:t>
                </w:r>
              </w:sdtContent>
            </w:sdt>
            <w:r w:rsidR="00EC4278" w:rsidRPr="00F35BB3">
              <w:rPr>
                <w:rFonts w:asciiTheme="majorHAnsi" w:hAnsiTheme="majorHAnsi"/>
                <w:color w:val="00B6B9"/>
                <w:sz w:val="24"/>
                <w:szCs w:val="24"/>
              </w:rPr>
              <w:t xml:space="preserve"> </w:t>
            </w:r>
            <w:r w:rsidR="00EC4278" w:rsidRPr="00F35BB3">
              <w:rPr>
                <w:rFonts w:asciiTheme="majorHAnsi" w:hAnsiTheme="majorHAnsi"/>
              </w:rPr>
              <w:t>No</w:t>
            </w:r>
          </w:p>
          <w:p w14:paraId="3C0EAB3D" w14:textId="159693B7" w:rsidR="00EC4278" w:rsidRPr="00F35BB3" w:rsidRDefault="00EC4278" w:rsidP="007535B8">
            <w:pPr>
              <w:rPr>
                <w:rFonts w:asciiTheme="majorHAnsi" w:hAnsiTheme="majorHAnsi"/>
                <w:color w:val="00B6B9"/>
                <w:sz w:val="24"/>
                <w:szCs w:val="24"/>
              </w:rPr>
            </w:pPr>
            <w:r w:rsidRPr="00F35BB3">
              <w:rPr>
                <w:rFonts w:asciiTheme="majorHAnsi" w:hAnsiTheme="majorHAnsi"/>
                <w:color w:val="00B6B9"/>
                <w:sz w:val="24"/>
                <w:szCs w:val="24"/>
              </w:rPr>
              <w:t xml:space="preserve"> </w:t>
            </w:r>
          </w:p>
        </w:tc>
      </w:tr>
      <w:tr w:rsidR="009F4851" w:rsidRPr="00F35BB3" w14:paraId="188F3448" w14:textId="77777777" w:rsidTr="00F83881">
        <w:tc>
          <w:tcPr>
            <w:tcW w:w="2520" w:type="dxa"/>
            <w:vMerge/>
            <w:shd w:val="clear" w:color="auto" w:fill="D9D9D9" w:themeFill="background1" w:themeFillShade="D9"/>
          </w:tcPr>
          <w:p w14:paraId="0D17F40B" w14:textId="77777777" w:rsidR="009F4851" w:rsidRPr="00F35BB3" w:rsidRDefault="009F4851" w:rsidP="009F4851">
            <w:pPr>
              <w:rPr>
                <w:rFonts w:asciiTheme="majorHAnsi" w:hAnsiTheme="majorHAnsi"/>
              </w:rPr>
            </w:pPr>
          </w:p>
        </w:tc>
        <w:tc>
          <w:tcPr>
            <w:tcW w:w="3551" w:type="dxa"/>
            <w:shd w:val="clear" w:color="auto" w:fill="D9D9D9" w:themeFill="background1" w:themeFillShade="D9"/>
          </w:tcPr>
          <w:p w14:paraId="4A8285B1" w14:textId="77777777" w:rsidR="009F4851" w:rsidRPr="00F35BB3" w:rsidRDefault="009F4851" w:rsidP="009F4851">
            <w:pPr>
              <w:pStyle w:val="ListParagraph"/>
              <w:spacing w:after="120" w:line="23" w:lineRule="atLeast"/>
              <w:ind w:left="0"/>
              <w:rPr>
                <w:rFonts w:asciiTheme="majorHAnsi" w:hAnsiTheme="majorHAnsi"/>
                <w:b/>
                <w:bCs/>
                <w:szCs w:val="20"/>
              </w:rPr>
            </w:pPr>
            <w:r w:rsidRPr="00F35BB3">
              <w:rPr>
                <w:rFonts w:asciiTheme="majorHAnsi" w:hAnsiTheme="majorHAnsi"/>
                <w:b/>
                <w:bCs/>
                <w:szCs w:val="20"/>
              </w:rPr>
              <w:t>Gender goal for Economic Empowerment</w:t>
            </w:r>
          </w:p>
          <w:p w14:paraId="6AFA136D" w14:textId="0C4FAEE5" w:rsidR="009F4851" w:rsidRPr="00F35BB3" w:rsidRDefault="009F4851" w:rsidP="009F4851">
            <w:pPr>
              <w:pStyle w:val="ListParagraph"/>
              <w:spacing w:after="120" w:line="23" w:lineRule="atLeast"/>
              <w:ind w:left="0"/>
              <w:rPr>
                <w:rFonts w:asciiTheme="majorHAnsi" w:hAnsiTheme="majorHAnsi"/>
                <w:b/>
                <w:bCs/>
                <w:szCs w:val="20"/>
              </w:rPr>
            </w:pPr>
            <w:r w:rsidRPr="00F35BB3">
              <w:rPr>
                <w:rFonts w:asciiTheme="majorHAnsi" w:hAnsiTheme="majorHAnsi"/>
                <w:i/>
                <w:iCs/>
              </w:rPr>
              <w:t>&gt;&gt;List the goal from Table 2 of Geder as per your selection</w:t>
            </w:r>
            <w:r w:rsidRPr="00F35BB3">
              <w:rPr>
                <w:rFonts w:asciiTheme="majorHAnsi" w:hAnsiTheme="majorHAnsi"/>
                <w:b/>
                <w:bCs/>
                <w:szCs w:val="20"/>
              </w:rPr>
              <w:t xml:space="preserve"> </w:t>
            </w:r>
            <w:r w:rsidRPr="00F35BB3">
              <w:rPr>
                <w:rStyle w:val="SmartLink"/>
                <w:rFonts w:asciiTheme="majorHAnsi" w:hAnsiTheme="majorHAnsi"/>
                <w:color w:val="4D4D4C"/>
              </w:rPr>
              <w:t>GENDER EQUALITY REQUIREMENTS &amp; GUIDELINES</w:t>
            </w:r>
          </w:p>
        </w:tc>
        <w:tc>
          <w:tcPr>
            <w:tcW w:w="3551" w:type="dxa"/>
            <w:gridSpan w:val="2"/>
            <w:shd w:val="clear" w:color="auto" w:fill="D9D9D9" w:themeFill="background1" w:themeFillShade="D9"/>
          </w:tcPr>
          <w:p w14:paraId="47C9CD6B" w14:textId="77777777" w:rsidR="009F4851" w:rsidRPr="00F35BB3" w:rsidRDefault="009F4851" w:rsidP="009F4851">
            <w:pPr>
              <w:rPr>
                <w:rFonts w:asciiTheme="majorHAnsi" w:hAnsiTheme="majorHAnsi"/>
                <w:b/>
                <w:bCs/>
                <w:szCs w:val="20"/>
              </w:rPr>
            </w:pPr>
            <w:r w:rsidRPr="00F35BB3">
              <w:rPr>
                <w:rFonts w:asciiTheme="majorHAnsi" w:hAnsiTheme="majorHAnsi"/>
                <w:b/>
                <w:bCs/>
                <w:szCs w:val="20"/>
              </w:rPr>
              <w:t>Gender goal for Social Empowerment Goals</w:t>
            </w:r>
          </w:p>
          <w:p w14:paraId="16C82DBC" w14:textId="23DA6B39" w:rsidR="009F4851" w:rsidRPr="00F35BB3" w:rsidRDefault="009F4851" w:rsidP="009F4851">
            <w:pPr>
              <w:rPr>
                <w:rFonts w:asciiTheme="majorHAnsi" w:hAnsiTheme="majorHAnsi"/>
                <w:b/>
                <w:bCs/>
                <w:color w:val="00B6B9"/>
                <w:sz w:val="24"/>
                <w:szCs w:val="24"/>
              </w:rPr>
            </w:pPr>
            <w:r w:rsidRPr="00F35BB3">
              <w:rPr>
                <w:rFonts w:asciiTheme="majorHAnsi" w:hAnsiTheme="majorHAnsi"/>
              </w:rPr>
              <w:t>&gt;&gt;List the goal from Table 2 of Geder as per your selection</w:t>
            </w:r>
            <w:r w:rsidRPr="00F35BB3">
              <w:rPr>
                <w:rFonts w:asciiTheme="majorHAnsi" w:hAnsiTheme="majorHAnsi"/>
                <w:b/>
                <w:bCs/>
                <w:szCs w:val="20"/>
              </w:rPr>
              <w:t xml:space="preserve"> </w:t>
            </w:r>
            <w:r w:rsidRPr="00F35BB3">
              <w:rPr>
                <w:rStyle w:val="SmartLink"/>
                <w:rFonts w:asciiTheme="majorHAnsi" w:hAnsiTheme="majorHAnsi"/>
                <w:color w:val="4D4D4C"/>
              </w:rPr>
              <w:t>GENDER EQUALITY REQUIREMENTS &amp; GUIDELINES</w:t>
            </w:r>
          </w:p>
        </w:tc>
      </w:tr>
      <w:tr w:rsidR="00EC4278" w:rsidRPr="00F35BB3" w14:paraId="1AD72BC8" w14:textId="77777777" w:rsidTr="00F83881">
        <w:tc>
          <w:tcPr>
            <w:tcW w:w="2520" w:type="dxa"/>
            <w:vMerge/>
            <w:shd w:val="clear" w:color="auto" w:fill="D9D9D9" w:themeFill="background1" w:themeFillShade="D9"/>
          </w:tcPr>
          <w:p w14:paraId="11338928" w14:textId="77777777" w:rsidR="00EC4278" w:rsidRPr="00F35BB3" w:rsidRDefault="00EC4278" w:rsidP="007535B8">
            <w:pPr>
              <w:rPr>
                <w:rFonts w:asciiTheme="majorHAnsi" w:hAnsiTheme="majorHAnsi"/>
              </w:rPr>
            </w:pPr>
          </w:p>
        </w:tc>
        <w:tc>
          <w:tcPr>
            <w:tcW w:w="3551" w:type="dxa"/>
          </w:tcPr>
          <w:p w14:paraId="78EEF9C4" w14:textId="18CA4341" w:rsidR="00EC4278" w:rsidRPr="00F35BB3" w:rsidRDefault="00EC4278" w:rsidP="008D1D6B">
            <w:pPr>
              <w:pStyle w:val="ListParagraph"/>
              <w:numPr>
                <w:ilvl w:val="0"/>
                <w:numId w:val="24"/>
              </w:numPr>
              <w:rPr>
                <w:rFonts w:asciiTheme="majorHAnsi" w:hAnsiTheme="majorHAnsi"/>
              </w:rPr>
            </w:pPr>
            <w:r w:rsidRPr="00F35BB3">
              <w:rPr>
                <w:rFonts w:asciiTheme="majorHAnsi" w:hAnsiTheme="majorHAnsi"/>
              </w:rPr>
              <w:t>Goal 1</w:t>
            </w:r>
          </w:p>
          <w:p w14:paraId="01218061" w14:textId="3E9E155D" w:rsidR="00EC4278" w:rsidRPr="00F35BB3" w:rsidRDefault="00EC4278" w:rsidP="008D1D6B">
            <w:pPr>
              <w:pStyle w:val="ListParagraph"/>
              <w:numPr>
                <w:ilvl w:val="0"/>
                <w:numId w:val="24"/>
              </w:numPr>
              <w:rPr>
                <w:rFonts w:asciiTheme="majorHAnsi" w:hAnsiTheme="majorHAnsi"/>
              </w:rPr>
            </w:pPr>
            <w:r w:rsidRPr="00F35BB3">
              <w:rPr>
                <w:rFonts w:asciiTheme="majorHAnsi" w:hAnsiTheme="majorHAnsi"/>
              </w:rPr>
              <w:t>Goal 2</w:t>
            </w:r>
          </w:p>
        </w:tc>
        <w:tc>
          <w:tcPr>
            <w:tcW w:w="3551" w:type="dxa"/>
            <w:gridSpan w:val="2"/>
          </w:tcPr>
          <w:p w14:paraId="1DDF123C" w14:textId="06F93633" w:rsidR="00EC4278" w:rsidRPr="00F35BB3" w:rsidRDefault="00EC4278" w:rsidP="008D1D6B">
            <w:pPr>
              <w:pStyle w:val="ListParagraph"/>
              <w:numPr>
                <w:ilvl w:val="0"/>
                <w:numId w:val="25"/>
              </w:numPr>
              <w:rPr>
                <w:rFonts w:asciiTheme="majorHAnsi" w:hAnsiTheme="majorHAnsi"/>
              </w:rPr>
            </w:pPr>
            <w:r w:rsidRPr="00F35BB3">
              <w:rPr>
                <w:rFonts w:asciiTheme="majorHAnsi" w:hAnsiTheme="majorHAnsi"/>
              </w:rPr>
              <w:t>Goal 1</w:t>
            </w:r>
          </w:p>
          <w:p w14:paraId="7D46A93B" w14:textId="16C68F9F" w:rsidR="00EC4278" w:rsidRPr="00F35BB3" w:rsidRDefault="00EC4278" w:rsidP="008D1D6B">
            <w:pPr>
              <w:pStyle w:val="ListParagraph"/>
              <w:numPr>
                <w:ilvl w:val="0"/>
                <w:numId w:val="25"/>
              </w:numPr>
              <w:rPr>
                <w:rFonts w:asciiTheme="majorHAnsi" w:hAnsiTheme="majorHAnsi"/>
              </w:rPr>
            </w:pPr>
            <w:r w:rsidRPr="00F35BB3">
              <w:rPr>
                <w:rFonts w:asciiTheme="majorHAnsi" w:hAnsiTheme="majorHAnsi"/>
              </w:rPr>
              <w:t>Goal 2</w:t>
            </w:r>
          </w:p>
        </w:tc>
      </w:tr>
    </w:tbl>
    <w:p w14:paraId="7825AD82" w14:textId="77777777" w:rsidR="00F079A3" w:rsidRPr="00F35BB3" w:rsidRDefault="00F079A3">
      <w:pPr>
        <w:rPr>
          <w:rFonts w:asciiTheme="majorHAnsi" w:hAnsiTheme="majorHAnsi"/>
        </w:rPr>
      </w:pPr>
    </w:p>
    <w:tbl>
      <w:tblPr>
        <w:tblStyle w:val="GSBoldTable"/>
        <w:tblW w:w="0" w:type="auto"/>
        <w:tblBorders>
          <w:insideH w:val="single" w:sz="4" w:space="0" w:color="auto"/>
          <w:insideV w:val="single" w:sz="4" w:space="0" w:color="auto"/>
        </w:tblBorders>
        <w:tblLook w:val="04A0" w:firstRow="1" w:lastRow="0" w:firstColumn="1" w:lastColumn="0" w:noHBand="0" w:noVBand="1"/>
      </w:tblPr>
      <w:tblGrid>
        <w:gridCol w:w="2520"/>
        <w:gridCol w:w="7102"/>
      </w:tblGrid>
      <w:tr w:rsidR="00744CB8" w:rsidRPr="00F35BB3" w14:paraId="313C7A1E" w14:textId="77777777" w:rsidTr="00F83881">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4A44173E" w14:textId="3CDA4792" w:rsidR="00744CB8" w:rsidRPr="00F35BB3" w:rsidRDefault="00181384" w:rsidP="00744CB8">
            <w:pPr>
              <w:spacing w:line="276" w:lineRule="auto"/>
              <w:rPr>
                <w:rFonts w:asciiTheme="majorHAnsi" w:hAnsiTheme="majorHAnsi"/>
                <w:color w:val="323232" w:themeColor="text2"/>
                <w:sz w:val="18"/>
                <w:szCs w:val="20"/>
              </w:rPr>
            </w:pPr>
            <w:r w:rsidRPr="00F35BB3">
              <w:rPr>
                <w:rFonts w:asciiTheme="majorHAnsi" w:hAnsiTheme="majorHAnsi"/>
                <w:color w:val="323232" w:themeColor="text2"/>
                <w:sz w:val="28"/>
                <w:szCs w:val="26"/>
              </w:rPr>
              <w:t>Stakeholder consultation</w:t>
            </w:r>
            <w:r w:rsidR="00100CFF" w:rsidRPr="00F35BB3">
              <w:rPr>
                <w:rFonts w:asciiTheme="majorHAnsi" w:hAnsiTheme="majorHAnsi"/>
                <w:color w:val="323232" w:themeColor="text2"/>
                <w:sz w:val="28"/>
                <w:szCs w:val="26"/>
              </w:rPr>
              <w:t xml:space="preserve"> </w:t>
            </w:r>
          </w:p>
        </w:tc>
      </w:tr>
      <w:tr w:rsidR="002D6629" w:rsidRPr="00F35BB3" w14:paraId="0974CA87" w14:textId="77777777" w:rsidTr="00F83881">
        <w:tc>
          <w:tcPr>
            <w:tcW w:w="2520" w:type="dxa"/>
            <w:shd w:val="clear" w:color="auto" w:fill="D9D9D9" w:themeFill="background1" w:themeFillShade="D9"/>
          </w:tcPr>
          <w:p w14:paraId="3F814BE7" w14:textId="77777777" w:rsidR="002D6629" w:rsidRPr="00F35BB3" w:rsidRDefault="002D6629" w:rsidP="007535B8">
            <w:pPr>
              <w:rPr>
                <w:rFonts w:asciiTheme="majorHAnsi" w:hAnsiTheme="majorHAnsi"/>
              </w:rPr>
            </w:pPr>
            <w:r w:rsidRPr="00F35BB3">
              <w:rPr>
                <w:rFonts w:asciiTheme="majorHAnsi" w:hAnsiTheme="majorHAnsi"/>
              </w:rPr>
              <w:lastRenderedPageBreak/>
              <w:t xml:space="preserve">Summary of stakeholder consultation </w:t>
            </w:r>
          </w:p>
        </w:tc>
        <w:tc>
          <w:tcPr>
            <w:tcW w:w="7102" w:type="dxa"/>
          </w:tcPr>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5520"/>
              <w:gridCol w:w="1458"/>
            </w:tblGrid>
            <w:tr w:rsidR="00470E39" w:rsidRPr="00F35BB3" w14:paraId="592011B2" w14:textId="77777777" w:rsidTr="00254FE0">
              <w:trPr>
                <w:cnfStyle w:val="100000000000" w:firstRow="1" w:lastRow="0" w:firstColumn="0" w:lastColumn="0" w:oddVBand="0" w:evenVBand="0" w:oddHBand="0" w:evenHBand="0" w:firstRowFirstColumn="0" w:firstRowLastColumn="0" w:lastRowFirstColumn="0" w:lastRowLastColumn="0"/>
              </w:trPr>
              <w:tc>
                <w:tcPr>
                  <w:tcW w:w="6978" w:type="dxa"/>
                  <w:gridSpan w:val="2"/>
                  <w:shd w:val="clear" w:color="auto" w:fill="auto"/>
                </w:tcPr>
                <w:p w14:paraId="452EB914" w14:textId="77777777" w:rsidR="00470E39" w:rsidRPr="00F35BB3" w:rsidRDefault="00470E39" w:rsidP="00470E39">
                  <w:pPr>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&gt;&gt;Complete this section based on your project's stakeholder consultation process.</w:t>
                  </w:r>
                </w:p>
                <w:p w14:paraId="558E8F66" w14:textId="3945D955" w:rsidR="00470E39" w:rsidRPr="00F35BB3" w:rsidRDefault="00470E39" w:rsidP="00470E39">
                  <w:pPr>
                    <w:jc w:val="both"/>
                    <w:rPr>
                      <w:rFonts w:asciiTheme="majorHAnsi" w:hAnsiTheme="majorHAnsi"/>
                      <w:i/>
                      <w:iCs/>
                      <w:color w:val="00B0F0"/>
                      <w:shd w:val="clear" w:color="auto" w:fill="FFFFFF" w:themeFill="background1"/>
                    </w:rPr>
                  </w:pPr>
                  <w:r w:rsidRPr="00F35BB3">
                    <w:rPr>
                      <w:rFonts w:asciiTheme="majorHAnsi" w:hAnsiTheme="majorHAnsi"/>
                      <w:i/>
                      <w:iCs/>
                      <w:shd w:val="clear" w:color="auto" w:fill="FFFFFF" w:themeFill="background1"/>
                    </w:rPr>
                    <w:t>&gt;&gt;Ensure your response aligns with the information in the Stakeholder Consultation Report.</w:t>
                  </w:r>
                </w:p>
              </w:tc>
            </w:tr>
            <w:tr w:rsidR="002D6629" w:rsidRPr="00F35BB3" w14:paraId="5BE492E2" w14:textId="77777777" w:rsidTr="007535B8">
              <w:tc>
                <w:tcPr>
                  <w:tcW w:w="5520" w:type="dxa"/>
                  <w:shd w:val="clear" w:color="auto" w:fill="D9D9D9"/>
                </w:tcPr>
                <w:p w14:paraId="4E25B470" w14:textId="77777777" w:rsidR="002D6629" w:rsidRPr="00F35BB3" w:rsidRDefault="002D6629" w:rsidP="00585A21">
                  <w:pPr>
                    <w:jc w:val="both"/>
                    <w:rPr>
                      <w:rFonts w:asciiTheme="majorHAnsi" w:hAnsiTheme="majorHAnsi"/>
                    </w:rPr>
                  </w:pPr>
                  <w:r w:rsidRPr="00F35BB3">
                    <w:rPr>
                      <w:rFonts w:asciiTheme="majorHAnsi" w:hAnsiTheme="majorHAnsi"/>
                    </w:rPr>
                    <w:t xml:space="preserve">Key details </w:t>
                  </w:r>
                </w:p>
              </w:tc>
              <w:tc>
                <w:tcPr>
                  <w:tcW w:w="1458" w:type="dxa"/>
                  <w:shd w:val="clear" w:color="auto" w:fill="D9D9D9"/>
                </w:tcPr>
                <w:p w14:paraId="17881D9B" w14:textId="77777777" w:rsidR="002D6629" w:rsidRPr="00F35BB3" w:rsidRDefault="002D6629" w:rsidP="00585A21">
                  <w:pPr>
                    <w:jc w:val="both"/>
                    <w:rPr>
                      <w:rFonts w:asciiTheme="majorHAnsi" w:hAnsiTheme="majorHAnsi"/>
                    </w:rPr>
                  </w:pPr>
                  <w:r w:rsidRPr="00F35BB3">
                    <w:rPr>
                      <w:rFonts w:asciiTheme="majorHAnsi" w:hAnsiTheme="majorHAnsi"/>
                    </w:rPr>
                    <w:t xml:space="preserve">Confirmation </w:t>
                  </w:r>
                </w:p>
              </w:tc>
            </w:tr>
            <w:tr w:rsidR="00DD5377" w:rsidRPr="00F35BB3" w14:paraId="19D6617E" w14:textId="77777777" w:rsidTr="007535B8">
              <w:tc>
                <w:tcPr>
                  <w:tcW w:w="5520" w:type="dxa"/>
                </w:tcPr>
                <w:p w14:paraId="684F2F51" w14:textId="2E2CEBBC" w:rsidR="00183C6A" w:rsidRPr="00F35BB3" w:rsidRDefault="00183C6A" w:rsidP="00585A21">
                  <w:pPr>
                    <w:spacing w:before="60" w:after="60"/>
                    <w:contextualSpacing/>
                    <w:jc w:val="both"/>
                    <w:rPr>
                      <w:rFonts w:asciiTheme="majorHAnsi" w:hAnsiTheme="majorHAnsi"/>
                      <w:bCs/>
                      <w:szCs w:val="20"/>
                    </w:rPr>
                  </w:pPr>
                  <w:r w:rsidRPr="00F35BB3">
                    <w:rPr>
                      <w:rFonts w:asciiTheme="majorHAnsi" w:hAnsiTheme="majorHAnsi"/>
                      <w:bCs/>
                      <w:szCs w:val="20"/>
                    </w:rPr>
                    <w:t>Did CME</w:t>
                  </w:r>
                  <w:r w:rsidR="005B6B90" w:rsidRPr="00F35BB3">
                    <w:rPr>
                      <w:rFonts w:asciiTheme="majorHAnsi" w:hAnsiTheme="majorHAnsi"/>
                      <w:bCs/>
                      <w:szCs w:val="20"/>
                    </w:rPr>
                    <w:t xml:space="preserve"> </w:t>
                  </w:r>
                  <w:r w:rsidR="00F571B0" w:rsidRPr="00F35BB3">
                    <w:rPr>
                      <w:rFonts w:asciiTheme="majorHAnsi" w:hAnsiTheme="majorHAnsi"/>
                      <w:bCs/>
                      <w:szCs w:val="20"/>
                    </w:rPr>
                    <w:t>submit</w:t>
                  </w:r>
                  <w:r w:rsidRPr="00F35BB3">
                    <w:rPr>
                      <w:rFonts w:asciiTheme="majorHAnsi" w:hAnsiTheme="majorHAnsi"/>
                      <w:bCs/>
                      <w:szCs w:val="20"/>
                    </w:rPr>
                    <w:t xml:space="preserve"> the stakeholder consultation report for real case VPA at the time of first submission (i.e., Preliminary review of real case VPA)</w:t>
                  </w:r>
                </w:p>
              </w:tc>
              <w:tc>
                <w:tcPr>
                  <w:tcW w:w="1458" w:type="dxa"/>
                </w:tcPr>
                <w:p w14:paraId="7284D786" w14:textId="77777777" w:rsidR="00DD5377" w:rsidRPr="00F35BB3" w:rsidRDefault="00000000" w:rsidP="00585A21">
                  <w:pPr>
                    <w:widowControl w:val="0"/>
                    <w:contextualSpacing/>
                    <w:jc w:val="both"/>
                    <w:rPr>
                      <w:rFonts w:asciiTheme="majorHAnsi" w:hAnsiTheme="majorHAnsi"/>
                      <w:szCs w:val="20"/>
                    </w:rPr>
                  </w:pPr>
                  <w:sdt>
                    <w:sdtPr>
                      <w:rPr>
                        <w:rFonts w:asciiTheme="majorHAnsi" w:hAnsiTheme="majorHAnsi"/>
                        <w:color w:val="00B6B9"/>
                        <w:sz w:val="24"/>
                        <w:szCs w:val="24"/>
                      </w:rPr>
                      <w:id w:val="801275564"/>
                      <w14:checkbox>
                        <w14:checked w14:val="0"/>
                        <w14:checkedState w14:val="2612" w14:font="MS Gothic"/>
                        <w14:uncheckedState w14:val="2610" w14:font="MS Gothic"/>
                      </w14:checkbox>
                    </w:sdtPr>
                    <w:sdtContent>
                      <w:r w:rsidR="00DD5377" w:rsidRPr="00F35BB3">
                        <w:rPr>
                          <w:rFonts w:ascii="Segoe UI Symbol" w:eastAsia="MS Gothic" w:hAnsi="Segoe UI Symbol" w:cs="Segoe UI Symbol"/>
                          <w:color w:val="00B6B9"/>
                          <w:sz w:val="24"/>
                          <w:szCs w:val="24"/>
                        </w:rPr>
                        <w:t>☐</w:t>
                      </w:r>
                    </w:sdtContent>
                  </w:sdt>
                  <w:r w:rsidR="00DD5377" w:rsidRPr="00F35BB3">
                    <w:rPr>
                      <w:rFonts w:asciiTheme="majorHAnsi" w:hAnsiTheme="majorHAnsi"/>
                      <w:color w:val="515151" w:themeColor="text1"/>
                      <w:szCs w:val="20"/>
                    </w:rPr>
                    <w:t xml:space="preserve"> Yes</w:t>
                  </w:r>
                </w:p>
                <w:p w14:paraId="34B52B6A" w14:textId="77777777" w:rsidR="00DD5377" w:rsidRPr="00F35BB3" w:rsidRDefault="00000000" w:rsidP="00585A21">
                  <w:pPr>
                    <w:widowControl w:val="0"/>
                    <w:contextualSpacing/>
                    <w:jc w:val="both"/>
                    <w:rPr>
                      <w:rFonts w:asciiTheme="majorHAnsi" w:hAnsiTheme="majorHAnsi"/>
                      <w:szCs w:val="20"/>
                    </w:rPr>
                  </w:pPr>
                  <w:sdt>
                    <w:sdtPr>
                      <w:rPr>
                        <w:rFonts w:asciiTheme="majorHAnsi" w:hAnsiTheme="majorHAnsi"/>
                        <w:color w:val="00B6B9"/>
                        <w:sz w:val="24"/>
                        <w:szCs w:val="24"/>
                      </w:rPr>
                      <w:id w:val="-649587938"/>
                      <w14:checkbox>
                        <w14:checked w14:val="0"/>
                        <w14:checkedState w14:val="2612" w14:font="MS Gothic"/>
                        <w14:uncheckedState w14:val="2610" w14:font="MS Gothic"/>
                      </w14:checkbox>
                    </w:sdtPr>
                    <w:sdtContent>
                      <w:r w:rsidR="00DD5377" w:rsidRPr="00F35BB3">
                        <w:rPr>
                          <w:rFonts w:ascii="Segoe UI Symbol" w:eastAsia="MS Gothic" w:hAnsi="Segoe UI Symbol" w:cs="Segoe UI Symbol"/>
                          <w:color w:val="00B6B9"/>
                          <w:sz w:val="24"/>
                          <w:szCs w:val="24"/>
                        </w:rPr>
                        <w:t>☐</w:t>
                      </w:r>
                    </w:sdtContent>
                  </w:sdt>
                  <w:r w:rsidR="00DD5377" w:rsidRPr="00F35BB3">
                    <w:rPr>
                      <w:rFonts w:asciiTheme="majorHAnsi" w:hAnsiTheme="majorHAnsi"/>
                      <w:szCs w:val="20"/>
                    </w:rPr>
                    <w:t xml:space="preserve"> No</w:t>
                  </w:r>
                </w:p>
                <w:p w14:paraId="40D72C97" w14:textId="19836FD7" w:rsidR="005B6B90" w:rsidRPr="00F35BB3" w:rsidRDefault="00000000" w:rsidP="00585A21">
                  <w:pPr>
                    <w:widowControl w:val="0"/>
                    <w:contextualSpacing/>
                    <w:jc w:val="both"/>
                    <w:rPr>
                      <w:rFonts w:asciiTheme="majorHAnsi" w:hAnsiTheme="majorHAnsi"/>
                      <w:szCs w:val="20"/>
                    </w:rPr>
                  </w:pPr>
                  <w:sdt>
                    <w:sdtPr>
                      <w:rPr>
                        <w:rFonts w:asciiTheme="majorHAnsi" w:hAnsiTheme="majorHAnsi"/>
                        <w:color w:val="00B6B9"/>
                        <w:sz w:val="24"/>
                        <w:szCs w:val="24"/>
                      </w:rPr>
                      <w:id w:val="1251924940"/>
                      <w14:checkbox>
                        <w14:checked w14:val="0"/>
                        <w14:checkedState w14:val="2612" w14:font="MS Gothic"/>
                        <w14:uncheckedState w14:val="2610" w14:font="MS Gothic"/>
                      </w14:checkbox>
                    </w:sdtPr>
                    <w:sdtContent>
                      <w:r w:rsidR="005B6B90" w:rsidRPr="00F35BB3">
                        <w:rPr>
                          <w:rFonts w:ascii="Segoe UI Symbol" w:eastAsia="MS Gothic" w:hAnsi="Segoe UI Symbol" w:cs="Segoe UI Symbol"/>
                          <w:color w:val="00B6B9"/>
                          <w:sz w:val="24"/>
                          <w:szCs w:val="24"/>
                        </w:rPr>
                        <w:t>☐</w:t>
                      </w:r>
                    </w:sdtContent>
                  </w:sdt>
                  <w:r w:rsidR="005B6B90" w:rsidRPr="00F35BB3">
                    <w:rPr>
                      <w:rFonts w:asciiTheme="majorHAnsi" w:hAnsiTheme="majorHAnsi"/>
                      <w:szCs w:val="20"/>
                    </w:rPr>
                    <w:t xml:space="preserve"> NA</w:t>
                  </w:r>
                </w:p>
              </w:tc>
            </w:tr>
            <w:tr w:rsidR="00926DB6" w:rsidRPr="00F35BB3" w14:paraId="2C92130C" w14:textId="77777777" w:rsidTr="007535B8">
              <w:tc>
                <w:tcPr>
                  <w:tcW w:w="5520" w:type="dxa"/>
                </w:tcPr>
                <w:p w14:paraId="13BA4B05" w14:textId="05E2864F" w:rsidR="003F2B57" w:rsidRPr="00F35BB3" w:rsidRDefault="003F2B57" w:rsidP="00585A21">
                  <w:pPr>
                    <w:jc w:val="both"/>
                    <w:rPr>
                      <w:rFonts w:asciiTheme="majorHAnsi" w:hAnsiTheme="majorHAnsi"/>
                    </w:rPr>
                  </w:pPr>
                  <w:r w:rsidRPr="00F35BB3">
                    <w:rPr>
                      <w:rFonts w:asciiTheme="majorHAnsi" w:hAnsiTheme="majorHAnsi"/>
                    </w:rPr>
                    <w:t xml:space="preserve">In case a grouped stakeholder consultation for multiple VPAs was conducted, is the </w:t>
                  </w:r>
                  <w:r w:rsidR="00F36258" w:rsidRPr="00F35BB3">
                    <w:rPr>
                      <w:rFonts w:asciiTheme="majorHAnsi" w:hAnsiTheme="majorHAnsi"/>
                    </w:rPr>
                    <w:t>CME</w:t>
                  </w:r>
                  <w:r w:rsidRPr="00F35BB3">
                    <w:rPr>
                      <w:rFonts w:asciiTheme="majorHAnsi" w:hAnsiTheme="majorHAnsi"/>
                    </w:rPr>
                    <w:t xml:space="preserve"> aware of the following requirements:</w:t>
                  </w:r>
                </w:p>
                <w:p w14:paraId="6CDCC865" w14:textId="77777777" w:rsidR="003F2B57" w:rsidRPr="00F35BB3" w:rsidRDefault="003F2B57" w:rsidP="00E83181">
                  <w:pPr>
                    <w:numPr>
                      <w:ilvl w:val="0"/>
                      <w:numId w:val="29"/>
                    </w:numPr>
                    <w:jc w:val="both"/>
                    <w:rPr>
                      <w:rFonts w:asciiTheme="majorHAnsi" w:hAnsiTheme="majorHAnsi"/>
                    </w:rPr>
                  </w:pPr>
                  <w:r w:rsidRPr="00F35BB3">
                    <w:rPr>
                      <w:rFonts w:asciiTheme="majorHAnsi" w:hAnsiTheme="majorHAnsi"/>
                    </w:rPr>
                    <w:t xml:space="preserve">The VPAs correspond to the same real case VPA(s), and </w:t>
                  </w:r>
                </w:p>
                <w:p w14:paraId="6D00B2C4" w14:textId="77777777" w:rsidR="003F2B57" w:rsidRPr="00F35BB3" w:rsidRDefault="003F2B57" w:rsidP="00E83181">
                  <w:pPr>
                    <w:numPr>
                      <w:ilvl w:val="0"/>
                      <w:numId w:val="29"/>
                    </w:numPr>
                    <w:jc w:val="both"/>
                    <w:rPr>
                      <w:rFonts w:asciiTheme="majorHAnsi" w:hAnsiTheme="majorHAnsi"/>
                    </w:rPr>
                  </w:pPr>
                  <w:r w:rsidRPr="00F35BB3">
                    <w:rPr>
                      <w:rFonts w:asciiTheme="majorHAnsi" w:hAnsiTheme="majorHAnsi"/>
                    </w:rPr>
                    <w:t xml:space="preserve">The VPAs are to be implemented within the same host country, and </w:t>
                  </w:r>
                </w:p>
                <w:p w14:paraId="7A8FA5E2" w14:textId="77777777" w:rsidR="003F2B57" w:rsidRPr="00F35BB3" w:rsidRDefault="003F2B57" w:rsidP="00E83181">
                  <w:pPr>
                    <w:numPr>
                      <w:ilvl w:val="0"/>
                      <w:numId w:val="29"/>
                    </w:numPr>
                    <w:jc w:val="both"/>
                    <w:rPr>
                      <w:rFonts w:asciiTheme="majorHAnsi" w:hAnsiTheme="majorHAnsi"/>
                    </w:rPr>
                  </w:pPr>
                  <w:r w:rsidRPr="00F35BB3">
                    <w:rPr>
                      <w:rFonts w:asciiTheme="majorHAnsi" w:hAnsiTheme="majorHAnsi"/>
                    </w:rPr>
                    <w:t>The VPAs are to be implemented within the geographical boundary, applicable to the group defined for a single consultation. The applicable geographical boundary is defined at the time of the first physical meeting of the specific grouped consultation, and</w:t>
                  </w:r>
                </w:p>
                <w:p w14:paraId="6DCC410E" w14:textId="5CC7DDAA" w:rsidR="00926DB6" w:rsidRPr="00F35BB3" w:rsidRDefault="003F2B57" w:rsidP="00E83181">
                  <w:pPr>
                    <w:numPr>
                      <w:ilvl w:val="0"/>
                      <w:numId w:val="29"/>
                    </w:numPr>
                    <w:jc w:val="both"/>
                    <w:rPr>
                      <w:rFonts w:asciiTheme="majorHAnsi" w:hAnsiTheme="majorHAnsi"/>
                    </w:rPr>
                  </w:pPr>
                  <w:r w:rsidRPr="00F35BB3">
                    <w:rPr>
                      <w:rFonts w:asciiTheme="majorHAnsi" w:hAnsiTheme="majorHAnsi"/>
                    </w:rPr>
                    <w:t>The VPAs are included in the PoA within two years of the first physical meeting conducted for grouped consultation</w:t>
                  </w:r>
                </w:p>
              </w:tc>
              <w:tc>
                <w:tcPr>
                  <w:tcW w:w="1458" w:type="dxa"/>
                </w:tcPr>
                <w:p w14:paraId="06C461C5" w14:textId="77777777" w:rsidR="00926DB6" w:rsidRPr="00F35BB3" w:rsidRDefault="00000000" w:rsidP="00585A21">
                  <w:pPr>
                    <w:jc w:val="both"/>
                    <w:rPr>
                      <w:rFonts w:asciiTheme="majorHAnsi" w:hAnsiTheme="majorHAnsi"/>
                    </w:rPr>
                  </w:pPr>
                  <w:sdt>
                    <w:sdtPr>
                      <w:rPr>
                        <w:rFonts w:asciiTheme="majorHAnsi" w:hAnsiTheme="majorHAnsi"/>
                        <w:color w:val="00B6B9"/>
                        <w:sz w:val="24"/>
                        <w:szCs w:val="24"/>
                      </w:rPr>
                      <w:id w:val="-1755739841"/>
                      <w14:checkbox>
                        <w14:checked w14:val="0"/>
                        <w14:checkedState w14:val="2612" w14:font="MS Gothic"/>
                        <w14:uncheckedState w14:val="2610" w14:font="MS Gothic"/>
                      </w14:checkbox>
                    </w:sdtPr>
                    <w:sdtContent>
                      <w:r w:rsidR="00926DB6" w:rsidRPr="00F35BB3">
                        <w:rPr>
                          <w:rFonts w:ascii="Segoe UI Symbol" w:eastAsia="MS Gothic" w:hAnsi="Segoe UI Symbol" w:cs="Segoe UI Symbol"/>
                          <w:color w:val="00B6B9"/>
                          <w:sz w:val="24"/>
                          <w:szCs w:val="24"/>
                        </w:rPr>
                        <w:t>☐</w:t>
                      </w:r>
                    </w:sdtContent>
                  </w:sdt>
                  <w:r w:rsidR="00926DB6" w:rsidRPr="00F35BB3">
                    <w:rPr>
                      <w:rFonts w:asciiTheme="majorHAnsi" w:hAnsiTheme="majorHAnsi"/>
                      <w:color w:val="00B6B9"/>
                      <w:sz w:val="24"/>
                      <w:szCs w:val="24"/>
                    </w:rPr>
                    <w:t xml:space="preserve"> </w:t>
                  </w:r>
                  <w:r w:rsidR="00926DB6" w:rsidRPr="00F35BB3">
                    <w:rPr>
                      <w:rFonts w:asciiTheme="majorHAnsi" w:hAnsiTheme="majorHAnsi"/>
                    </w:rPr>
                    <w:t>Yes</w:t>
                  </w:r>
                </w:p>
                <w:p w14:paraId="75F2AEBB" w14:textId="77777777" w:rsidR="00926DB6" w:rsidRPr="00F35BB3" w:rsidRDefault="00000000" w:rsidP="00585A21">
                  <w:pPr>
                    <w:jc w:val="both"/>
                    <w:rPr>
                      <w:rFonts w:asciiTheme="majorHAnsi" w:hAnsiTheme="majorHAnsi"/>
                    </w:rPr>
                  </w:pPr>
                  <w:sdt>
                    <w:sdtPr>
                      <w:rPr>
                        <w:rFonts w:asciiTheme="majorHAnsi" w:hAnsiTheme="majorHAnsi"/>
                        <w:color w:val="00B6B9"/>
                        <w:sz w:val="24"/>
                        <w:szCs w:val="24"/>
                      </w:rPr>
                      <w:id w:val="-1772927726"/>
                      <w14:checkbox>
                        <w14:checked w14:val="0"/>
                        <w14:checkedState w14:val="2612" w14:font="MS Gothic"/>
                        <w14:uncheckedState w14:val="2610" w14:font="MS Gothic"/>
                      </w14:checkbox>
                    </w:sdtPr>
                    <w:sdtContent>
                      <w:r w:rsidR="00926DB6" w:rsidRPr="00F35BB3">
                        <w:rPr>
                          <w:rFonts w:ascii="Segoe UI Symbol" w:eastAsia="MS Gothic" w:hAnsi="Segoe UI Symbol" w:cs="Segoe UI Symbol"/>
                          <w:color w:val="00B6B9"/>
                          <w:sz w:val="24"/>
                          <w:szCs w:val="24"/>
                        </w:rPr>
                        <w:t>☐</w:t>
                      </w:r>
                    </w:sdtContent>
                  </w:sdt>
                  <w:r w:rsidR="00926DB6" w:rsidRPr="00F35BB3">
                    <w:rPr>
                      <w:rFonts w:asciiTheme="majorHAnsi" w:hAnsiTheme="majorHAnsi"/>
                      <w:color w:val="00B6B9"/>
                      <w:sz w:val="24"/>
                      <w:szCs w:val="24"/>
                    </w:rPr>
                    <w:t xml:space="preserve"> </w:t>
                  </w:r>
                  <w:r w:rsidR="00926DB6" w:rsidRPr="00F35BB3">
                    <w:rPr>
                      <w:rFonts w:asciiTheme="majorHAnsi" w:hAnsiTheme="majorHAnsi"/>
                    </w:rPr>
                    <w:t>No</w:t>
                  </w:r>
                </w:p>
                <w:p w14:paraId="4FE8AF18" w14:textId="40E39AC6" w:rsidR="002A464B" w:rsidRPr="00F35BB3" w:rsidRDefault="00000000" w:rsidP="00585A21">
                  <w:pPr>
                    <w:jc w:val="both"/>
                    <w:rPr>
                      <w:rFonts w:asciiTheme="majorHAnsi" w:hAnsiTheme="majorHAnsi"/>
                    </w:rPr>
                  </w:pPr>
                  <w:sdt>
                    <w:sdtPr>
                      <w:rPr>
                        <w:rFonts w:asciiTheme="majorHAnsi" w:hAnsiTheme="majorHAnsi"/>
                        <w:color w:val="00B6B9"/>
                        <w:sz w:val="24"/>
                        <w:szCs w:val="24"/>
                      </w:rPr>
                      <w:id w:val="-809635290"/>
                      <w14:checkbox>
                        <w14:checked w14:val="0"/>
                        <w14:checkedState w14:val="2612" w14:font="MS Gothic"/>
                        <w14:uncheckedState w14:val="2610" w14:font="MS Gothic"/>
                      </w14:checkbox>
                    </w:sdtPr>
                    <w:sdtContent>
                      <w:r w:rsidR="009309DC" w:rsidRPr="00F35BB3">
                        <w:rPr>
                          <w:rFonts w:ascii="Segoe UI Symbol" w:eastAsia="MS Gothic" w:hAnsi="Segoe UI Symbol" w:cs="Segoe UI Symbol"/>
                          <w:color w:val="00B6B9"/>
                          <w:sz w:val="24"/>
                          <w:szCs w:val="24"/>
                        </w:rPr>
                        <w:t>☐</w:t>
                      </w:r>
                    </w:sdtContent>
                  </w:sdt>
                  <w:r w:rsidR="002A464B" w:rsidRPr="00F35BB3">
                    <w:rPr>
                      <w:rFonts w:asciiTheme="majorHAnsi" w:hAnsiTheme="majorHAnsi"/>
                      <w:szCs w:val="20"/>
                    </w:rPr>
                    <w:t xml:space="preserve"> NA</w:t>
                  </w:r>
                </w:p>
              </w:tc>
            </w:tr>
            <w:tr w:rsidR="00761358" w:rsidRPr="00F35BB3" w14:paraId="20A3A0BA" w14:textId="77777777" w:rsidTr="007535B8">
              <w:tc>
                <w:tcPr>
                  <w:tcW w:w="5520" w:type="dxa"/>
                </w:tcPr>
                <w:p w14:paraId="2A513EAB" w14:textId="3DD5419D" w:rsidR="00761358" w:rsidRPr="00F35BB3" w:rsidRDefault="00CF3C72" w:rsidP="00585A21">
                  <w:pPr>
                    <w:jc w:val="both"/>
                    <w:rPr>
                      <w:rFonts w:asciiTheme="majorHAnsi" w:hAnsiTheme="majorHAnsi"/>
                    </w:rPr>
                  </w:pPr>
                  <w:r w:rsidRPr="00F35BB3">
                    <w:rPr>
                      <w:rFonts w:asciiTheme="majorHAnsi" w:hAnsiTheme="majorHAnsi"/>
                    </w:rPr>
                    <w:t xml:space="preserve">Does the list of invited stakeholders cover all stakeholder groups (a) to (g) listed in section 3.3.1 (for VPAs) or groups (a) to (e) listed in section 4.4.1 (for PoA) of </w:t>
                  </w:r>
                  <w:hyperlink r:id="rId13" w:history="1">
                    <w:r w:rsidRPr="00F35BB3">
                      <w:rPr>
                        <w:rStyle w:val="Hyperlink"/>
                        <w:rFonts w:asciiTheme="majorHAnsi" w:hAnsiTheme="majorHAnsi"/>
                        <w:bCs/>
                        <w:i/>
                        <w:iCs/>
                        <w:sz w:val="20"/>
                      </w:rPr>
                      <w:t>Stakeholder Consultation and Engagement Requirements</w:t>
                    </w:r>
                  </w:hyperlink>
                </w:p>
              </w:tc>
              <w:tc>
                <w:tcPr>
                  <w:tcW w:w="1458" w:type="dxa"/>
                </w:tcPr>
                <w:p w14:paraId="6E87A102" w14:textId="77777777" w:rsidR="004E458B" w:rsidRPr="00F35BB3" w:rsidRDefault="00000000" w:rsidP="00585A21">
                  <w:pPr>
                    <w:jc w:val="both"/>
                    <w:rPr>
                      <w:rFonts w:asciiTheme="majorHAnsi" w:hAnsiTheme="majorHAnsi"/>
                    </w:rPr>
                  </w:pPr>
                  <w:sdt>
                    <w:sdtPr>
                      <w:rPr>
                        <w:rFonts w:asciiTheme="majorHAnsi" w:hAnsiTheme="majorHAnsi"/>
                        <w:color w:val="00B6B9"/>
                        <w:sz w:val="24"/>
                        <w:szCs w:val="24"/>
                      </w:rPr>
                      <w:id w:val="1635513023"/>
                      <w14:checkbox>
                        <w14:checked w14:val="0"/>
                        <w14:checkedState w14:val="2612" w14:font="MS Gothic"/>
                        <w14:uncheckedState w14:val="2610" w14:font="MS Gothic"/>
                      </w14:checkbox>
                    </w:sdtPr>
                    <w:sdtContent>
                      <w:r w:rsidR="004E458B" w:rsidRPr="00F35BB3">
                        <w:rPr>
                          <w:rFonts w:ascii="Segoe UI Symbol" w:eastAsia="MS Gothic" w:hAnsi="Segoe UI Symbol" w:cs="Segoe UI Symbol"/>
                          <w:color w:val="00B6B9"/>
                          <w:sz w:val="24"/>
                          <w:szCs w:val="24"/>
                        </w:rPr>
                        <w:t>☐</w:t>
                      </w:r>
                    </w:sdtContent>
                  </w:sdt>
                  <w:r w:rsidR="004E458B" w:rsidRPr="00F35BB3">
                    <w:rPr>
                      <w:rFonts w:asciiTheme="majorHAnsi" w:hAnsiTheme="majorHAnsi"/>
                      <w:color w:val="00B6B9"/>
                      <w:sz w:val="24"/>
                      <w:szCs w:val="24"/>
                    </w:rPr>
                    <w:t xml:space="preserve"> </w:t>
                  </w:r>
                  <w:r w:rsidR="004E458B" w:rsidRPr="00F35BB3">
                    <w:rPr>
                      <w:rFonts w:asciiTheme="majorHAnsi" w:hAnsiTheme="majorHAnsi"/>
                    </w:rPr>
                    <w:t>Yes</w:t>
                  </w:r>
                </w:p>
                <w:p w14:paraId="7E054EB8" w14:textId="77777777" w:rsidR="00761358" w:rsidRPr="00F35BB3" w:rsidRDefault="00000000" w:rsidP="00585A21">
                  <w:pPr>
                    <w:jc w:val="both"/>
                    <w:rPr>
                      <w:rFonts w:asciiTheme="majorHAnsi" w:hAnsiTheme="majorHAnsi"/>
                    </w:rPr>
                  </w:pPr>
                  <w:sdt>
                    <w:sdtPr>
                      <w:rPr>
                        <w:rFonts w:asciiTheme="majorHAnsi" w:hAnsiTheme="majorHAnsi"/>
                        <w:color w:val="00B6B9"/>
                        <w:sz w:val="24"/>
                        <w:szCs w:val="24"/>
                      </w:rPr>
                      <w:id w:val="42417137"/>
                      <w14:checkbox>
                        <w14:checked w14:val="0"/>
                        <w14:checkedState w14:val="2612" w14:font="MS Gothic"/>
                        <w14:uncheckedState w14:val="2610" w14:font="MS Gothic"/>
                      </w14:checkbox>
                    </w:sdtPr>
                    <w:sdtContent>
                      <w:r w:rsidR="004E458B" w:rsidRPr="00F35BB3">
                        <w:rPr>
                          <w:rFonts w:ascii="Segoe UI Symbol" w:eastAsia="MS Gothic" w:hAnsi="Segoe UI Symbol" w:cs="Segoe UI Symbol"/>
                          <w:color w:val="00B6B9"/>
                          <w:sz w:val="24"/>
                          <w:szCs w:val="24"/>
                        </w:rPr>
                        <w:t>☐</w:t>
                      </w:r>
                    </w:sdtContent>
                  </w:sdt>
                  <w:r w:rsidR="004E458B" w:rsidRPr="00F35BB3">
                    <w:rPr>
                      <w:rFonts w:asciiTheme="majorHAnsi" w:hAnsiTheme="majorHAnsi"/>
                      <w:color w:val="00B6B9"/>
                      <w:sz w:val="24"/>
                      <w:szCs w:val="24"/>
                    </w:rPr>
                    <w:t xml:space="preserve"> </w:t>
                  </w:r>
                  <w:r w:rsidR="004E458B" w:rsidRPr="00F35BB3">
                    <w:rPr>
                      <w:rFonts w:asciiTheme="majorHAnsi" w:hAnsiTheme="majorHAnsi"/>
                    </w:rPr>
                    <w:t>No</w:t>
                  </w:r>
                  <w:r w:rsidR="00920606" w:rsidRPr="00F35BB3">
                    <w:rPr>
                      <w:rFonts w:asciiTheme="majorHAnsi" w:hAnsiTheme="majorHAnsi"/>
                    </w:rPr>
                    <w:t xml:space="preserve"> </w:t>
                  </w:r>
                </w:p>
                <w:p w14:paraId="09DDE4EA" w14:textId="1E5FE5BE" w:rsidR="002A464B" w:rsidRPr="00F35BB3" w:rsidRDefault="002A464B" w:rsidP="00585A21">
                  <w:pPr>
                    <w:jc w:val="both"/>
                    <w:rPr>
                      <w:rFonts w:asciiTheme="majorHAnsi" w:hAnsiTheme="majorHAnsi"/>
                      <w:color w:val="00B6B9"/>
                      <w:sz w:val="24"/>
                      <w:szCs w:val="24"/>
                    </w:rPr>
                  </w:pPr>
                </w:p>
              </w:tc>
            </w:tr>
            <w:tr w:rsidR="00926DB6" w:rsidRPr="00F35BB3" w14:paraId="15BD793B" w14:textId="77777777" w:rsidTr="007535B8">
              <w:tc>
                <w:tcPr>
                  <w:tcW w:w="5520" w:type="dxa"/>
                </w:tcPr>
                <w:p w14:paraId="0DC830AB" w14:textId="1E8B277B" w:rsidR="00926DB6" w:rsidRPr="00F35BB3" w:rsidRDefault="006D29EE" w:rsidP="00585A21">
                  <w:pPr>
                    <w:jc w:val="both"/>
                    <w:rPr>
                      <w:rFonts w:asciiTheme="majorHAnsi" w:hAnsiTheme="majorHAnsi"/>
                    </w:rPr>
                  </w:pPr>
                  <w:r w:rsidRPr="00F35BB3">
                    <w:rPr>
                      <w:rFonts w:asciiTheme="majorHAnsi" w:hAnsiTheme="majorHAnsi"/>
                    </w:rPr>
                    <w:t>Did the invitation methods solicit input from women and marginalised groups, including women, youth, the poor, informal sector workers, ethnic minorities, indigenous peoples, disabled or elderly people, and members of the LGBTQ community?</w:t>
                  </w:r>
                </w:p>
              </w:tc>
              <w:tc>
                <w:tcPr>
                  <w:tcW w:w="1458" w:type="dxa"/>
                </w:tcPr>
                <w:p w14:paraId="671C1C80" w14:textId="77777777" w:rsidR="00926DB6" w:rsidRPr="00F35BB3" w:rsidRDefault="00000000" w:rsidP="00585A21">
                  <w:pPr>
                    <w:jc w:val="both"/>
                    <w:rPr>
                      <w:rFonts w:asciiTheme="majorHAnsi" w:hAnsiTheme="majorHAnsi"/>
                    </w:rPr>
                  </w:pPr>
                  <w:sdt>
                    <w:sdtPr>
                      <w:rPr>
                        <w:rFonts w:asciiTheme="majorHAnsi" w:hAnsiTheme="majorHAnsi"/>
                        <w:color w:val="00B6B9"/>
                        <w:sz w:val="24"/>
                        <w:szCs w:val="24"/>
                      </w:rPr>
                      <w:id w:val="397099339"/>
                      <w14:checkbox>
                        <w14:checked w14:val="0"/>
                        <w14:checkedState w14:val="2612" w14:font="MS Gothic"/>
                        <w14:uncheckedState w14:val="2610" w14:font="MS Gothic"/>
                      </w14:checkbox>
                    </w:sdtPr>
                    <w:sdtContent>
                      <w:r w:rsidR="00926DB6" w:rsidRPr="00F35BB3">
                        <w:rPr>
                          <w:rFonts w:ascii="Segoe UI Symbol" w:eastAsia="MS Gothic" w:hAnsi="Segoe UI Symbol" w:cs="Segoe UI Symbol"/>
                          <w:color w:val="00B6B9"/>
                          <w:sz w:val="24"/>
                          <w:szCs w:val="24"/>
                        </w:rPr>
                        <w:t>☐</w:t>
                      </w:r>
                    </w:sdtContent>
                  </w:sdt>
                  <w:r w:rsidR="00926DB6" w:rsidRPr="00F35BB3">
                    <w:rPr>
                      <w:rFonts w:asciiTheme="majorHAnsi" w:hAnsiTheme="majorHAnsi"/>
                      <w:color w:val="00B6B9"/>
                      <w:sz w:val="24"/>
                      <w:szCs w:val="24"/>
                    </w:rPr>
                    <w:t xml:space="preserve"> </w:t>
                  </w:r>
                  <w:r w:rsidR="00926DB6" w:rsidRPr="00F35BB3">
                    <w:rPr>
                      <w:rFonts w:asciiTheme="majorHAnsi" w:hAnsiTheme="majorHAnsi"/>
                    </w:rPr>
                    <w:t>Yes</w:t>
                  </w:r>
                </w:p>
                <w:p w14:paraId="642CC8E7" w14:textId="77777777" w:rsidR="00926DB6" w:rsidRPr="00F35BB3" w:rsidRDefault="00000000" w:rsidP="00585A21">
                  <w:pPr>
                    <w:jc w:val="both"/>
                    <w:rPr>
                      <w:rFonts w:asciiTheme="majorHAnsi" w:hAnsiTheme="majorHAnsi"/>
                    </w:rPr>
                  </w:pPr>
                  <w:sdt>
                    <w:sdtPr>
                      <w:rPr>
                        <w:rFonts w:asciiTheme="majorHAnsi" w:hAnsiTheme="majorHAnsi"/>
                        <w:color w:val="00B6B9"/>
                        <w:sz w:val="24"/>
                        <w:szCs w:val="24"/>
                      </w:rPr>
                      <w:id w:val="-519306690"/>
                      <w14:checkbox>
                        <w14:checked w14:val="0"/>
                        <w14:checkedState w14:val="2612" w14:font="MS Gothic"/>
                        <w14:uncheckedState w14:val="2610" w14:font="MS Gothic"/>
                      </w14:checkbox>
                    </w:sdtPr>
                    <w:sdtContent>
                      <w:r w:rsidR="00926DB6" w:rsidRPr="00F35BB3">
                        <w:rPr>
                          <w:rFonts w:ascii="Segoe UI Symbol" w:eastAsia="MS Gothic" w:hAnsi="Segoe UI Symbol" w:cs="Segoe UI Symbol"/>
                          <w:color w:val="00B6B9"/>
                          <w:sz w:val="24"/>
                          <w:szCs w:val="24"/>
                        </w:rPr>
                        <w:t>☐</w:t>
                      </w:r>
                    </w:sdtContent>
                  </w:sdt>
                  <w:r w:rsidR="00926DB6" w:rsidRPr="00F35BB3">
                    <w:rPr>
                      <w:rFonts w:asciiTheme="majorHAnsi" w:hAnsiTheme="majorHAnsi"/>
                      <w:color w:val="00B6B9"/>
                      <w:sz w:val="24"/>
                      <w:szCs w:val="24"/>
                    </w:rPr>
                    <w:t xml:space="preserve"> </w:t>
                  </w:r>
                  <w:r w:rsidR="00926DB6" w:rsidRPr="00F35BB3">
                    <w:rPr>
                      <w:rFonts w:asciiTheme="majorHAnsi" w:hAnsiTheme="majorHAnsi"/>
                    </w:rPr>
                    <w:t>No</w:t>
                  </w:r>
                </w:p>
                <w:p w14:paraId="53FFC1DF" w14:textId="23F23581" w:rsidR="002A464B" w:rsidRPr="00F35BB3" w:rsidRDefault="002A464B" w:rsidP="00585A21">
                  <w:pPr>
                    <w:jc w:val="both"/>
                    <w:rPr>
                      <w:rFonts w:asciiTheme="majorHAnsi" w:hAnsiTheme="majorHAnsi"/>
                    </w:rPr>
                  </w:pPr>
                </w:p>
              </w:tc>
            </w:tr>
            <w:tr w:rsidR="00926DB6" w:rsidRPr="00F35BB3" w14:paraId="1B023420" w14:textId="77777777" w:rsidTr="007535B8">
              <w:tc>
                <w:tcPr>
                  <w:tcW w:w="5520" w:type="dxa"/>
                </w:tcPr>
                <w:p w14:paraId="20E09185" w14:textId="16358CE3" w:rsidR="00926DB6" w:rsidRPr="00F35BB3" w:rsidRDefault="00D34FB2" w:rsidP="00585A21">
                  <w:pPr>
                    <w:jc w:val="both"/>
                    <w:rPr>
                      <w:rFonts w:asciiTheme="majorHAnsi" w:hAnsiTheme="majorHAnsi"/>
                    </w:rPr>
                  </w:pPr>
                  <w:r w:rsidRPr="00F35BB3">
                    <w:rPr>
                      <w:rFonts w:asciiTheme="majorHAnsi" w:hAnsiTheme="majorHAnsi"/>
                    </w:rPr>
                    <w:t>Were the stakeholders invited at least 30 days before the physical stakeholder meeting?</w:t>
                  </w:r>
                </w:p>
              </w:tc>
              <w:tc>
                <w:tcPr>
                  <w:tcW w:w="1458" w:type="dxa"/>
                </w:tcPr>
                <w:p w14:paraId="3941BE65" w14:textId="77777777" w:rsidR="00926DB6" w:rsidRPr="00F35BB3" w:rsidRDefault="00000000" w:rsidP="00585A21">
                  <w:pPr>
                    <w:jc w:val="both"/>
                    <w:rPr>
                      <w:rFonts w:asciiTheme="majorHAnsi" w:hAnsiTheme="majorHAnsi"/>
                    </w:rPr>
                  </w:pPr>
                  <w:sdt>
                    <w:sdtPr>
                      <w:rPr>
                        <w:rFonts w:asciiTheme="majorHAnsi" w:hAnsiTheme="majorHAnsi"/>
                        <w:color w:val="00B6B9"/>
                        <w:sz w:val="24"/>
                        <w:szCs w:val="24"/>
                      </w:rPr>
                      <w:id w:val="444116548"/>
                      <w14:checkbox>
                        <w14:checked w14:val="0"/>
                        <w14:checkedState w14:val="2612" w14:font="MS Gothic"/>
                        <w14:uncheckedState w14:val="2610" w14:font="MS Gothic"/>
                      </w14:checkbox>
                    </w:sdtPr>
                    <w:sdtContent>
                      <w:r w:rsidR="00926DB6" w:rsidRPr="00F35BB3">
                        <w:rPr>
                          <w:rFonts w:ascii="Segoe UI Symbol" w:eastAsia="MS Gothic" w:hAnsi="Segoe UI Symbol" w:cs="Segoe UI Symbol"/>
                          <w:color w:val="00B6B9"/>
                          <w:sz w:val="24"/>
                          <w:szCs w:val="24"/>
                        </w:rPr>
                        <w:t>☐</w:t>
                      </w:r>
                    </w:sdtContent>
                  </w:sdt>
                  <w:r w:rsidR="00926DB6" w:rsidRPr="00F35BB3">
                    <w:rPr>
                      <w:rFonts w:asciiTheme="majorHAnsi" w:hAnsiTheme="majorHAnsi"/>
                      <w:color w:val="00B6B9"/>
                      <w:sz w:val="24"/>
                      <w:szCs w:val="24"/>
                    </w:rPr>
                    <w:t xml:space="preserve"> </w:t>
                  </w:r>
                  <w:r w:rsidR="00926DB6" w:rsidRPr="00F35BB3">
                    <w:rPr>
                      <w:rFonts w:asciiTheme="majorHAnsi" w:hAnsiTheme="majorHAnsi"/>
                    </w:rPr>
                    <w:t>Yes</w:t>
                  </w:r>
                </w:p>
                <w:p w14:paraId="623B60EC" w14:textId="2A31EE00" w:rsidR="00926DB6" w:rsidRPr="00F35BB3" w:rsidRDefault="00000000" w:rsidP="00585A21">
                  <w:pPr>
                    <w:jc w:val="both"/>
                    <w:rPr>
                      <w:rFonts w:asciiTheme="majorHAnsi" w:hAnsiTheme="majorHAnsi"/>
                    </w:rPr>
                  </w:pPr>
                  <w:sdt>
                    <w:sdtPr>
                      <w:rPr>
                        <w:rFonts w:asciiTheme="majorHAnsi" w:hAnsiTheme="majorHAnsi"/>
                        <w:color w:val="00B6B9"/>
                        <w:sz w:val="24"/>
                        <w:szCs w:val="24"/>
                      </w:rPr>
                      <w:id w:val="-1870756872"/>
                      <w14:checkbox>
                        <w14:checked w14:val="0"/>
                        <w14:checkedState w14:val="2612" w14:font="MS Gothic"/>
                        <w14:uncheckedState w14:val="2610" w14:font="MS Gothic"/>
                      </w14:checkbox>
                    </w:sdtPr>
                    <w:sdtContent>
                      <w:r w:rsidR="00926DB6" w:rsidRPr="00F35BB3">
                        <w:rPr>
                          <w:rFonts w:ascii="Segoe UI Symbol" w:eastAsia="MS Gothic" w:hAnsi="Segoe UI Symbol" w:cs="Segoe UI Symbol"/>
                          <w:color w:val="00B6B9"/>
                          <w:sz w:val="24"/>
                          <w:szCs w:val="24"/>
                        </w:rPr>
                        <w:t>☐</w:t>
                      </w:r>
                    </w:sdtContent>
                  </w:sdt>
                  <w:r w:rsidR="00926DB6" w:rsidRPr="00F35BB3">
                    <w:rPr>
                      <w:rFonts w:asciiTheme="majorHAnsi" w:hAnsiTheme="majorHAnsi"/>
                      <w:color w:val="00B6B9"/>
                      <w:sz w:val="24"/>
                      <w:szCs w:val="24"/>
                    </w:rPr>
                    <w:t xml:space="preserve"> </w:t>
                  </w:r>
                  <w:r w:rsidR="00926DB6" w:rsidRPr="00F35BB3">
                    <w:rPr>
                      <w:rFonts w:asciiTheme="majorHAnsi" w:hAnsiTheme="majorHAnsi"/>
                    </w:rPr>
                    <w:t>No</w:t>
                  </w:r>
                </w:p>
              </w:tc>
            </w:tr>
            <w:tr w:rsidR="00926DB6" w:rsidRPr="00F35BB3" w14:paraId="688CACB2" w14:textId="77777777" w:rsidTr="007535B8">
              <w:tc>
                <w:tcPr>
                  <w:tcW w:w="5520" w:type="dxa"/>
                </w:tcPr>
                <w:p w14:paraId="4136D52B" w14:textId="6DB7F070" w:rsidR="00926DB6" w:rsidRPr="00F35BB3" w:rsidRDefault="001F6213" w:rsidP="00585A21">
                  <w:pPr>
                    <w:jc w:val="both"/>
                    <w:rPr>
                      <w:rFonts w:asciiTheme="majorHAnsi" w:hAnsiTheme="majorHAnsi"/>
                    </w:rPr>
                  </w:pPr>
                  <w:r w:rsidRPr="00F35BB3">
                    <w:rPr>
                      <w:rFonts w:asciiTheme="majorHAnsi" w:hAnsiTheme="majorHAnsi"/>
                    </w:rPr>
                    <w:t>Did you share information in a manner (format, medium, language(s), etc.) that allows local stakeholders to understand how the project is likely to affect them?</w:t>
                  </w:r>
                </w:p>
              </w:tc>
              <w:tc>
                <w:tcPr>
                  <w:tcW w:w="1458" w:type="dxa"/>
                </w:tcPr>
                <w:p w14:paraId="69F2C77F" w14:textId="77777777" w:rsidR="00926DB6" w:rsidRPr="00F35BB3" w:rsidRDefault="00000000" w:rsidP="00585A21">
                  <w:pPr>
                    <w:jc w:val="both"/>
                    <w:rPr>
                      <w:rFonts w:asciiTheme="majorHAnsi" w:hAnsiTheme="majorHAnsi"/>
                    </w:rPr>
                  </w:pPr>
                  <w:sdt>
                    <w:sdtPr>
                      <w:rPr>
                        <w:rFonts w:asciiTheme="majorHAnsi" w:hAnsiTheme="majorHAnsi"/>
                        <w:color w:val="00B6B9"/>
                        <w:sz w:val="24"/>
                        <w:szCs w:val="24"/>
                      </w:rPr>
                      <w:id w:val="1024824085"/>
                      <w14:checkbox>
                        <w14:checked w14:val="0"/>
                        <w14:checkedState w14:val="2612" w14:font="MS Gothic"/>
                        <w14:uncheckedState w14:val="2610" w14:font="MS Gothic"/>
                      </w14:checkbox>
                    </w:sdtPr>
                    <w:sdtContent>
                      <w:r w:rsidR="00926DB6" w:rsidRPr="00F35BB3">
                        <w:rPr>
                          <w:rFonts w:ascii="Segoe UI Symbol" w:eastAsia="MS Gothic" w:hAnsi="Segoe UI Symbol" w:cs="Segoe UI Symbol"/>
                          <w:color w:val="00B6B9"/>
                          <w:sz w:val="24"/>
                          <w:szCs w:val="24"/>
                        </w:rPr>
                        <w:t>☐</w:t>
                      </w:r>
                    </w:sdtContent>
                  </w:sdt>
                  <w:r w:rsidR="00926DB6" w:rsidRPr="00F35BB3">
                    <w:rPr>
                      <w:rFonts w:asciiTheme="majorHAnsi" w:hAnsiTheme="majorHAnsi"/>
                      <w:color w:val="00B6B9"/>
                      <w:sz w:val="24"/>
                      <w:szCs w:val="24"/>
                    </w:rPr>
                    <w:t xml:space="preserve"> </w:t>
                  </w:r>
                  <w:r w:rsidR="00926DB6" w:rsidRPr="00F35BB3">
                    <w:rPr>
                      <w:rFonts w:asciiTheme="majorHAnsi" w:hAnsiTheme="majorHAnsi"/>
                    </w:rPr>
                    <w:t>Yes</w:t>
                  </w:r>
                </w:p>
                <w:p w14:paraId="6F9CAC58" w14:textId="21DC48DA" w:rsidR="00926DB6" w:rsidRPr="00F35BB3" w:rsidRDefault="00000000" w:rsidP="00585A21">
                  <w:pPr>
                    <w:jc w:val="both"/>
                    <w:rPr>
                      <w:rFonts w:asciiTheme="majorHAnsi" w:hAnsiTheme="majorHAnsi"/>
                    </w:rPr>
                  </w:pPr>
                  <w:sdt>
                    <w:sdtPr>
                      <w:rPr>
                        <w:rFonts w:asciiTheme="majorHAnsi" w:hAnsiTheme="majorHAnsi"/>
                        <w:color w:val="00B6B9"/>
                        <w:sz w:val="24"/>
                        <w:szCs w:val="24"/>
                      </w:rPr>
                      <w:id w:val="-120392250"/>
                      <w14:checkbox>
                        <w14:checked w14:val="0"/>
                        <w14:checkedState w14:val="2612" w14:font="MS Gothic"/>
                        <w14:uncheckedState w14:val="2610" w14:font="MS Gothic"/>
                      </w14:checkbox>
                    </w:sdtPr>
                    <w:sdtContent>
                      <w:r w:rsidR="00926DB6" w:rsidRPr="00F35BB3">
                        <w:rPr>
                          <w:rFonts w:ascii="Segoe UI Symbol" w:eastAsia="MS Gothic" w:hAnsi="Segoe UI Symbol" w:cs="Segoe UI Symbol"/>
                          <w:color w:val="00B6B9"/>
                          <w:sz w:val="24"/>
                          <w:szCs w:val="24"/>
                        </w:rPr>
                        <w:t>☐</w:t>
                      </w:r>
                    </w:sdtContent>
                  </w:sdt>
                  <w:r w:rsidR="00926DB6" w:rsidRPr="00F35BB3">
                    <w:rPr>
                      <w:rFonts w:asciiTheme="majorHAnsi" w:hAnsiTheme="majorHAnsi"/>
                      <w:color w:val="00B6B9"/>
                      <w:sz w:val="24"/>
                      <w:szCs w:val="24"/>
                    </w:rPr>
                    <w:t xml:space="preserve"> </w:t>
                  </w:r>
                  <w:r w:rsidR="00926DB6" w:rsidRPr="00F35BB3">
                    <w:rPr>
                      <w:rFonts w:asciiTheme="majorHAnsi" w:hAnsiTheme="majorHAnsi"/>
                    </w:rPr>
                    <w:t>No</w:t>
                  </w:r>
                </w:p>
              </w:tc>
            </w:tr>
            <w:tr w:rsidR="00926DB6" w:rsidRPr="00F35BB3" w14:paraId="3355FDD0" w14:textId="77777777" w:rsidTr="007535B8">
              <w:tc>
                <w:tcPr>
                  <w:tcW w:w="5520" w:type="dxa"/>
                </w:tcPr>
                <w:p w14:paraId="77CA04E6" w14:textId="11AE17D2" w:rsidR="00926DB6" w:rsidRPr="00F35BB3" w:rsidRDefault="00E50DD4" w:rsidP="00585A21">
                  <w:pPr>
                    <w:jc w:val="both"/>
                    <w:rPr>
                      <w:rFonts w:asciiTheme="majorHAnsi" w:hAnsiTheme="majorHAnsi"/>
                    </w:rPr>
                  </w:pPr>
                  <w:r w:rsidRPr="00F35BB3">
                    <w:rPr>
                      <w:rFonts w:asciiTheme="majorHAnsi" w:hAnsiTheme="majorHAnsi"/>
                    </w:rPr>
                    <w:t>Did you discuss identified direct positive and negative impacts of the projects with stakeholders as assessed for SDG contributions and safeguarding assessment?</w:t>
                  </w:r>
                </w:p>
              </w:tc>
              <w:tc>
                <w:tcPr>
                  <w:tcW w:w="1458" w:type="dxa"/>
                </w:tcPr>
                <w:p w14:paraId="27C04E7E" w14:textId="77777777" w:rsidR="00926DB6" w:rsidRPr="00F35BB3" w:rsidRDefault="00000000" w:rsidP="00585A21">
                  <w:pPr>
                    <w:jc w:val="both"/>
                    <w:rPr>
                      <w:rFonts w:asciiTheme="majorHAnsi" w:hAnsiTheme="majorHAnsi"/>
                    </w:rPr>
                  </w:pPr>
                  <w:sdt>
                    <w:sdtPr>
                      <w:rPr>
                        <w:rFonts w:asciiTheme="majorHAnsi" w:hAnsiTheme="majorHAnsi"/>
                        <w:color w:val="00B6B9"/>
                        <w:sz w:val="24"/>
                        <w:szCs w:val="24"/>
                      </w:rPr>
                      <w:id w:val="309912268"/>
                      <w14:checkbox>
                        <w14:checked w14:val="0"/>
                        <w14:checkedState w14:val="2612" w14:font="MS Gothic"/>
                        <w14:uncheckedState w14:val="2610" w14:font="MS Gothic"/>
                      </w14:checkbox>
                    </w:sdtPr>
                    <w:sdtContent>
                      <w:r w:rsidR="00926DB6" w:rsidRPr="00F35BB3">
                        <w:rPr>
                          <w:rFonts w:ascii="Segoe UI Symbol" w:eastAsia="MS Gothic" w:hAnsi="Segoe UI Symbol" w:cs="Segoe UI Symbol"/>
                          <w:color w:val="00B6B9"/>
                          <w:sz w:val="24"/>
                          <w:szCs w:val="24"/>
                        </w:rPr>
                        <w:t>☐</w:t>
                      </w:r>
                    </w:sdtContent>
                  </w:sdt>
                  <w:r w:rsidR="00926DB6" w:rsidRPr="00F35BB3">
                    <w:rPr>
                      <w:rFonts w:asciiTheme="majorHAnsi" w:hAnsiTheme="majorHAnsi"/>
                      <w:color w:val="00B6B9"/>
                      <w:sz w:val="24"/>
                      <w:szCs w:val="24"/>
                    </w:rPr>
                    <w:t xml:space="preserve"> </w:t>
                  </w:r>
                  <w:r w:rsidR="00926DB6" w:rsidRPr="00F35BB3">
                    <w:rPr>
                      <w:rFonts w:asciiTheme="majorHAnsi" w:hAnsiTheme="majorHAnsi"/>
                    </w:rPr>
                    <w:t>Yes</w:t>
                  </w:r>
                </w:p>
                <w:p w14:paraId="1C2ADC66" w14:textId="178FF7EA" w:rsidR="00926DB6" w:rsidRPr="00F35BB3" w:rsidRDefault="00000000" w:rsidP="00585A21">
                  <w:pPr>
                    <w:jc w:val="both"/>
                    <w:rPr>
                      <w:rFonts w:asciiTheme="majorHAnsi" w:hAnsiTheme="majorHAnsi"/>
                    </w:rPr>
                  </w:pPr>
                  <w:sdt>
                    <w:sdtPr>
                      <w:rPr>
                        <w:rFonts w:asciiTheme="majorHAnsi" w:hAnsiTheme="majorHAnsi"/>
                        <w:color w:val="00B6B9"/>
                        <w:sz w:val="24"/>
                        <w:szCs w:val="24"/>
                      </w:rPr>
                      <w:id w:val="130909671"/>
                      <w14:checkbox>
                        <w14:checked w14:val="0"/>
                        <w14:checkedState w14:val="2612" w14:font="MS Gothic"/>
                        <w14:uncheckedState w14:val="2610" w14:font="MS Gothic"/>
                      </w14:checkbox>
                    </w:sdtPr>
                    <w:sdtContent>
                      <w:r w:rsidR="00926DB6" w:rsidRPr="00F35BB3">
                        <w:rPr>
                          <w:rFonts w:ascii="Segoe UI Symbol" w:eastAsia="MS Gothic" w:hAnsi="Segoe UI Symbol" w:cs="Segoe UI Symbol"/>
                          <w:color w:val="00B6B9"/>
                          <w:sz w:val="24"/>
                          <w:szCs w:val="24"/>
                        </w:rPr>
                        <w:t>☐</w:t>
                      </w:r>
                    </w:sdtContent>
                  </w:sdt>
                  <w:r w:rsidR="00926DB6" w:rsidRPr="00F35BB3">
                    <w:rPr>
                      <w:rFonts w:asciiTheme="majorHAnsi" w:hAnsiTheme="majorHAnsi"/>
                      <w:color w:val="00B6B9"/>
                      <w:sz w:val="24"/>
                      <w:szCs w:val="24"/>
                    </w:rPr>
                    <w:t xml:space="preserve"> </w:t>
                  </w:r>
                  <w:r w:rsidR="00926DB6" w:rsidRPr="00F35BB3">
                    <w:rPr>
                      <w:rFonts w:asciiTheme="majorHAnsi" w:hAnsiTheme="majorHAnsi"/>
                    </w:rPr>
                    <w:t>No</w:t>
                  </w:r>
                </w:p>
              </w:tc>
            </w:tr>
            <w:tr w:rsidR="00861A02" w:rsidRPr="00F35BB3" w14:paraId="4C5F523D" w14:textId="77777777" w:rsidTr="007535B8">
              <w:tc>
                <w:tcPr>
                  <w:tcW w:w="5520" w:type="dxa"/>
                </w:tcPr>
                <w:p w14:paraId="3516E7C9" w14:textId="2EE9A654" w:rsidR="00861A02" w:rsidRPr="00F35BB3" w:rsidRDefault="00861A02" w:rsidP="00585A21">
                  <w:pPr>
                    <w:jc w:val="both"/>
                    <w:rPr>
                      <w:rFonts w:asciiTheme="majorHAnsi" w:hAnsiTheme="majorHAnsi"/>
                    </w:rPr>
                  </w:pPr>
                  <w:r w:rsidRPr="00F35BB3">
                    <w:rPr>
                      <w:rFonts w:asciiTheme="majorHAnsi" w:hAnsiTheme="majorHAnsi"/>
                    </w:rPr>
                    <w:t>Was a gender lens applied to assessing comments?  (For example, if only men provided comments on a household device project, was this taken into consideration when assessing the relevance of the comment?)</w:t>
                  </w:r>
                </w:p>
              </w:tc>
              <w:tc>
                <w:tcPr>
                  <w:tcW w:w="1458" w:type="dxa"/>
                </w:tcPr>
                <w:p w14:paraId="326D467B" w14:textId="77777777" w:rsidR="00FB2A91" w:rsidRPr="00F35BB3" w:rsidRDefault="00000000" w:rsidP="00585A21">
                  <w:pPr>
                    <w:jc w:val="both"/>
                    <w:rPr>
                      <w:rFonts w:asciiTheme="majorHAnsi" w:hAnsiTheme="majorHAnsi"/>
                    </w:rPr>
                  </w:pPr>
                  <w:sdt>
                    <w:sdtPr>
                      <w:rPr>
                        <w:rFonts w:asciiTheme="majorHAnsi" w:hAnsiTheme="majorHAnsi"/>
                        <w:color w:val="00B6B9"/>
                        <w:sz w:val="24"/>
                        <w:szCs w:val="24"/>
                      </w:rPr>
                      <w:id w:val="-1682898997"/>
                      <w14:checkbox>
                        <w14:checked w14:val="0"/>
                        <w14:checkedState w14:val="2612" w14:font="MS Gothic"/>
                        <w14:uncheckedState w14:val="2610" w14:font="MS Gothic"/>
                      </w14:checkbox>
                    </w:sdtPr>
                    <w:sdtContent>
                      <w:r w:rsidR="00FB2A91" w:rsidRPr="00F35BB3">
                        <w:rPr>
                          <w:rFonts w:ascii="Segoe UI Symbol" w:eastAsia="MS Gothic" w:hAnsi="Segoe UI Symbol" w:cs="Segoe UI Symbol"/>
                          <w:color w:val="00B6B9"/>
                          <w:sz w:val="24"/>
                          <w:szCs w:val="24"/>
                        </w:rPr>
                        <w:t>☐</w:t>
                      </w:r>
                    </w:sdtContent>
                  </w:sdt>
                  <w:r w:rsidR="00FB2A91" w:rsidRPr="00F35BB3">
                    <w:rPr>
                      <w:rFonts w:asciiTheme="majorHAnsi" w:hAnsiTheme="majorHAnsi"/>
                      <w:color w:val="00B6B9"/>
                      <w:sz w:val="24"/>
                      <w:szCs w:val="24"/>
                    </w:rPr>
                    <w:t xml:space="preserve"> </w:t>
                  </w:r>
                  <w:r w:rsidR="00FB2A91" w:rsidRPr="00F35BB3">
                    <w:rPr>
                      <w:rFonts w:asciiTheme="majorHAnsi" w:hAnsiTheme="majorHAnsi"/>
                    </w:rPr>
                    <w:t>Yes</w:t>
                  </w:r>
                </w:p>
                <w:p w14:paraId="4AC6EC2D" w14:textId="2535B0AE" w:rsidR="00861A02" w:rsidRPr="00F35BB3" w:rsidRDefault="00000000" w:rsidP="00585A21">
                  <w:pPr>
                    <w:jc w:val="both"/>
                    <w:rPr>
                      <w:rFonts w:asciiTheme="majorHAnsi" w:hAnsiTheme="majorHAnsi"/>
                      <w:color w:val="00B6B9"/>
                      <w:sz w:val="24"/>
                      <w:szCs w:val="24"/>
                    </w:rPr>
                  </w:pPr>
                  <w:sdt>
                    <w:sdtPr>
                      <w:rPr>
                        <w:rFonts w:asciiTheme="majorHAnsi" w:hAnsiTheme="majorHAnsi"/>
                        <w:color w:val="00B6B9"/>
                        <w:sz w:val="24"/>
                        <w:szCs w:val="24"/>
                      </w:rPr>
                      <w:id w:val="2012417683"/>
                      <w14:checkbox>
                        <w14:checked w14:val="0"/>
                        <w14:checkedState w14:val="2612" w14:font="MS Gothic"/>
                        <w14:uncheckedState w14:val="2610" w14:font="MS Gothic"/>
                      </w14:checkbox>
                    </w:sdtPr>
                    <w:sdtContent>
                      <w:r w:rsidR="00FB2A91" w:rsidRPr="00F35BB3">
                        <w:rPr>
                          <w:rFonts w:ascii="Segoe UI Symbol" w:eastAsia="MS Gothic" w:hAnsi="Segoe UI Symbol" w:cs="Segoe UI Symbol"/>
                          <w:color w:val="00B6B9"/>
                          <w:sz w:val="24"/>
                          <w:szCs w:val="24"/>
                        </w:rPr>
                        <w:t>☐</w:t>
                      </w:r>
                    </w:sdtContent>
                  </w:sdt>
                  <w:r w:rsidR="00FB2A91" w:rsidRPr="00F35BB3">
                    <w:rPr>
                      <w:rFonts w:asciiTheme="majorHAnsi" w:hAnsiTheme="majorHAnsi"/>
                      <w:color w:val="00B6B9"/>
                      <w:sz w:val="24"/>
                      <w:szCs w:val="24"/>
                    </w:rPr>
                    <w:t xml:space="preserve"> </w:t>
                  </w:r>
                  <w:r w:rsidR="00FB2A91" w:rsidRPr="00F35BB3">
                    <w:rPr>
                      <w:rFonts w:asciiTheme="majorHAnsi" w:hAnsiTheme="majorHAnsi"/>
                    </w:rPr>
                    <w:t>No</w:t>
                  </w:r>
                </w:p>
              </w:tc>
            </w:tr>
            <w:tr w:rsidR="00861A02" w:rsidRPr="00F35BB3" w14:paraId="6E6ABD94" w14:textId="77777777" w:rsidTr="007535B8">
              <w:tc>
                <w:tcPr>
                  <w:tcW w:w="5520" w:type="dxa"/>
                </w:tcPr>
                <w:p w14:paraId="62A9EA30" w14:textId="419A3534" w:rsidR="00861A02" w:rsidRPr="00F35BB3" w:rsidRDefault="00B07FE0" w:rsidP="00585A21">
                  <w:pPr>
                    <w:jc w:val="both"/>
                    <w:rPr>
                      <w:rFonts w:asciiTheme="majorHAnsi" w:hAnsiTheme="majorHAnsi"/>
                    </w:rPr>
                  </w:pPr>
                  <w:r w:rsidRPr="00F35BB3">
                    <w:rPr>
                      <w:rFonts w:asciiTheme="majorHAnsi" w:hAnsiTheme="majorHAnsi"/>
                    </w:rPr>
                    <w:lastRenderedPageBreak/>
                    <w:t xml:space="preserve">Were any serious, reasonable, and proportional concerns raised </w:t>
                  </w:r>
                  <w:proofErr w:type="gramStart"/>
                  <w:r w:rsidRPr="00F35BB3">
                    <w:rPr>
                      <w:rFonts w:asciiTheme="majorHAnsi" w:hAnsiTheme="majorHAnsi"/>
                    </w:rPr>
                    <w:t>taken into account</w:t>
                  </w:r>
                  <w:proofErr w:type="gramEnd"/>
                  <w:r w:rsidRPr="00F35BB3">
                    <w:rPr>
                      <w:rFonts w:asciiTheme="majorHAnsi" w:hAnsiTheme="majorHAnsi"/>
                    </w:rPr>
                    <w:t xml:space="preserve"> and satisfactorily addressed? </w:t>
                  </w:r>
                </w:p>
              </w:tc>
              <w:tc>
                <w:tcPr>
                  <w:tcW w:w="1458" w:type="dxa"/>
                </w:tcPr>
                <w:p w14:paraId="76FB786D" w14:textId="77777777" w:rsidR="00FB2A91" w:rsidRPr="00F35BB3" w:rsidRDefault="00000000" w:rsidP="00585A21">
                  <w:pPr>
                    <w:jc w:val="both"/>
                    <w:rPr>
                      <w:rFonts w:asciiTheme="majorHAnsi" w:hAnsiTheme="majorHAnsi"/>
                    </w:rPr>
                  </w:pPr>
                  <w:sdt>
                    <w:sdtPr>
                      <w:rPr>
                        <w:rFonts w:asciiTheme="majorHAnsi" w:hAnsiTheme="majorHAnsi"/>
                        <w:color w:val="00B6B9"/>
                        <w:sz w:val="24"/>
                        <w:szCs w:val="24"/>
                      </w:rPr>
                      <w:id w:val="168841585"/>
                      <w14:checkbox>
                        <w14:checked w14:val="0"/>
                        <w14:checkedState w14:val="2612" w14:font="MS Gothic"/>
                        <w14:uncheckedState w14:val="2610" w14:font="MS Gothic"/>
                      </w14:checkbox>
                    </w:sdtPr>
                    <w:sdtContent>
                      <w:r w:rsidR="00FB2A91" w:rsidRPr="00F35BB3">
                        <w:rPr>
                          <w:rFonts w:ascii="Segoe UI Symbol" w:eastAsia="MS Gothic" w:hAnsi="Segoe UI Symbol" w:cs="Segoe UI Symbol"/>
                          <w:color w:val="00B6B9"/>
                          <w:sz w:val="24"/>
                          <w:szCs w:val="24"/>
                        </w:rPr>
                        <w:t>☐</w:t>
                      </w:r>
                    </w:sdtContent>
                  </w:sdt>
                  <w:r w:rsidR="00FB2A91" w:rsidRPr="00F35BB3">
                    <w:rPr>
                      <w:rFonts w:asciiTheme="majorHAnsi" w:hAnsiTheme="majorHAnsi"/>
                      <w:color w:val="00B6B9"/>
                      <w:sz w:val="24"/>
                      <w:szCs w:val="24"/>
                    </w:rPr>
                    <w:t xml:space="preserve"> </w:t>
                  </w:r>
                  <w:r w:rsidR="00FB2A91" w:rsidRPr="00F35BB3">
                    <w:rPr>
                      <w:rFonts w:asciiTheme="majorHAnsi" w:hAnsiTheme="majorHAnsi"/>
                    </w:rPr>
                    <w:t>Yes</w:t>
                  </w:r>
                </w:p>
                <w:p w14:paraId="2B8A299A" w14:textId="2847F837" w:rsidR="00861A02" w:rsidRPr="00F35BB3" w:rsidRDefault="00000000" w:rsidP="00585A21">
                  <w:pPr>
                    <w:jc w:val="both"/>
                    <w:rPr>
                      <w:rFonts w:asciiTheme="majorHAnsi" w:hAnsiTheme="majorHAnsi"/>
                      <w:color w:val="00B6B9"/>
                      <w:sz w:val="24"/>
                      <w:szCs w:val="24"/>
                    </w:rPr>
                  </w:pPr>
                  <w:sdt>
                    <w:sdtPr>
                      <w:rPr>
                        <w:rFonts w:asciiTheme="majorHAnsi" w:hAnsiTheme="majorHAnsi"/>
                        <w:color w:val="00B6B9"/>
                        <w:sz w:val="24"/>
                        <w:szCs w:val="24"/>
                      </w:rPr>
                      <w:id w:val="-1164393156"/>
                      <w14:checkbox>
                        <w14:checked w14:val="0"/>
                        <w14:checkedState w14:val="2612" w14:font="MS Gothic"/>
                        <w14:uncheckedState w14:val="2610" w14:font="MS Gothic"/>
                      </w14:checkbox>
                    </w:sdtPr>
                    <w:sdtContent>
                      <w:r w:rsidR="00FB2A91" w:rsidRPr="00F35BB3">
                        <w:rPr>
                          <w:rFonts w:ascii="Segoe UI Symbol" w:eastAsia="MS Gothic" w:hAnsi="Segoe UI Symbol" w:cs="Segoe UI Symbol"/>
                          <w:color w:val="00B6B9"/>
                          <w:sz w:val="24"/>
                          <w:szCs w:val="24"/>
                        </w:rPr>
                        <w:t>☐</w:t>
                      </w:r>
                    </w:sdtContent>
                  </w:sdt>
                  <w:r w:rsidR="00FB2A91" w:rsidRPr="00F35BB3">
                    <w:rPr>
                      <w:rFonts w:asciiTheme="majorHAnsi" w:hAnsiTheme="majorHAnsi"/>
                      <w:color w:val="00B6B9"/>
                      <w:sz w:val="24"/>
                      <w:szCs w:val="24"/>
                    </w:rPr>
                    <w:t xml:space="preserve"> </w:t>
                  </w:r>
                  <w:r w:rsidR="00FB2A91" w:rsidRPr="00F35BB3">
                    <w:rPr>
                      <w:rFonts w:asciiTheme="majorHAnsi" w:hAnsiTheme="majorHAnsi"/>
                    </w:rPr>
                    <w:t>No</w:t>
                  </w:r>
                </w:p>
              </w:tc>
            </w:tr>
            <w:tr w:rsidR="00861A02" w:rsidRPr="00F35BB3" w14:paraId="50EB0ED7" w14:textId="77777777" w:rsidTr="007535B8">
              <w:tc>
                <w:tcPr>
                  <w:tcW w:w="5520" w:type="dxa"/>
                </w:tcPr>
                <w:p w14:paraId="75419803" w14:textId="393A1001" w:rsidR="00861A02" w:rsidRPr="00F35BB3" w:rsidRDefault="00B5278D" w:rsidP="00585A21">
                  <w:pPr>
                    <w:jc w:val="both"/>
                    <w:rPr>
                      <w:rFonts w:asciiTheme="majorHAnsi" w:hAnsiTheme="majorHAnsi"/>
                    </w:rPr>
                  </w:pPr>
                  <w:r w:rsidRPr="00F35BB3">
                    <w:rPr>
                      <w:rFonts w:asciiTheme="majorHAnsi" w:hAnsiTheme="majorHAnsi"/>
                    </w:rPr>
                    <w:t xml:space="preserve">Did you provide feedback to Stakeholders on how their comments have been </w:t>
                  </w:r>
                  <w:proofErr w:type="gramStart"/>
                  <w:r w:rsidRPr="00F35BB3">
                    <w:rPr>
                      <w:rFonts w:asciiTheme="majorHAnsi" w:hAnsiTheme="majorHAnsi"/>
                    </w:rPr>
                    <w:t>taken into account</w:t>
                  </w:r>
                  <w:proofErr w:type="gramEnd"/>
                  <w:r w:rsidRPr="00F35BB3">
                    <w:rPr>
                      <w:rFonts w:asciiTheme="majorHAnsi" w:hAnsiTheme="majorHAnsi"/>
                    </w:rPr>
                    <w:t xml:space="preserve"> as part of the stakeholder feedback round?</w:t>
                  </w:r>
                </w:p>
              </w:tc>
              <w:tc>
                <w:tcPr>
                  <w:tcW w:w="1458" w:type="dxa"/>
                </w:tcPr>
                <w:p w14:paraId="62407E4D" w14:textId="77777777" w:rsidR="00FB2A91" w:rsidRPr="00F35BB3" w:rsidRDefault="00000000" w:rsidP="00585A21">
                  <w:pPr>
                    <w:jc w:val="both"/>
                    <w:rPr>
                      <w:rFonts w:asciiTheme="majorHAnsi" w:hAnsiTheme="majorHAnsi"/>
                    </w:rPr>
                  </w:pPr>
                  <w:sdt>
                    <w:sdtPr>
                      <w:rPr>
                        <w:rFonts w:asciiTheme="majorHAnsi" w:hAnsiTheme="majorHAnsi"/>
                        <w:color w:val="00B6B9"/>
                        <w:sz w:val="24"/>
                        <w:szCs w:val="24"/>
                      </w:rPr>
                      <w:id w:val="-669795292"/>
                      <w14:checkbox>
                        <w14:checked w14:val="0"/>
                        <w14:checkedState w14:val="2612" w14:font="MS Gothic"/>
                        <w14:uncheckedState w14:val="2610" w14:font="MS Gothic"/>
                      </w14:checkbox>
                    </w:sdtPr>
                    <w:sdtContent>
                      <w:r w:rsidR="00FB2A91" w:rsidRPr="00F35BB3">
                        <w:rPr>
                          <w:rFonts w:ascii="Segoe UI Symbol" w:eastAsia="MS Gothic" w:hAnsi="Segoe UI Symbol" w:cs="Segoe UI Symbol"/>
                          <w:color w:val="00B6B9"/>
                          <w:sz w:val="24"/>
                          <w:szCs w:val="24"/>
                        </w:rPr>
                        <w:t>☐</w:t>
                      </w:r>
                    </w:sdtContent>
                  </w:sdt>
                  <w:r w:rsidR="00FB2A91" w:rsidRPr="00F35BB3">
                    <w:rPr>
                      <w:rFonts w:asciiTheme="majorHAnsi" w:hAnsiTheme="majorHAnsi"/>
                      <w:color w:val="00B6B9"/>
                      <w:sz w:val="24"/>
                      <w:szCs w:val="24"/>
                    </w:rPr>
                    <w:t xml:space="preserve"> </w:t>
                  </w:r>
                  <w:r w:rsidR="00FB2A91" w:rsidRPr="00F35BB3">
                    <w:rPr>
                      <w:rFonts w:asciiTheme="majorHAnsi" w:hAnsiTheme="majorHAnsi"/>
                    </w:rPr>
                    <w:t>Yes</w:t>
                  </w:r>
                </w:p>
                <w:p w14:paraId="70719842" w14:textId="5F3A4D07" w:rsidR="00861A02" w:rsidRPr="00F35BB3" w:rsidRDefault="00000000" w:rsidP="00585A21">
                  <w:pPr>
                    <w:jc w:val="both"/>
                    <w:rPr>
                      <w:rFonts w:asciiTheme="majorHAnsi" w:hAnsiTheme="majorHAnsi"/>
                      <w:color w:val="00B6B9"/>
                      <w:sz w:val="24"/>
                      <w:szCs w:val="24"/>
                    </w:rPr>
                  </w:pPr>
                  <w:sdt>
                    <w:sdtPr>
                      <w:rPr>
                        <w:rFonts w:asciiTheme="majorHAnsi" w:hAnsiTheme="majorHAnsi"/>
                        <w:color w:val="00B6B9"/>
                        <w:sz w:val="24"/>
                        <w:szCs w:val="24"/>
                      </w:rPr>
                      <w:id w:val="681629595"/>
                      <w14:checkbox>
                        <w14:checked w14:val="0"/>
                        <w14:checkedState w14:val="2612" w14:font="MS Gothic"/>
                        <w14:uncheckedState w14:val="2610" w14:font="MS Gothic"/>
                      </w14:checkbox>
                    </w:sdtPr>
                    <w:sdtContent>
                      <w:r w:rsidR="00FB2A91" w:rsidRPr="00F35BB3">
                        <w:rPr>
                          <w:rFonts w:ascii="Segoe UI Symbol" w:eastAsia="MS Gothic" w:hAnsi="Segoe UI Symbol" w:cs="Segoe UI Symbol"/>
                          <w:color w:val="00B6B9"/>
                          <w:sz w:val="24"/>
                          <w:szCs w:val="24"/>
                        </w:rPr>
                        <w:t>☐</w:t>
                      </w:r>
                    </w:sdtContent>
                  </w:sdt>
                  <w:r w:rsidR="00FB2A91" w:rsidRPr="00F35BB3">
                    <w:rPr>
                      <w:rFonts w:asciiTheme="majorHAnsi" w:hAnsiTheme="majorHAnsi"/>
                      <w:color w:val="00B6B9"/>
                      <w:sz w:val="24"/>
                      <w:szCs w:val="24"/>
                    </w:rPr>
                    <w:t xml:space="preserve"> </w:t>
                  </w:r>
                  <w:r w:rsidR="00FB2A91" w:rsidRPr="00F35BB3">
                    <w:rPr>
                      <w:rFonts w:asciiTheme="majorHAnsi" w:hAnsiTheme="majorHAnsi"/>
                    </w:rPr>
                    <w:t>No</w:t>
                  </w:r>
                </w:p>
              </w:tc>
            </w:tr>
            <w:tr w:rsidR="00B5278D" w:rsidRPr="00F35BB3" w14:paraId="04AD56B2" w14:textId="77777777" w:rsidTr="007535B8">
              <w:tc>
                <w:tcPr>
                  <w:tcW w:w="5520" w:type="dxa"/>
                </w:tcPr>
                <w:p w14:paraId="26AF659A" w14:textId="76C308A3" w:rsidR="00B5278D" w:rsidRPr="00F35BB3" w:rsidRDefault="008C17EF" w:rsidP="00585A21">
                  <w:pPr>
                    <w:jc w:val="both"/>
                    <w:rPr>
                      <w:rFonts w:asciiTheme="majorHAnsi" w:hAnsiTheme="majorHAnsi"/>
                    </w:rPr>
                  </w:pPr>
                  <w:r w:rsidRPr="00F35BB3">
                    <w:rPr>
                      <w:rFonts w:asciiTheme="majorHAnsi" w:hAnsiTheme="majorHAnsi"/>
                    </w:rPr>
                    <w:t>Did you discuss the potential options for continuous input and grievance mechanism with stakeholders and agree on an appropriate method?</w:t>
                  </w:r>
                </w:p>
              </w:tc>
              <w:tc>
                <w:tcPr>
                  <w:tcW w:w="1458" w:type="dxa"/>
                </w:tcPr>
                <w:p w14:paraId="64084098" w14:textId="77777777" w:rsidR="00FB2A91" w:rsidRPr="00F35BB3" w:rsidRDefault="00000000" w:rsidP="00585A21">
                  <w:pPr>
                    <w:jc w:val="both"/>
                    <w:rPr>
                      <w:rFonts w:asciiTheme="majorHAnsi" w:hAnsiTheme="majorHAnsi"/>
                    </w:rPr>
                  </w:pPr>
                  <w:sdt>
                    <w:sdtPr>
                      <w:rPr>
                        <w:rFonts w:asciiTheme="majorHAnsi" w:hAnsiTheme="majorHAnsi"/>
                        <w:color w:val="00B6B9"/>
                        <w:sz w:val="24"/>
                        <w:szCs w:val="24"/>
                      </w:rPr>
                      <w:id w:val="-1252817496"/>
                      <w14:checkbox>
                        <w14:checked w14:val="0"/>
                        <w14:checkedState w14:val="2612" w14:font="MS Gothic"/>
                        <w14:uncheckedState w14:val="2610" w14:font="MS Gothic"/>
                      </w14:checkbox>
                    </w:sdtPr>
                    <w:sdtContent>
                      <w:r w:rsidR="00FB2A91" w:rsidRPr="00F35BB3">
                        <w:rPr>
                          <w:rFonts w:ascii="Segoe UI Symbol" w:eastAsia="MS Gothic" w:hAnsi="Segoe UI Symbol" w:cs="Segoe UI Symbol"/>
                          <w:color w:val="00B6B9"/>
                          <w:sz w:val="24"/>
                          <w:szCs w:val="24"/>
                        </w:rPr>
                        <w:t>☐</w:t>
                      </w:r>
                    </w:sdtContent>
                  </w:sdt>
                  <w:r w:rsidR="00FB2A91" w:rsidRPr="00F35BB3">
                    <w:rPr>
                      <w:rFonts w:asciiTheme="majorHAnsi" w:hAnsiTheme="majorHAnsi"/>
                      <w:color w:val="00B6B9"/>
                      <w:sz w:val="24"/>
                      <w:szCs w:val="24"/>
                    </w:rPr>
                    <w:t xml:space="preserve"> </w:t>
                  </w:r>
                  <w:r w:rsidR="00FB2A91" w:rsidRPr="00F35BB3">
                    <w:rPr>
                      <w:rFonts w:asciiTheme="majorHAnsi" w:hAnsiTheme="majorHAnsi"/>
                    </w:rPr>
                    <w:t>Yes</w:t>
                  </w:r>
                </w:p>
                <w:p w14:paraId="31D99EC9" w14:textId="2BA2E628" w:rsidR="00B5278D" w:rsidRPr="00F35BB3" w:rsidRDefault="00000000" w:rsidP="00585A21">
                  <w:pPr>
                    <w:jc w:val="both"/>
                    <w:rPr>
                      <w:rFonts w:asciiTheme="majorHAnsi" w:hAnsiTheme="majorHAnsi"/>
                      <w:color w:val="00B6B9"/>
                      <w:sz w:val="24"/>
                      <w:szCs w:val="24"/>
                    </w:rPr>
                  </w:pPr>
                  <w:sdt>
                    <w:sdtPr>
                      <w:rPr>
                        <w:rFonts w:asciiTheme="majorHAnsi" w:hAnsiTheme="majorHAnsi"/>
                        <w:color w:val="00B6B9"/>
                        <w:sz w:val="24"/>
                        <w:szCs w:val="24"/>
                      </w:rPr>
                      <w:id w:val="-821418532"/>
                      <w14:checkbox>
                        <w14:checked w14:val="0"/>
                        <w14:checkedState w14:val="2612" w14:font="MS Gothic"/>
                        <w14:uncheckedState w14:val="2610" w14:font="MS Gothic"/>
                      </w14:checkbox>
                    </w:sdtPr>
                    <w:sdtContent>
                      <w:r w:rsidR="00FB2A91" w:rsidRPr="00F35BB3">
                        <w:rPr>
                          <w:rFonts w:ascii="Segoe UI Symbol" w:eastAsia="MS Gothic" w:hAnsi="Segoe UI Symbol" w:cs="Segoe UI Symbol"/>
                          <w:color w:val="00B6B9"/>
                          <w:sz w:val="24"/>
                          <w:szCs w:val="24"/>
                        </w:rPr>
                        <w:t>☐</w:t>
                      </w:r>
                    </w:sdtContent>
                  </w:sdt>
                  <w:r w:rsidR="00FB2A91" w:rsidRPr="00F35BB3">
                    <w:rPr>
                      <w:rFonts w:asciiTheme="majorHAnsi" w:hAnsiTheme="majorHAnsi"/>
                      <w:color w:val="00B6B9"/>
                      <w:sz w:val="24"/>
                      <w:szCs w:val="24"/>
                    </w:rPr>
                    <w:t xml:space="preserve"> </w:t>
                  </w:r>
                  <w:r w:rsidR="00FB2A91" w:rsidRPr="00F35BB3">
                    <w:rPr>
                      <w:rFonts w:asciiTheme="majorHAnsi" w:hAnsiTheme="majorHAnsi"/>
                    </w:rPr>
                    <w:t>No</w:t>
                  </w:r>
                </w:p>
              </w:tc>
            </w:tr>
            <w:tr w:rsidR="000548F0" w:rsidRPr="00F35BB3" w14:paraId="6D6B3FFD" w14:textId="77777777" w:rsidTr="007535B8">
              <w:tc>
                <w:tcPr>
                  <w:tcW w:w="5520" w:type="dxa"/>
                </w:tcPr>
                <w:p w14:paraId="57AE172F" w14:textId="6E8F42AC" w:rsidR="000548F0" w:rsidRPr="00F35BB3" w:rsidRDefault="000548F0" w:rsidP="00585A21">
                  <w:pPr>
                    <w:jc w:val="both"/>
                    <w:rPr>
                      <w:rFonts w:asciiTheme="majorHAnsi" w:hAnsiTheme="majorHAnsi"/>
                    </w:rPr>
                  </w:pPr>
                  <w:r w:rsidRPr="00F35BB3">
                    <w:rPr>
                      <w:rFonts w:asciiTheme="majorHAnsi" w:hAnsiTheme="majorHAnsi"/>
                    </w:rPr>
                    <w:t>Is the mandatory Continuous Input / Grievance Expression Process Book’s location clearly stated (and therefore usable)?</w:t>
                  </w:r>
                </w:p>
              </w:tc>
              <w:tc>
                <w:tcPr>
                  <w:tcW w:w="1458" w:type="dxa"/>
                </w:tcPr>
                <w:p w14:paraId="62C91987" w14:textId="77777777" w:rsidR="00FB2A91" w:rsidRPr="00F35BB3" w:rsidRDefault="00000000" w:rsidP="00585A21">
                  <w:pPr>
                    <w:jc w:val="both"/>
                    <w:rPr>
                      <w:rFonts w:asciiTheme="majorHAnsi" w:hAnsiTheme="majorHAnsi"/>
                    </w:rPr>
                  </w:pPr>
                  <w:sdt>
                    <w:sdtPr>
                      <w:rPr>
                        <w:rFonts w:asciiTheme="majorHAnsi" w:hAnsiTheme="majorHAnsi"/>
                        <w:color w:val="00B6B9"/>
                        <w:sz w:val="24"/>
                        <w:szCs w:val="24"/>
                      </w:rPr>
                      <w:id w:val="1187557768"/>
                      <w14:checkbox>
                        <w14:checked w14:val="0"/>
                        <w14:checkedState w14:val="2612" w14:font="MS Gothic"/>
                        <w14:uncheckedState w14:val="2610" w14:font="MS Gothic"/>
                      </w14:checkbox>
                    </w:sdtPr>
                    <w:sdtContent>
                      <w:r w:rsidR="00FB2A91" w:rsidRPr="00F35BB3">
                        <w:rPr>
                          <w:rFonts w:ascii="Segoe UI Symbol" w:eastAsia="MS Gothic" w:hAnsi="Segoe UI Symbol" w:cs="Segoe UI Symbol"/>
                          <w:color w:val="00B6B9"/>
                          <w:sz w:val="24"/>
                          <w:szCs w:val="24"/>
                        </w:rPr>
                        <w:t>☐</w:t>
                      </w:r>
                    </w:sdtContent>
                  </w:sdt>
                  <w:r w:rsidR="00FB2A91" w:rsidRPr="00F35BB3">
                    <w:rPr>
                      <w:rFonts w:asciiTheme="majorHAnsi" w:hAnsiTheme="majorHAnsi"/>
                      <w:color w:val="00B6B9"/>
                      <w:sz w:val="24"/>
                      <w:szCs w:val="24"/>
                    </w:rPr>
                    <w:t xml:space="preserve"> </w:t>
                  </w:r>
                  <w:r w:rsidR="00FB2A91" w:rsidRPr="00F35BB3">
                    <w:rPr>
                      <w:rFonts w:asciiTheme="majorHAnsi" w:hAnsiTheme="majorHAnsi"/>
                    </w:rPr>
                    <w:t>Yes</w:t>
                  </w:r>
                </w:p>
                <w:p w14:paraId="4CBC4336" w14:textId="57E53D36" w:rsidR="000548F0" w:rsidRPr="00F35BB3" w:rsidRDefault="00000000" w:rsidP="00585A21">
                  <w:pPr>
                    <w:jc w:val="both"/>
                    <w:rPr>
                      <w:rFonts w:asciiTheme="majorHAnsi" w:hAnsiTheme="majorHAnsi"/>
                      <w:color w:val="00B6B9"/>
                      <w:sz w:val="24"/>
                      <w:szCs w:val="24"/>
                    </w:rPr>
                  </w:pPr>
                  <w:sdt>
                    <w:sdtPr>
                      <w:rPr>
                        <w:rFonts w:asciiTheme="majorHAnsi" w:hAnsiTheme="majorHAnsi"/>
                        <w:color w:val="00B6B9"/>
                        <w:sz w:val="24"/>
                        <w:szCs w:val="24"/>
                      </w:rPr>
                      <w:id w:val="128137704"/>
                      <w14:checkbox>
                        <w14:checked w14:val="0"/>
                        <w14:checkedState w14:val="2612" w14:font="MS Gothic"/>
                        <w14:uncheckedState w14:val="2610" w14:font="MS Gothic"/>
                      </w14:checkbox>
                    </w:sdtPr>
                    <w:sdtContent>
                      <w:r w:rsidR="00FB2A91" w:rsidRPr="00F35BB3">
                        <w:rPr>
                          <w:rFonts w:ascii="Segoe UI Symbol" w:eastAsia="MS Gothic" w:hAnsi="Segoe UI Symbol" w:cs="Segoe UI Symbol"/>
                          <w:color w:val="00B6B9"/>
                          <w:sz w:val="24"/>
                          <w:szCs w:val="24"/>
                        </w:rPr>
                        <w:t>☐</w:t>
                      </w:r>
                    </w:sdtContent>
                  </w:sdt>
                  <w:r w:rsidR="00FB2A91" w:rsidRPr="00F35BB3">
                    <w:rPr>
                      <w:rFonts w:asciiTheme="majorHAnsi" w:hAnsiTheme="majorHAnsi"/>
                      <w:color w:val="00B6B9"/>
                      <w:sz w:val="24"/>
                      <w:szCs w:val="24"/>
                    </w:rPr>
                    <w:t xml:space="preserve"> </w:t>
                  </w:r>
                  <w:r w:rsidR="00FB2A91" w:rsidRPr="00F35BB3">
                    <w:rPr>
                      <w:rFonts w:asciiTheme="majorHAnsi" w:hAnsiTheme="majorHAnsi"/>
                    </w:rPr>
                    <w:t>No</w:t>
                  </w:r>
                </w:p>
              </w:tc>
            </w:tr>
            <w:tr w:rsidR="00475CEA" w:rsidRPr="00F35BB3" w14:paraId="2AFCC834" w14:textId="77777777" w:rsidTr="007535B8">
              <w:tc>
                <w:tcPr>
                  <w:tcW w:w="5520" w:type="dxa"/>
                </w:tcPr>
                <w:p w14:paraId="48844A5A" w14:textId="1525FAF6" w:rsidR="00475CEA" w:rsidRPr="00F35BB3" w:rsidRDefault="00475CEA" w:rsidP="00585A21">
                  <w:pPr>
                    <w:jc w:val="both"/>
                    <w:rPr>
                      <w:rFonts w:asciiTheme="majorHAnsi" w:hAnsiTheme="majorHAnsi"/>
                    </w:rPr>
                  </w:pPr>
                  <w:r w:rsidRPr="00F35BB3">
                    <w:rPr>
                      <w:rFonts w:asciiTheme="majorHAnsi" w:hAnsiTheme="majorHAnsi"/>
                    </w:rPr>
                    <w:t>Have you documented the stakeholder consultation process and outcomes in a Stakeholder Consultation Report?</w:t>
                  </w:r>
                </w:p>
              </w:tc>
              <w:tc>
                <w:tcPr>
                  <w:tcW w:w="1458" w:type="dxa"/>
                </w:tcPr>
                <w:p w14:paraId="57F12117" w14:textId="77777777" w:rsidR="00FB2A91" w:rsidRPr="00F35BB3" w:rsidRDefault="00000000" w:rsidP="00585A21">
                  <w:pPr>
                    <w:jc w:val="both"/>
                    <w:rPr>
                      <w:rFonts w:asciiTheme="majorHAnsi" w:hAnsiTheme="majorHAnsi"/>
                    </w:rPr>
                  </w:pPr>
                  <w:sdt>
                    <w:sdtPr>
                      <w:rPr>
                        <w:rFonts w:asciiTheme="majorHAnsi" w:hAnsiTheme="majorHAnsi"/>
                        <w:color w:val="00B6B9"/>
                        <w:sz w:val="24"/>
                        <w:szCs w:val="24"/>
                      </w:rPr>
                      <w:id w:val="550808197"/>
                      <w14:checkbox>
                        <w14:checked w14:val="0"/>
                        <w14:checkedState w14:val="2612" w14:font="MS Gothic"/>
                        <w14:uncheckedState w14:val="2610" w14:font="MS Gothic"/>
                      </w14:checkbox>
                    </w:sdtPr>
                    <w:sdtContent>
                      <w:r w:rsidR="00FB2A91" w:rsidRPr="00F35BB3">
                        <w:rPr>
                          <w:rFonts w:ascii="Segoe UI Symbol" w:eastAsia="MS Gothic" w:hAnsi="Segoe UI Symbol" w:cs="Segoe UI Symbol"/>
                          <w:color w:val="00B6B9"/>
                          <w:sz w:val="24"/>
                          <w:szCs w:val="24"/>
                        </w:rPr>
                        <w:t>☐</w:t>
                      </w:r>
                    </w:sdtContent>
                  </w:sdt>
                  <w:r w:rsidR="00FB2A91" w:rsidRPr="00F35BB3">
                    <w:rPr>
                      <w:rFonts w:asciiTheme="majorHAnsi" w:hAnsiTheme="majorHAnsi"/>
                      <w:color w:val="00B6B9"/>
                      <w:sz w:val="24"/>
                      <w:szCs w:val="24"/>
                    </w:rPr>
                    <w:t xml:space="preserve"> </w:t>
                  </w:r>
                  <w:r w:rsidR="00FB2A91" w:rsidRPr="00F35BB3">
                    <w:rPr>
                      <w:rFonts w:asciiTheme="majorHAnsi" w:hAnsiTheme="majorHAnsi"/>
                    </w:rPr>
                    <w:t>Yes</w:t>
                  </w:r>
                </w:p>
                <w:p w14:paraId="16252B5A" w14:textId="588F672A" w:rsidR="00475CEA" w:rsidRPr="00F35BB3" w:rsidRDefault="00000000" w:rsidP="00585A21">
                  <w:pPr>
                    <w:jc w:val="both"/>
                    <w:rPr>
                      <w:rFonts w:asciiTheme="majorHAnsi" w:hAnsiTheme="majorHAnsi"/>
                      <w:color w:val="00B6B9"/>
                      <w:sz w:val="24"/>
                      <w:szCs w:val="24"/>
                    </w:rPr>
                  </w:pPr>
                  <w:sdt>
                    <w:sdtPr>
                      <w:rPr>
                        <w:rFonts w:asciiTheme="majorHAnsi" w:hAnsiTheme="majorHAnsi"/>
                        <w:color w:val="00B6B9"/>
                        <w:sz w:val="24"/>
                        <w:szCs w:val="24"/>
                      </w:rPr>
                      <w:id w:val="219956028"/>
                      <w14:checkbox>
                        <w14:checked w14:val="0"/>
                        <w14:checkedState w14:val="2612" w14:font="MS Gothic"/>
                        <w14:uncheckedState w14:val="2610" w14:font="MS Gothic"/>
                      </w14:checkbox>
                    </w:sdtPr>
                    <w:sdtContent>
                      <w:r w:rsidR="00FB2A91" w:rsidRPr="00F35BB3">
                        <w:rPr>
                          <w:rFonts w:ascii="Segoe UI Symbol" w:eastAsia="MS Gothic" w:hAnsi="Segoe UI Symbol" w:cs="Segoe UI Symbol"/>
                          <w:color w:val="00B6B9"/>
                          <w:sz w:val="24"/>
                          <w:szCs w:val="24"/>
                        </w:rPr>
                        <w:t>☐</w:t>
                      </w:r>
                    </w:sdtContent>
                  </w:sdt>
                  <w:r w:rsidR="00FB2A91" w:rsidRPr="00F35BB3">
                    <w:rPr>
                      <w:rFonts w:asciiTheme="majorHAnsi" w:hAnsiTheme="majorHAnsi"/>
                      <w:color w:val="00B6B9"/>
                      <w:sz w:val="24"/>
                      <w:szCs w:val="24"/>
                    </w:rPr>
                    <w:t xml:space="preserve"> </w:t>
                  </w:r>
                  <w:r w:rsidR="00FB2A91" w:rsidRPr="00F35BB3">
                    <w:rPr>
                      <w:rFonts w:asciiTheme="majorHAnsi" w:hAnsiTheme="majorHAnsi"/>
                    </w:rPr>
                    <w:t>No</w:t>
                  </w:r>
                </w:p>
              </w:tc>
            </w:tr>
            <w:tr w:rsidR="008C17EF" w:rsidRPr="00F35BB3" w14:paraId="3FD821B8" w14:textId="77777777" w:rsidTr="007535B8">
              <w:tc>
                <w:tcPr>
                  <w:tcW w:w="5520" w:type="dxa"/>
                </w:tcPr>
                <w:p w14:paraId="2B3C3E4D" w14:textId="1F41102E" w:rsidR="008C17EF" w:rsidRPr="00F35BB3" w:rsidRDefault="005F22A3" w:rsidP="00585A21">
                  <w:pPr>
                    <w:jc w:val="both"/>
                    <w:rPr>
                      <w:rFonts w:asciiTheme="majorHAnsi" w:hAnsiTheme="majorHAnsi"/>
                    </w:rPr>
                  </w:pPr>
                  <w:r w:rsidRPr="00F35BB3">
                    <w:rPr>
                      <w:rFonts w:asciiTheme="majorHAnsi" w:hAnsiTheme="majorHAnsi"/>
                    </w:rPr>
                    <w:t xml:space="preserve">If indigenous communities, local landowners, local communities, or farmers are involved has the </w:t>
                  </w:r>
                  <w:r w:rsidR="00D1118F" w:rsidRPr="00F35BB3">
                    <w:rPr>
                      <w:rFonts w:asciiTheme="majorHAnsi" w:hAnsiTheme="majorHAnsi"/>
                    </w:rPr>
                    <w:t>CME</w:t>
                  </w:r>
                  <w:r w:rsidRPr="00F35BB3">
                    <w:rPr>
                      <w:rFonts w:asciiTheme="majorHAnsi" w:hAnsiTheme="majorHAnsi"/>
                    </w:rPr>
                    <w:t xml:space="preserve"> discussed the mechanism/approach to explicitly discuss how carbon credit ownership rights will be transferred to the </w:t>
                  </w:r>
                  <w:r w:rsidR="00D1118F" w:rsidRPr="00F35BB3">
                    <w:rPr>
                      <w:rFonts w:asciiTheme="majorHAnsi" w:hAnsiTheme="majorHAnsi"/>
                    </w:rPr>
                    <w:t>CME</w:t>
                  </w:r>
                  <w:r w:rsidRPr="00F35BB3">
                    <w:rPr>
                      <w:rFonts w:asciiTheme="majorHAnsi" w:hAnsiTheme="majorHAnsi"/>
                    </w:rPr>
                    <w:t>?</w:t>
                  </w:r>
                </w:p>
              </w:tc>
              <w:tc>
                <w:tcPr>
                  <w:tcW w:w="1458" w:type="dxa"/>
                </w:tcPr>
                <w:p w14:paraId="5F9BF9CB" w14:textId="77777777" w:rsidR="00FB2A91" w:rsidRPr="00F35BB3" w:rsidRDefault="00000000" w:rsidP="00585A21">
                  <w:pPr>
                    <w:jc w:val="both"/>
                    <w:rPr>
                      <w:rFonts w:asciiTheme="majorHAnsi" w:hAnsiTheme="majorHAnsi"/>
                    </w:rPr>
                  </w:pPr>
                  <w:sdt>
                    <w:sdtPr>
                      <w:rPr>
                        <w:rFonts w:asciiTheme="majorHAnsi" w:hAnsiTheme="majorHAnsi"/>
                        <w:color w:val="00B6B9"/>
                        <w:sz w:val="24"/>
                        <w:szCs w:val="24"/>
                      </w:rPr>
                      <w:id w:val="-463966955"/>
                      <w14:checkbox>
                        <w14:checked w14:val="0"/>
                        <w14:checkedState w14:val="2612" w14:font="MS Gothic"/>
                        <w14:uncheckedState w14:val="2610" w14:font="MS Gothic"/>
                      </w14:checkbox>
                    </w:sdtPr>
                    <w:sdtContent>
                      <w:r w:rsidR="00FB2A91" w:rsidRPr="00F35BB3">
                        <w:rPr>
                          <w:rFonts w:ascii="Segoe UI Symbol" w:eastAsia="MS Gothic" w:hAnsi="Segoe UI Symbol" w:cs="Segoe UI Symbol"/>
                          <w:color w:val="00B6B9"/>
                          <w:sz w:val="24"/>
                          <w:szCs w:val="24"/>
                        </w:rPr>
                        <w:t>☐</w:t>
                      </w:r>
                    </w:sdtContent>
                  </w:sdt>
                  <w:r w:rsidR="00FB2A91" w:rsidRPr="00F35BB3">
                    <w:rPr>
                      <w:rFonts w:asciiTheme="majorHAnsi" w:hAnsiTheme="majorHAnsi"/>
                      <w:color w:val="00B6B9"/>
                      <w:sz w:val="24"/>
                      <w:szCs w:val="24"/>
                    </w:rPr>
                    <w:t xml:space="preserve"> </w:t>
                  </w:r>
                  <w:r w:rsidR="00FB2A91" w:rsidRPr="00F35BB3">
                    <w:rPr>
                      <w:rFonts w:asciiTheme="majorHAnsi" w:hAnsiTheme="majorHAnsi"/>
                    </w:rPr>
                    <w:t>Yes</w:t>
                  </w:r>
                </w:p>
                <w:p w14:paraId="055C5E4B" w14:textId="77777777" w:rsidR="008C17EF" w:rsidRPr="00F35BB3" w:rsidRDefault="00000000" w:rsidP="00585A21">
                  <w:pPr>
                    <w:jc w:val="both"/>
                    <w:rPr>
                      <w:rFonts w:asciiTheme="majorHAnsi" w:hAnsiTheme="majorHAnsi"/>
                    </w:rPr>
                  </w:pPr>
                  <w:sdt>
                    <w:sdtPr>
                      <w:rPr>
                        <w:rFonts w:asciiTheme="majorHAnsi" w:hAnsiTheme="majorHAnsi"/>
                        <w:color w:val="00B6B9"/>
                        <w:sz w:val="24"/>
                        <w:szCs w:val="24"/>
                      </w:rPr>
                      <w:id w:val="577171984"/>
                      <w14:checkbox>
                        <w14:checked w14:val="0"/>
                        <w14:checkedState w14:val="2612" w14:font="MS Gothic"/>
                        <w14:uncheckedState w14:val="2610" w14:font="MS Gothic"/>
                      </w14:checkbox>
                    </w:sdtPr>
                    <w:sdtContent>
                      <w:r w:rsidR="00FB2A91" w:rsidRPr="00F35BB3">
                        <w:rPr>
                          <w:rFonts w:ascii="Segoe UI Symbol" w:eastAsia="MS Gothic" w:hAnsi="Segoe UI Symbol" w:cs="Segoe UI Symbol"/>
                          <w:color w:val="00B6B9"/>
                          <w:sz w:val="24"/>
                          <w:szCs w:val="24"/>
                        </w:rPr>
                        <w:t>☐</w:t>
                      </w:r>
                    </w:sdtContent>
                  </w:sdt>
                  <w:r w:rsidR="00FB2A91" w:rsidRPr="00F35BB3">
                    <w:rPr>
                      <w:rFonts w:asciiTheme="majorHAnsi" w:hAnsiTheme="majorHAnsi"/>
                      <w:color w:val="00B6B9"/>
                      <w:sz w:val="24"/>
                      <w:szCs w:val="24"/>
                    </w:rPr>
                    <w:t xml:space="preserve"> </w:t>
                  </w:r>
                  <w:r w:rsidR="00FB2A91" w:rsidRPr="00F35BB3">
                    <w:rPr>
                      <w:rFonts w:asciiTheme="majorHAnsi" w:hAnsiTheme="majorHAnsi"/>
                    </w:rPr>
                    <w:t>No</w:t>
                  </w:r>
                </w:p>
                <w:p w14:paraId="62F6ED80" w14:textId="333D32F3" w:rsidR="00FB2A91" w:rsidRPr="00F35BB3" w:rsidRDefault="00000000" w:rsidP="00585A21">
                  <w:pPr>
                    <w:jc w:val="both"/>
                    <w:rPr>
                      <w:rFonts w:asciiTheme="majorHAnsi" w:hAnsiTheme="majorHAnsi"/>
                    </w:rPr>
                  </w:pPr>
                  <w:sdt>
                    <w:sdtPr>
                      <w:rPr>
                        <w:rFonts w:asciiTheme="majorHAnsi" w:hAnsiTheme="majorHAnsi"/>
                        <w:color w:val="00B6B9"/>
                        <w:sz w:val="24"/>
                        <w:szCs w:val="24"/>
                      </w:rPr>
                      <w:id w:val="-2026695648"/>
                      <w14:checkbox>
                        <w14:checked w14:val="0"/>
                        <w14:checkedState w14:val="2612" w14:font="MS Gothic"/>
                        <w14:uncheckedState w14:val="2610" w14:font="MS Gothic"/>
                      </w14:checkbox>
                    </w:sdtPr>
                    <w:sdtContent>
                      <w:r w:rsidR="00FB2A91" w:rsidRPr="00F35BB3">
                        <w:rPr>
                          <w:rFonts w:ascii="Segoe UI Symbol" w:eastAsia="MS Gothic" w:hAnsi="Segoe UI Symbol" w:cs="Segoe UI Symbol"/>
                          <w:color w:val="00B6B9"/>
                          <w:sz w:val="24"/>
                          <w:szCs w:val="24"/>
                        </w:rPr>
                        <w:t>☐</w:t>
                      </w:r>
                    </w:sdtContent>
                  </w:sdt>
                  <w:r w:rsidR="00FB2A91" w:rsidRPr="00F35BB3">
                    <w:rPr>
                      <w:rFonts w:asciiTheme="majorHAnsi" w:hAnsiTheme="majorHAnsi"/>
                      <w:color w:val="00B6B9"/>
                      <w:sz w:val="24"/>
                      <w:szCs w:val="24"/>
                    </w:rPr>
                    <w:t xml:space="preserve"> </w:t>
                  </w:r>
                  <w:r w:rsidR="00FB2A91" w:rsidRPr="00F35BB3">
                    <w:rPr>
                      <w:rFonts w:asciiTheme="majorHAnsi" w:hAnsiTheme="majorHAnsi"/>
                    </w:rPr>
                    <w:t>NA</w:t>
                  </w:r>
                </w:p>
                <w:p w14:paraId="412EEA1D" w14:textId="2734650F" w:rsidR="00FB2A91" w:rsidRPr="00F35BB3" w:rsidRDefault="00FB2A91" w:rsidP="00585A21">
                  <w:pPr>
                    <w:jc w:val="both"/>
                    <w:rPr>
                      <w:rFonts w:asciiTheme="majorHAnsi" w:hAnsiTheme="majorHAnsi"/>
                      <w:color w:val="00B6B9"/>
                      <w:sz w:val="24"/>
                      <w:szCs w:val="24"/>
                    </w:rPr>
                  </w:pPr>
                </w:p>
              </w:tc>
            </w:tr>
            <w:tr w:rsidR="003B5D22" w:rsidRPr="00F35BB3" w14:paraId="759C657F" w14:textId="77777777" w:rsidTr="007535B8">
              <w:tc>
                <w:tcPr>
                  <w:tcW w:w="5520" w:type="dxa"/>
                </w:tcPr>
                <w:p w14:paraId="22931E85" w14:textId="1E1684E3" w:rsidR="003B5D22" w:rsidRPr="00F35BB3" w:rsidRDefault="003B5D22" w:rsidP="007318CA">
                  <w:pPr>
                    <w:rPr>
                      <w:rFonts w:asciiTheme="majorHAnsi" w:hAnsiTheme="majorHAnsi"/>
                    </w:rPr>
                  </w:pPr>
                  <w:r w:rsidRPr="00F35BB3">
                    <w:rPr>
                      <w:rFonts w:asciiTheme="majorHAnsi" w:hAnsiTheme="majorHAnsi"/>
                    </w:rPr>
                    <w:t xml:space="preserve">Has the </w:t>
                  </w:r>
                  <w:r w:rsidR="00D1118F" w:rsidRPr="00F35BB3">
                    <w:rPr>
                      <w:rFonts w:asciiTheme="majorHAnsi" w:hAnsiTheme="majorHAnsi"/>
                    </w:rPr>
                    <w:t>CME</w:t>
                  </w:r>
                  <w:r w:rsidRPr="00F35BB3">
                    <w:rPr>
                      <w:rFonts w:asciiTheme="majorHAnsi" w:hAnsiTheme="majorHAnsi"/>
                    </w:rPr>
                    <w:t xml:space="preserve"> conducted and completed a Stakeholder Consultation – both rounds in accordance with the requirements of </w:t>
                  </w:r>
                  <w:hyperlink r:id="rId14" w:history="1">
                    <w:r w:rsidRPr="00F35BB3">
                      <w:rPr>
                        <w:rStyle w:val="Hyperlink"/>
                        <w:rFonts w:asciiTheme="majorHAnsi" w:hAnsiTheme="majorHAnsi"/>
                        <w:bCs/>
                        <w:i/>
                        <w:iCs/>
                        <w:sz w:val="20"/>
                      </w:rPr>
                      <w:t>Gold Standard Stakeholder Consultation &amp; Engagement Requirements</w:t>
                    </w:r>
                  </w:hyperlink>
                </w:p>
              </w:tc>
              <w:tc>
                <w:tcPr>
                  <w:tcW w:w="1458" w:type="dxa"/>
                </w:tcPr>
                <w:p w14:paraId="1A4419CA" w14:textId="77777777" w:rsidR="003B5D22" w:rsidRPr="00F35BB3" w:rsidRDefault="00000000" w:rsidP="00585A21">
                  <w:pPr>
                    <w:jc w:val="both"/>
                    <w:rPr>
                      <w:rFonts w:asciiTheme="majorHAnsi" w:hAnsiTheme="majorHAnsi"/>
                    </w:rPr>
                  </w:pPr>
                  <w:sdt>
                    <w:sdtPr>
                      <w:rPr>
                        <w:rFonts w:asciiTheme="majorHAnsi" w:hAnsiTheme="majorHAnsi"/>
                        <w:color w:val="00B6B9"/>
                        <w:sz w:val="24"/>
                        <w:szCs w:val="24"/>
                      </w:rPr>
                      <w:id w:val="1213926717"/>
                      <w14:checkbox>
                        <w14:checked w14:val="0"/>
                        <w14:checkedState w14:val="2612" w14:font="MS Gothic"/>
                        <w14:uncheckedState w14:val="2610" w14:font="MS Gothic"/>
                      </w14:checkbox>
                    </w:sdtPr>
                    <w:sdtContent>
                      <w:r w:rsidR="003B5D22" w:rsidRPr="00F35BB3">
                        <w:rPr>
                          <w:rFonts w:ascii="Segoe UI Symbol" w:eastAsia="MS Gothic" w:hAnsi="Segoe UI Symbol" w:cs="Segoe UI Symbol"/>
                          <w:color w:val="00B6B9"/>
                          <w:sz w:val="24"/>
                          <w:szCs w:val="24"/>
                        </w:rPr>
                        <w:t>☐</w:t>
                      </w:r>
                    </w:sdtContent>
                  </w:sdt>
                  <w:r w:rsidR="003B5D22" w:rsidRPr="00F35BB3">
                    <w:rPr>
                      <w:rFonts w:asciiTheme="majorHAnsi" w:hAnsiTheme="majorHAnsi"/>
                      <w:color w:val="00B6B9"/>
                      <w:sz w:val="24"/>
                      <w:szCs w:val="24"/>
                    </w:rPr>
                    <w:t xml:space="preserve"> </w:t>
                  </w:r>
                  <w:r w:rsidR="003B5D22" w:rsidRPr="00F35BB3">
                    <w:rPr>
                      <w:rFonts w:asciiTheme="majorHAnsi" w:hAnsiTheme="majorHAnsi"/>
                    </w:rPr>
                    <w:t>Yes</w:t>
                  </w:r>
                </w:p>
                <w:p w14:paraId="01069C07" w14:textId="37D842AB" w:rsidR="003B5D22" w:rsidRPr="00F35BB3" w:rsidRDefault="00000000" w:rsidP="00585A21">
                  <w:pPr>
                    <w:jc w:val="both"/>
                    <w:rPr>
                      <w:rFonts w:asciiTheme="majorHAnsi" w:hAnsiTheme="majorHAnsi"/>
                    </w:rPr>
                  </w:pPr>
                  <w:sdt>
                    <w:sdtPr>
                      <w:rPr>
                        <w:rFonts w:asciiTheme="majorHAnsi" w:hAnsiTheme="majorHAnsi"/>
                        <w:color w:val="00B6B9"/>
                        <w:sz w:val="24"/>
                        <w:szCs w:val="24"/>
                      </w:rPr>
                      <w:id w:val="-2093232688"/>
                      <w14:checkbox>
                        <w14:checked w14:val="0"/>
                        <w14:checkedState w14:val="2612" w14:font="MS Gothic"/>
                        <w14:uncheckedState w14:val="2610" w14:font="MS Gothic"/>
                      </w14:checkbox>
                    </w:sdtPr>
                    <w:sdtContent>
                      <w:r w:rsidR="003B5D22" w:rsidRPr="00F35BB3">
                        <w:rPr>
                          <w:rFonts w:ascii="Segoe UI Symbol" w:eastAsia="MS Gothic" w:hAnsi="Segoe UI Symbol" w:cs="Segoe UI Symbol"/>
                          <w:color w:val="00B6B9"/>
                          <w:sz w:val="24"/>
                          <w:szCs w:val="24"/>
                        </w:rPr>
                        <w:t>☐</w:t>
                      </w:r>
                    </w:sdtContent>
                  </w:sdt>
                  <w:r w:rsidR="003B5D22" w:rsidRPr="00F35BB3">
                    <w:rPr>
                      <w:rFonts w:asciiTheme="majorHAnsi" w:hAnsiTheme="majorHAnsi"/>
                      <w:color w:val="00B6B9"/>
                      <w:sz w:val="24"/>
                      <w:szCs w:val="24"/>
                    </w:rPr>
                    <w:t xml:space="preserve"> </w:t>
                  </w:r>
                  <w:r w:rsidR="003B5D22" w:rsidRPr="00F35BB3">
                    <w:rPr>
                      <w:rFonts w:asciiTheme="majorHAnsi" w:hAnsiTheme="majorHAnsi"/>
                    </w:rPr>
                    <w:t>No</w:t>
                  </w:r>
                </w:p>
              </w:tc>
            </w:tr>
          </w:tbl>
          <w:p w14:paraId="0C8A009B" w14:textId="4D9F536A" w:rsidR="002D6629" w:rsidRPr="00F35BB3" w:rsidRDefault="002D6629" w:rsidP="00585A21">
            <w:pPr>
              <w:jc w:val="both"/>
              <w:rPr>
                <w:rFonts w:asciiTheme="majorHAnsi" w:hAnsiTheme="majorHAnsi"/>
                <w:b/>
                <w:bCs/>
              </w:rPr>
            </w:pPr>
            <w:r w:rsidRPr="00F35BB3">
              <w:rPr>
                <w:rFonts w:asciiTheme="majorHAnsi" w:hAnsiTheme="majorHAnsi"/>
                <w:b/>
                <w:bCs/>
              </w:rPr>
              <w:t>Additional information (</w:t>
            </w:r>
            <w:r w:rsidR="001D6250" w:rsidRPr="00F35BB3">
              <w:rPr>
                <w:rFonts w:asciiTheme="majorHAnsi" w:hAnsiTheme="majorHAnsi"/>
                <w:b/>
                <w:bCs/>
              </w:rPr>
              <w:t xml:space="preserve">optional, </w:t>
            </w:r>
            <w:r w:rsidRPr="00F35BB3">
              <w:rPr>
                <w:rFonts w:asciiTheme="majorHAnsi" w:hAnsiTheme="majorHAnsi"/>
                <w:b/>
                <w:bCs/>
              </w:rPr>
              <w:t>maximum 500 words)</w:t>
            </w:r>
          </w:p>
          <w:p w14:paraId="2545FFD8" w14:textId="77777777" w:rsidR="002D6629" w:rsidRPr="00F35BB3" w:rsidRDefault="002D6629" w:rsidP="00585A21">
            <w:pPr>
              <w:jc w:val="both"/>
              <w:rPr>
                <w:rFonts w:asciiTheme="majorHAnsi" w:hAnsiTheme="majorHAnsi"/>
              </w:rPr>
            </w:pPr>
            <w:r w:rsidRPr="00F35BB3">
              <w:rPr>
                <w:rFonts w:asciiTheme="majorHAnsi" w:hAnsiTheme="majorHAnsi"/>
              </w:rPr>
              <w:t>&gt;&gt;Insert here</w:t>
            </w:r>
          </w:p>
        </w:tc>
      </w:tr>
    </w:tbl>
    <w:p w14:paraId="57704CB1" w14:textId="77777777" w:rsidR="002D6629" w:rsidRPr="00F35BB3" w:rsidRDefault="002D6629" w:rsidP="00065C92">
      <w:pPr>
        <w:rPr>
          <w:rFonts w:asciiTheme="majorHAnsi" w:hAnsiTheme="majorHAnsi"/>
        </w:rPr>
      </w:pPr>
    </w:p>
    <w:tbl>
      <w:tblPr>
        <w:tblStyle w:val="GSBoldTable"/>
        <w:tblW w:w="0" w:type="auto"/>
        <w:tblBorders>
          <w:insideH w:val="single" w:sz="4" w:space="0" w:color="auto"/>
          <w:insideV w:val="single" w:sz="4" w:space="0" w:color="auto"/>
        </w:tblBorders>
        <w:tblLook w:val="04A0" w:firstRow="1" w:lastRow="0" w:firstColumn="1" w:lastColumn="0" w:noHBand="0" w:noVBand="1"/>
      </w:tblPr>
      <w:tblGrid>
        <w:gridCol w:w="2520"/>
        <w:gridCol w:w="7102"/>
      </w:tblGrid>
      <w:tr w:rsidR="005F26A0" w:rsidRPr="00F35BB3" w14:paraId="0E74CCB3" w14:textId="77777777" w:rsidTr="00F83881">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5AEE991D" w14:textId="645BB0A2" w:rsidR="00065C92" w:rsidRPr="00F35BB3" w:rsidRDefault="00065C92" w:rsidP="007D78E6">
            <w:pPr>
              <w:spacing w:line="276" w:lineRule="auto"/>
              <w:rPr>
                <w:rFonts w:asciiTheme="majorHAnsi" w:hAnsiTheme="majorHAnsi"/>
                <w:color w:val="F2F2F2" w:themeColor="background1" w:themeShade="F2"/>
                <w:sz w:val="18"/>
                <w:szCs w:val="20"/>
              </w:rPr>
            </w:pPr>
            <w:r w:rsidRPr="00F35BB3">
              <w:rPr>
                <w:rFonts w:asciiTheme="majorHAnsi" w:hAnsiTheme="majorHAnsi"/>
                <w:color w:val="323232" w:themeColor="text2"/>
                <w:sz w:val="28"/>
                <w:szCs w:val="26"/>
              </w:rPr>
              <w:t xml:space="preserve">Benefit Sharing </w:t>
            </w:r>
            <w:r w:rsidR="00D87E97" w:rsidRPr="00F35BB3">
              <w:rPr>
                <w:rFonts w:asciiTheme="majorHAnsi" w:hAnsiTheme="majorHAnsi"/>
                <w:color w:val="323232" w:themeColor="text2"/>
                <w:sz w:val="28"/>
                <w:szCs w:val="26"/>
              </w:rPr>
              <w:t>A</w:t>
            </w:r>
            <w:r w:rsidRPr="00F35BB3">
              <w:rPr>
                <w:rFonts w:asciiTheme="majorHAnsi" w:hAnsiTheme="majorHAnsi"/>
                <w:color w:val="323232" w:themeColor="text2"/>
                <w:sz w:val="28"/>
                <w:szCs w:val="26"/>
              </w:rPr>
              <w:t>rrangement</w:t>
            </w:r>
          </w:p>
        </w:tc>
      </w:tr>
      <w:tr w:rsidR="00FD502A" w:rsidRPr="00F35BB3" w14:paraId="1ADD9FE1" w14:textId="77777777" w:rsidTr="00F83881">
        <w:tc>
          <w:tcPr>
            <w:tcW w:w="2520" w:type="dxa"/>
            <w:shd w:val="clear" w:color="auto" w:fill="D9D9D9" w:themeFill="background1" w:themeFillShade="D9"/>
          </w:tcPr>
          <w:p w14:paraId="31DD965E" w14:textId="1DE3DEE2" w:rsidR="00065C92" w:rsidRPr="00F35BB3" w:rsidRDefault="00065C92" w:rsidP="007D78E6">
            <w:pPr>
              <w:rPr>
                <w:rFonts w:asciiTheme="majorHAnsi" w:hAnsiTheme="majorHAnsi"/>
                <w:color w:val="515151" w:themeColor="text1"/>
              </w:rPr>
            </w:pPr>
            <w:r w:rsidRPr="00F35BB3">
              <w:rPr>
                <w:rFonts w:asciiTheme="majorHAnsi" w:hAnsiTheme="majorHAnsi"/>
                <w:color w:val="515151" w:themeColor="text1"/>
              </w:rPr>
              <w:t>Summary of Benefit sharing</w:t>
            </w:r>
            <w:r w:rsidR="00AD2CCD" w:rsidRPr="00F35BB3">
              <w:rPr>
                <w:rStyle w:val="FootnoteReference"/>
                <w:rFonts w:asciiTheme="majorHAnsi" w:hAnsiTheme="majorHAnsi"/>
                <w:color w:val="515151" w:themeColor="text1"/>
                <w:szCs w:val="20"/>
              </w:rPr>
              <w:footnoteReference w:id="2"/>
            </w:r>
            <w:r w:rsidRPr="00F35BB3">
              <w:rPr>
                <w:rFonts w:asciiTheme="majorHAnsi" w:hAnsiTheme="majorHAnsi"/>
                <w:color w:val="515151" w:themeColor="text1"/>
                <w:szCs w:val="20"/>
              </w:rPr>
              <w:t xml:space="preserve"> </w:t>
            </w:r>
            <w:r w:rsidRPr="00F35BB3">
              <w:rPr>
                <w:rFonts w:asciiTheme="majorHAnsi" w:hAnsiTheme="majorHAnsi"/>
                <w:color w:val="515151" w:themeColor="text1"/>
              </w:rPr>
              <w:t>arrangement</w:t>
            </w:r>
            <w:r w:rsidR="00C40276" w:rsidRPr="00F35BB3">
              <w:rPr>
                <w:rStyle w:val="FootnoteReference"/>
                <w:rFonts w:asciiTheme="majorHAnsi" w:hAnsiTheme="majorHAnsi"/>
                <w:color w:val="515151" w:themeColor="text1"/>
              </w:rPr>
              <w:footnoteReference w:id="3"/>
            </w:r>
            <w:r w:rsidRPr="00F35BB3">
              <w:rPr>
                <w:rFonts w:asciiTheme="majorHAnsi" w:hAnsiTheme="majorHAnsi"/>
                <w:color w:val="515151" w:themeColor="text1"/>
              </w:rPr>
              <w:t xml:space="preserve">  </w:t>
            </w:r>
          </w:p>
        </w:tc>
        <w:tc>
          <w:tcPr>
            <w:tcW w:w="7102" w:type="dxa"/>
          </w:tcPr>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5520"/>
              <w:gridCol w:w="1458"/>
            </w:tblGrid>
            <w:tr w:rsidR="00FD502A" w:rsidRPr="00F35BB3" w14:paraId="51B43436" w14:textId="77777777" w:rsidTr="00622DE5">
              <w:trPr>
                <w:cnfStyle w:val="100000000000" w:firstRow="1" w:lastRow="0" w:firstColumn="0" w:lastColumn="0" w:oddVBand="0" w:evenVBand="0" w:oddHBand="0" w:evenHBand="0" w:firstRowFirstColumn="0" w:firstRowLastColumn="0" w:lastRowFirstColumn="0" w:lastRowLastColumn="0"/>
              </w:trPr>
              <w:tc>
                <w:tcPr>
                  <w:tcW w:w="6978" w:type="dxa"/>
                  <w:gridSpan w:val="2"/>
                  <w:shd w:val="clear" w:color="auto" w:fill="FFFFFF" w:themeFill="background1"/>
                </w:tcPr>
                <w:p w14:paraId="39CEE857" w14:textId="638D6F55" w:rsidR="005C5267" w:rsidRPr="00F35BB3" w:rsidRDefault="005C5267" w:rsidP="005C5267">
                  <w:pPr>
                    <w:jc w:val="both"/>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&gt;&gt; Answer the below questions based on your project's benefit sharing arrangement, if any.</w:t>
                  </w:r>
                </w:p>
              </w:tc>
            </w:tr>
            <w:tr w:rsidR="00FD502A" w:rsidRPr="00F35BB3" w14:paraId="5C7E6F45" w14:textId="77777777" w:rsidTr="007D78E6">
              <w:tc>
                <w:tcPr>
                  <w:tcW w:w="5520" w:type="dxa"/>
                  <w:shd w:val="clear" w:color="auto" w:fill="D9D9D9"/>
                </w:tcPr>
                <w:p w14:paraId="1CDE557D" w14:textId="77777777" w:rsidR="00065C92" w:rsidRPr="00F35BB3" w:rsidRDefault="00065C92" w:rsidP="007D78E6">
                  <w:pPr>
                    <w:rPr>
                      <w:rFonts w:asciiTheme="majorHAnsi" w:hAnsiTheme="majorHAnsi"/>
                      <w:color w:val="515151" w:themeColor="text1"/>
                    </w:rPr>
                  </w:pPr>
                  <w:r w:rsidRPr="00F35BB3">
                    <w:rPr>
                      <w:rFonts w:asciiTheme="majorHAnsi" w:hAnsiTheme="majorHAnsi"/>
                      <w:color w:val="515151" w:themeColor="text1"/>
                    </w:rPr>
                    <w:t xml:space="preserve">Key details </w:t>
                  </w:r>
                </w:p>
              </w:tc>
              <w:tc>
                <w:tcPr>
                  <w:tcW w:w="1458" w:type="dxa"/>
                  <w:shd w:val="clear" w:color="auto" w:fill="D9D9D9"/>
                </w:tcPr>
                <w:p w14:paraId="18825EE0" w14:textId="6C49383B" w:rsidR="00065C92" w:rsidRPr="00F35BB3" w:rsidRDefault="00D246EC" w:rsidP="007D78E6">
                  <w:pPr>
                    <w:rPr>
                      <w:rFonts w:asciiTheme="majorHAnsi" w:hAnsiTheme="majorHAnsi"/>
                      <w:color w:val="515151" w:themeColor="text1"/>
                    </w:rPr>
                  </w:pPr>
                  <w:r w:rsidRPr="00F35BB3">
                    <w:rPr>
                      <w:rFonts w:asciiTheme="majorHAnsi" w:hAnsiTheme="majorHAnsi"/>
                      <w:color w:val="515151" w:themeColor="text1"/>
                    </w:rPr>
                    <w:t>Response</w:t>
                  </w:r>
                  <w:r w:rsidR="00065C92" w:rsidRPr="00F35BB3">
                    <w:rPr>
                      <w:rFonts w:asciiTheme="majorHAnsi" w:hAnsiTheme="majorHAnsi"/>
                      <w:color w:val="515151" w:themeColor="text1"/>
                    </w:rPr>
                    <w:t xml:space="preserve"> </w:t>
                  </w:r>
                </w:p>
              </w:tc>
            </w:tr>
            <w:tr w:rsidR="00FD502A" w:rsidRPr="00F35BB3" w14:paraId="3FD8E372" w14:textId="77777777" w:rsidTr="007D78E6">
              <w:tc>
                <w:tcPr>
                  <w:tcW w:w="5520" w:type="dxa"/>
                </w:tcPr>
                <w:p w14:paraId="797F973C" w14:textId="49C15AE3" w:rsidR="00065C92" w:rsidRPr="00F35BB3" w:rsidRDefault="00D246EC" w:rsidP="007D78E6">
                  <w:pPr>
                    <w:rPr>
                      <w:rFonts w:asciiTheme="majorHAnsi" w:hAnsiTheme="majorHAnsi"/>
                      <w:color w:val="515151" w:themeColor="text1"/>
                    </w:rPr>
                  </w:pPr>
                  <w:r w:rsidRPr="00F35BB3">
                    <w:rPr>
                      <w:rFonts w:asciiTheme="majorHAnsi" w:hAnsiTheme="majorHAnsi"/>
                      <w:color w:val="515151" w:themeColor="text1"/>
                    </w:rPr>
                    <w:t>Does proposed activity currently have a benefit sharing mechanism in place for distributing proceeds from carbon credits revenue to project participants?</w:t>
                  </w:r>
                </w:p>
              </w:tc>
              <w:tc>
                <w:tcPr>
                  <w:tcW w:w="1458" w:type="dxa"/>
                </w:tcPr>
                <w:p w14:paraId="3B530B63" w14:textId="77777777" w:rsidR="00BB336F" w:rsidRPr="00F35BB3" w:rsidRDefault="00000000" w:rsidP="00BB336F">
                  <w:pPr>
                    <w:rPr>
                      <w:rFonts w:asciiTheme="majorHAnsi" w:hAnsiTheme="majorHAnsi"/>
                      <w:color w:val="515151" w:themeColor="text1"/>
                    </w:rPr>
                  </w:pPr>
                  <w:sdt>
                    <w:sdtPr>
                      <w:rPr>
                        <w:rFonts w:asciiTheme="majorHAnsi" w:hAnsiTheme="majorHAnsi"/>
                        <w:color w:val="515151" w:themeColor="text1"/>
                        <w:sz w:val="24"/>
                        <w:szCs w:val="24"/>
                      </w:rPr>
                      <w:id w:val="-292136744"/>
                      <w14:checkbox>
                        <w14:checked w14:val="0"/>
                        <w14:checkedState w14:val="2612" w14:font="MS Gothic"/>
                        <w14:uncheckedState w14:val="2610" w14:font="MS Gothic"/>
                      </w14:checkbox>
                    </w:sdtPr>
                    <w:sdtContent>
                      <w:r w:rsidR="00BB336F" w:rsidRPr="00F35BB3">
                        <w:rPr>
                          <w:rFonts w:ascii="Segoe UI Symbol" w:eastAsia="MS Gothic" w:hAnsi="Segoe UI Symbol" w:cs="Segoe UI Symbol"/>
                          <w:color w:val="515151" w:themeColor="text1"/>
                          <w:sz w:val="24"/>
                          <w:szCs w:val="24"/>
                        </w:rPr>
                        <w:t>☐</w:t>
                      </w:r>
                    </w:sdtContent>
                  </w:sdt>
                  <w:r w:rsidR="00BB336F" w:rsidRPr="00F35BB3">
                    <w:rPr>
                      <w:rFonts w:asciiTheme="majorHAnsi" w:hAnsiTheme="majorHAnsi"/>
                      <w:color w:val="515151" w:themeColor="text1"/>
                      <w:sz w:val="24"/>
                      <w:szCs w:val="24"/>
                    </w:rPr>
                    <w:t xml:space="preserve"> </w:t>
                  </w:r>
                  <w:r w:rsidR="00BB336F" w:rsidRPr="00F35BB3">
                    <w:rPr>
                      <w:rFonts w:asciiTheme="majorHAnsi" w:hAnsiTheme="majorHAnsi"/>
                      <w:color w:val="515151" w:themeColor="text1"/>
                    </w:rPr>
                    <w:t>Yes</w:t>
                  </w:r>
                </w:p>
                <w:p w14:paraId="74641DD1" w14:textId="7BE89E8B" w:rsidR="00065C92" w:rsidRPr="00F35BB3" w:rsidRDefault="00000000" w:rsidP="00BB336F">
                  <w:pPr>
                    <w:rPr>
                      <w:rFonts w:asciiTheme="majorHAnsi" w:hAnsiTheme="majorHAnsi"/>
                      <w:color w:val="515151" w:themeColor="text1"/>
                    </w:rPr>
                  </w:pPr>
                  <w:sdt>
                    <w:sdtPr>
                      <w:rPr>
                        <w:rFonts w:asciiTheme="majorHAnsi" w:hAnsiTheme="majorHAnsi"/>
                        <w:color w:val="515151" w:themeColor="text1"/>
                        <w:sz w:val="24"/>
                        <w:szCs w:val="24"/>
                      </w:rPr>
                      <w:id w:val="-1221120869"/>
                      <w14:checkbox>
                        <w14:checked w14:val="0"/>
                        <w14:checkedState w14:val="2612" w14:font="MS Gothic"/>
                        <w14:uncheckedState w14:val="2610" w14:font="MS Gothic"/>
                      </w14:checkbox>
                    </w:sdtPr>
                    <w:sdtContent>
                      <w:r w:rsidR="00BB336F" w:rsidRPr="00F35BB3">
                        <w:rPr>
                          <w:rFonts w:ascii="Segoe UI Symbol" w:eastAsia="MS Gothic" w:hAnsi="Segoe UI Symbol" w:cs="Segoe UI Symbol"/>
                          <w:color w:val="515151" w:themeColor="text1"/>
                          <w:sz w:val="24"/>
                          <w:szCs w:val="24"/>
                        </w:rPr>
                        <w:t>☐</w:t>
                      </w:r>
                    </w:sdtContent>
                  </w:sdt>
                  <w:r w:rsidR="00BB336F" w:rsidRPr="00F35BB3">
                    <w:rPr>
                      <w:rFonts w:asciiTheme="majorHAnsi" w:hAnsiTheme="majorHAnsi"/>
                      <w:color w:val="515151" w:themeColor="text1"/>
                      <w:sz w:val="24"/>
                      <w:szCs w:val="24"/>
                    </w:rPr>
                    <w:t xml:space="preserve"> </w:t>
                  </w:r>
                  <w:r w:rsidR="00BB336F" w:rsidRPr="00F35BB3">
                    <w:rPr>
                      <w:rFonts w:asciiTheme="majorHAnsi" w:hAnsiTheme="majorHAnsi"/>
                      <w:color w:val="515151" w:themeColor="text1"/>
                    </w:rPr>
                    <w:t>No</w:t>
                  </w:r>
                </w:p>
              </w:tc>
            </w:tr>
            <w:tr w:rsidR="00FD502A" w:rsidRPr="00F35BB3" w14:paraId="73853DBE" w14:textId="77777777" w:rsidTr="007D78E6">
              <w:tc>
                <w:tcPr>
                  <w:tcW w:w="5520" w:type="dxa"/>
                </w:tcPr>
                <w:p w14:paraId="7E9A6474" w14:textId="19CF80B6" w:rsidR="00065C92" w:rsidRPr="00F35BB3" w:rsidRDefault="00E51492" w:rsidP="007D78E6">
                  <w:pPr>
                    <w:rPr>
                      <w:rFonts w:asciiTheme="majorHAnsi" w:hAnsiTheme="majorHAnsi"/>
                      <w:color w:val="515151" w:themeColor="text1"/>
                    </w:rPr>
                  </w:pPr>
                  <w:r w:rsidRPr="00F35BB3">
                    <w:rPr>
                      <w:rFonts w:asciiTheme="majorHAnsi" w:hAnsiTheme="majorHAnsi"/>
                      <w:color w:val="515151" w:themeColor="text1"/>
                    </w:rPr>
                    <w:t>Does the benefit sharing mechanism include monetary benefits for project participants?</w:t>
                  </w:r>
                </w:p>
              </w:tc>
              <w:tc>
                <w:tcPr>
                  <w:tcW w:w="1458" w:type="dxa"/>
                </w:tcPr>
                <w:p w14:paraId="11D238BA" w14:textId="77777777" w:rsidR="00E51492" w:rsidRPr="00F35BB3" w:rsidRDefault="00000000" w:rsidP="00E51492">
                  <w:pPr>
                    <w:rPr>
                      <w:rFonts w:asciiTheme="majorHAnsi" w:hAnsiTheme="majorHAnsi"/>
                      <w:color w:val="515151" w:themeColor="text1"/>
                    </w:rPr>
                  </w:pPr>
                  <w:sdt>
                    <w:sdtPr>
                      <w:rPr>
                        <w:rFonts w:asciiTheme="majorHAnsi" w:hAnsiTheme="majorHAnsi"/>
                        <w:color w:val="515151" w:themeColor="text1"/>
                        <w:sz w:val="24"/>
                        <w:szCs w:val="24"/>
                      </w:rPr>
                      <w:id w:val="1727636694"/>
                      <w14:checkbox>
                        <w14:checked w14:val="0"/>
                        <w14:checkedState w14:val="2612" w14:font="MS Gothic"/>
                        <w14:uncheckedState w14:val="2610" w14:font="MS Gothic"/>
                      </w14:checkbox>
                    </w:sdtPr>
                    <w:sdtContent>
                      <w:r w:rsidR="00E51492" w:rsidRPr="00F35BB3">
                        <w:rPr>
                          <w:rFonts w:ascii="Segoe UI Symbol" w:eastAsia="MS Gothic" w:hAnsi="Segoe UI Symbol" w:cs="Segoe UI Symbol"/>
                          <w:color w:val="515151" w:themeColor="text1"/>
                          <w:sz w:val="24"/>
                          <w:szCs w:val="24"/>
                        </w:rPr>
                        <w:t>☐</w:t>
                      </w:r>
                    </w:sdtContent>
                  </w:sdt>
                  <w:r w:rsidR="00E51492" w:rsidRPr="00F35BB3">
                    <w:rPr>
                      <w:rFonts w:asciiTheme="majorHAnsi" w:hAnsiTheme="majorHAnsi"/>
                      <w:color w:val="515151" w:themeColor="text1"/>
                      <w:sz w:val="24"/>
                      <w:szCs w:val="24"/>
                    </w:rPr>
                    <w:t xml:space="preserve"> </w:t>
                  </w:r>
                  <w:r w:rsidR="00E51492" w:rsidRPr="00F35BB3">
                    <w:rPr>
                      <w:rFonts w:asciiTheme="majorHAnsi" w:hAnsiTheme="majorHAnsi"/>
                      <w:color w:val="515151" w:themeColor="text1"/>
                    </w:rPr>
                    <w:t>Yes</w:t>
                  </w:r>
                </w:p>
                <w:p w14:paraId="7371E5AE" w14:textId="48D6FA55" w:rsidR="00065C92" w:rsidRPr="00F35BB3" w:rsidRDefault="00000000" w:rsidP="00E51492">
                  <w:pPr>
                    <w:rPr>
                      <w:rFonts w:asciiTheme="majorHAnsi" w:hAnsiTheme="majorHAnsi"/>
                      <w:color w:val="515151" w:themeColor="text1"/>
                    </w:rPr>
                  </w:pPr>
                  <w:sdt>
                    <w:sdtPr>
                      <w:rPr>
                        <w:rFonts w:asciiTheme="majorHAnsi" w:hAnsiTheme="majorHAnsi"/>
                        <w:color w:val="515151" w:themeColor="text1"/>
                        <w:sz w:val="24"/>
                        <w:szCs w:val="24"/>
                      </w:rPr>
                      <w:id w:val="401567084"/>
                      <w14:checkbox>
                        <w14:checked w14:val="0"/>
                        <w14:checkedState w14:val="2612" w14:font="MS Gothic"/>
                        <w14:uncheckedState w14:val="2610" w14:font="MS Gothic"/>
                      </w14:checkbox>
                    </w:sdtPr>
                    <w:sdtContent>
                      <w:r w:rsidR="00E51492" w:rsidRPr="00F35BB3">
                        <w:rPr>
                          <w:rFonts w:ascii="Segoe UI Symbol" w:eastAsia="MS Gothic" w:hAnsi="Segoe UI Symbol" w:cs="Segoe UI Symbol"/>
                          <w:color w:val="515151" w:themeColor="text1"/>
                          <w:sz w:val="24"/>
                          <w:szCs w:val="24"/>
                        </w:rPr>
                        <w:t>☐</w:t>
                      </w:r>
                    </w:sdtContent>
                  </w:sdt>
                  <w:r w:rsidR="00E51492" w:rsidRPr="00F35BB3">
                    <w:rPr>
                      <w:rFonts w:asciiTheme="majorHAnsi" w:hAnsiTheme="majorHAnsi"/>
                      <w:color w:val="515151" w:themeColor="text1"/>
                      <w:sz w:val="24"/>
                      <w:szCs w:val="24"/>
                    </w:rPr>
                    <w:t xml:space="preserve"> </w:t>
                  </w:r>
                  <w:r w:rsidR="00E51492" w:rsidRPr="00F35BB3">
                    <w:rPr>
                      <w:rFonts w:asciiTheme="majorHAnsi" w:hAnsiTheme="majorHAnsi"/>
                      <w:color w:val="515151" w:themeColor="text1"/>
                    </w:rPr>
                    <w:t>No</w:t>
                  </w:r>
                </w:p>
              </w:tc>
            </w:tr>
            <w:tr w:rsidR="00FD502A" w:rsidRPr="00F35BB3" w14:paraId="4BE78D01" w14:textId="77777777" w:rsidTr="007D78E6">
              <w:tc>
                <w:tcPr>
                  <w:tcW w:w="5520" w:type="dxa"/>
                </w:tcPr>
                <w:p w14:paraId="77020E9D" w14:textId="7821145C" w:rsidR="006D26F2" w:rsidRPr="00F35BB3" w:rsidRDefault="006D26F2" w:rsidP="007D78E6">
                  <w:pPr>
                    <w:rPr>
                      <w:rFonts w:asciiTheme="majorHAnsi" w:hAnsiTheme="majorHAnsi"/>
                      <w:color w:val="515151" w:themeColor="text1"/>
                    </w:rPr>
                  </w:pPr>
                  <w:r w:rsidRPr="00F35BB3">
                    <w:rPr>
                      <w:rFonts w:asciiTheme="majorHAnsi" w:hAnsiTheme="majorHAnsi"/>
                      <w:color w:val="515151" w:themeColor="text1"/>
                    </w:rPr>
                    <w:t>Does the benefit sharing mechanism include non-monetary benefits for project participants?</w:t>
                  </w:r>
                </w:p>
              </w:tc>
              <w:tc>
                <w:tcPr>
                  <w:tcW w:w="1458" w:type="dxa"/>
                </w:tcPr>
                <w:p w14:paraId="5ADE5E3C" w14:textId="77777777" w:rsidR="006D26F2" w:rsidRPr="00F35BB3" w:rsidRDefault="00000000" w:rsidP="006D26F2">
                  <w:pPr>
                    <w:rPr>
                      <w:rFonts w:asciiTheme="majorHAnsi" w:hAnsiTheme="majorHAnsi"/>
                      <w:color w:val="515151" w:themeColor="text1"/>
                    </w:rPr>
                  </w:pPr>
                  <w:sdt>
                    <w:sdtPr>
                      <w:rPr>
                        <w:rFonts w:asciiTheme="majorHAnsi" w:hAnsiTheme="majorHAnsi"/>
                        <w:color w:val="515151" w:themeColor="text1"/>
                        <w:sz w:val="24"/>
                        <w:szCs w:val="24"/>
                      </w:rPr>
                      <w:id w:val="-69264397"/>
                      <w14:checkbox>
                        <w14:checked w14:val="0"/>
                        <w14:checkedState w14:val="2612" w14:font="MS Gothic"/>
                        <w14:uncheckedState w14:val="2610" w14:font="MS Gothic"/>
                      </w14:checkbox>
                    </w:sdtPr>
                    <w:sdtContent>
                      <w:r w:rsidR="006D26F2" w:rsidRPr="00F35BB3">
                        <w:rPr>
                          <w:rFonts w:ascii="Segoe UI Symbol" w:eastAsia="MS Gothic" w:hAnsi="Segoe UI Symbol" w:cs="Segoe UI Symbol"/>
                          <w:color w:val="515151" w:themeColor="text1"/>
                          <w:sz w:val="24"/>
                          <w:szCs w:val="24"/>
                        </w:rPr>
                        <w:t>☐</w:t>
                      </w:r>
                    </w:sdtContent>
                  </w:sdt>
                  <w:r w:rsidR="006D26F2" w:rsidRPr="00F35BB3">
                    <w:rPr>
                      <w:rFonts w:asciiTheme="majorHAnsi" w:hAnsiTheme="majorHAnsi"/>
                      <w:color w:val="515151" w:themeColor="text1"/>
                      <w:sz w:val="24"/>
                      <w:szCs w:val="24"/>
                    </w:rPr>
                    <w:t xml:space="preserve"> </w:t>
                  </w:r>
                  <w:r w:rsidR="006D26F2" w:rsidRPr="00F35BB3">
                    <w:rPr>
                      <w:rFonts w:asciiTheme="majorHAnsi" w:hAnsiTheme="majorHAnsi"/>
                      <w:color w:val="515151" w:themeColor="text1"/>
                    </w:rPr>
                    <w:t>Yes</w:t>
                  </w:r>
                </w:p>
                <w:p w14:paraId="24F7A7A8" w14:textId="1FD1FBEA" w:rsidR="006D26F2" w:rsidRPr="00F35BB3" w:rsidRDefault="00000000" w:rsidP="006D26F2">
                  <w:pPr>
                    <w:rPr>
                      <w:rFonts w:asciiTheme="majorHAnsi" w:hAnsiTheme="majorHAnsi"/>
                      <w:color w:val="515151" w:themeColor="text1"/>
                      <w:sz w:val="24"/>
                      <w:szCs w:val="24"/>
                    </w:rPr>
                  </w:pPr>
                  <w:sdt>
                    <w:sdtPr>
                      <w:rPr>
                        <w:rFonts w:asciiTheme="majorHAnsi" w:hAnsiTheme="majorHAnsi"/>
                        <w:color w:val="515151" w:themeColor="text1"/>
                        <w:sz w:val="24"/>
                        <w:szCs w:val="24"/>
                      </w:rPr>
                      <w:id w:val="-1834828460"/>
                      <w14:checkbox>
                        <w14:checked w14:val="0"/>
                        <w14:checkedState w14:val="2612" w14:font="MS Gothic"/>
                        <w14:uncheckedState w14:val="2610" w14:font="MS Gothic"/>
                      </w14:checkbox>
                    </w:sdtPr>
                    <w:sdtContent>
                      <w:r w:rsidR="006D26F2" w:rsidRPr="00F35BB3">
                        <w:rPr>
                          <w:rFonts w:ascii="Segoe UI Symbol" w:eastAsia="MS Gothic" w:hAnsi="Segoe UI Symbol" w:cs="Segoe UI Symbol"/>
                          <w:color w:val="515151" w:themeColor="text1"/>
                          <w:sz w:val="24"/>
                          <w:szCs w:val="24"/>
                        </w:rPr>
                        <w:t>☐</w:t>
                      </w:r>
                    </w:sdtContent>
                  </w:sdt>
                  <w:r w:rsidR="006D26F2" w:rsidRPr="00F35BB3">
                    <w:rPr>
                      <w:rFonts w:asciiTheme="majorHAnsi" w:hAnsiTheme="majorHAnsi"/>
                      <w:color w:val="515151" w:themeColor="text1"/>
                      <w:sz w:val="24"/>
                      <w:szCs w:val="24"/>
                    </w:rPr>
                    <w:t xml:space="preserve"> </w:t>
                  </w:r>
                  <w:r w:rsidR="006D26F2" w:rsidRPr="00F35BB3">
                    <w:rPr>
                      <w:rFonts w:asciiTheme="majorHAnsi" w:hAnsiTheme="majorHAnsi"/>
                      <w:color w:val="515151" w:themeColor="text1"/>
                    </w:rPr>
                    <w:t>No</w:t>
                  </w:r>
                </w:p>
              </w:tc>
            </w:tr>
            <w:tr w:rsidR="00FD502A" w:rsidRPr="00F35BB3" w14:paraId="4FA1760F" w14:textId="77777777" w:rsidTr="007D78E6">
              <w:tc>
                <w:tcPr>
                  <w:tcW w:w="5520" w:type="dxa"/>
                </w:tcPr>
                <w:p w14:paraId="68EC531E" w14:textId="797FE295" w:rsidR="006D26F2" w:rsidRPr="00F35BB3" w:rsidRDefault="00AA3494" w:rsidP="007D78E6">
                  <w:pPr>
                    <w:rPr>
                      <w:rFonts w:asciiTheme="majorHAnsi" w:hAnsiTheme="majorHAnsi"/>
                      <w:color w:val="515151" w:themeColor="text1"/>
                    </w:rPr>
                  </w:pPr>
                  <w:r w:rsidRPr="00F35BB3">
                    <w:rPr>
                      <w:rFonts w:asciiTheme="majorHAnsi" w:hAnsiTheme="majorHAnsi"/>
                      <w:color w:val="515151" w:themeColor="text1"/>
                    </w:rPr>
                    <w:lastRenderedPageBreak/>
                    <w:t>Has your project determined the specific types and proportions of benefits to be allocated to different participants?</w:t>
                  </w:r>
                </w:p>
              </w:tc>
              <w:tc>
                <w:tcPr>
                  <w:tcW w:w="1458" w:type="dxa"/>
                </w:tcPr>
                <w:p w14:paraId="3760D619" w14:textId="77777777" w:rsidR="00AA3494" w:rsidRPr="00F35BB3" w:rsidRDefault="00000000" w:rsidP="00AA3494">
                  <w:pPr>
                    <w:rPr>
                      <w:rFonts w:asciiTheme="majorHAnsi" w:hAnsiTheme="majorHAnsi"/>
                      <w:color w:val="515151" w:themeColor="text1"/>
                    </w:rPr>
                  </w:pPr>
                  <w:sdt>
                    <w:sdtPr>
                      <w:rPr>
                        <w:rFonts w:asciiTheme="majorHAnsi" w:hAnsiTheme="majorHAnsi"/>
                        <w:color w:val="515151" w:themeColor="text1"/>
                        <w:sz w:val="24"/>
                        <w:szCs w:val="24"/>
                      </w:rPr>
                      <w:id w:val="1955822668"/>
                      <w14:checkbox>
                        <w14:checked w14:val="0"/>
                        <w14:checkedState w14:val="2612" w14:font="MS Gothic"/>
                        <w14:uncheckedState w14:val="2610" w14:font="MS Gothic"/>
                      </w14:checkbox>
                    </w:sdtPr>
                    <w:sdtContent>
                      <w:r w:rsidR="00AA3494" w:rsidRPr="00F35BB3">
                        <w:rPr>
                          <w:rFonts w:ascii="Segoe UI Symbol" w:eastAsia="MS Gothic" w:hAnsi="Segoe UI Symbol" w:cs="Segoe UI Symbol"/>
                          <w:color w:val="515151" w:themeColor="text1"/>
                          <w:sz w:val="24"/>
                          <w:szCs w:val="24"/>
                        </w:rPr>
                        <w:t>☐</w:t>
                      </w:r>
                    </w:sdtContent>
                  </w:sdt>
                  <w:r w:rsidR="00AA3494" w:rsidRPr="00F35BB3">
                    <w:rPr>
                      <w:rFonts w:asciiTheme="majorHAnsi" w:hAnsiTheme="majorHAnsi"/>
                      <w:color w:val="515151" w:themeColor="text1"/>
                      <w:sz w:val="24"/>
                      <w:szCs w:val="24"/>
                    </w:rPr>
                    <w:t xml:space="preserve"> </w:t>
                  </w:r>
                  <w:r w:rsidR="00AA3494" w:rsidRPr="00F35BB3">
                    <w:rPr>
                      <w:rFonts w:asciiTheme="majorHAnsi" w:hAnsiTheme="majorHAnsi"/>
                      <w:color w:val="515151" w:themeColor="text1"/>
                    </w:rPr>
                    <w:t>Yes</w:t>
                  </w:r>
                </w:p>
                <w:p w14:paraId="4D3D9C49" w14:textId="19025679" w:rsidR="006D26F2" w:rsidRPr="00F35BB3" w:rsidRDefault="00000000" w:rsidP="00AA3494">
                  <w:pPr>
                    <w:rPr>
                      <w:rFonts w:asciiTheme="majorHAnsi" w:hAnsiTheme="majorHAnsi"/>
                      <w:color w:val="515151" w:themeColor="text1"/>
                      <w:sz w:val="24"/>
                      <w:szCs w:val="24"/>
                    </w:rPr>
                  </w:pPr>
                  <w:sdt>
                    <w:sdtPr>
                      <w:rPr>
                        <w:rFonts w:asciiTheme="majorHAnsi" w:hAnsiTheme="majorHAnsi"/>
                        <w:color w:val="515151" w:themeColor="text1"/>
                        <w:sz w:val="24"/>
                        <w:szCs w:val="24"/>
                      </w:rPr>
                      <w:id w:val="-1089159667"/>
                      <w14:checkbox>
                        <w14:checked w14:val="0"/>
                        <w14:checkedState w14:val="2612" w14:font="MS Gothic"/>
                        <w14:uncheckedState w14:val="2610" w14:font="MS Gothic"/>
                      </w14:checkbox>
                    </w:sdtPr>
                    <w:sdtContent>
                      <w:r w:rsidR="00AA3494" w:rsidRPr="00F35BB3">
                        <w:rPr>
                          <w:rFonts w:ascii="Segoe UI Symbol" w:eastAsia="MS Gothic" w:hAnsi="Segoe UI Symbol" w:cs="Segoe UI Symbol"/>
                          <w:color w:val="515151" w:themeColor="text1"/>
                          <w:sz w:val="24"/>
                          <w:szCs w:val="24"/>
                        </w:rPr>
                        <w:t>☐</w:t>
                      </w:r>
                    </w:sdtContent>
                  </w:sdt>
                  <w:r w:rsidR="00AA3494" w:rsidRPr="00F35BB3">
                    <w:rPr>
                      <w:rFonts w:asciiTheme="majorHAnsi" w:hAnsiTheme="majorHAnsi"/>
                      <w:color w:val="515151" w:themeColor="text1"/>
                      <w:sz w:val="24"/>
                      <w:szCs w:val="24"/>
                    </w:rPr>
                    <w:t xml:space="preserve"> </w:t>
                  </w:r>
                  <w:r w:rsidR="00AA3494" w:rsidRPr="00F35BB3">
                    <w:rPr>
                      <w:rFonts w:asciiTheme="majorHAnsi" w:hAnsiTheme="majorHAnsi"/>
                      <w:color w:val="515151" w:themeColor="text1"/>
                    </w:rPr>
                    <w:t>No</w:t>
                  </w:r>
                </w:p>
              </w:tc>
            </w:tr>
            <w:tr w:rsidR="00FD502A" w:rsidRPr="00F35BB3" w14:paraId="0A5E2C0E" w14:textId="77777777" w:rsidTr="007D78E6">
              <w:tc>
                <w:tcPr>
                  <w:tcW w:w="5520" w:type="dxa"/>
                </w:tcPr>
                <w:p w14:paraId="47DB6CFE" w14:textId="676418C4" w:rsidR="00AA3494" w:rsidRPr="00F35BB3" w:rsidRDefault="00AA3494" w:rsidP="007D78E6">
                  <w:pPr>
                    <w:rPr>
                      <w:rFonts w:asciiTheme="majorHAnsi" w:hAnsiTheme="majorHAnsi"/>
                      <w:color w:val="515151" w:themeColor="text1"/>
                    </w:rPr>
                  </w:pPr>
                  <w:r w:rsidRPr="00F35BB3">
                    <w:rPr>
                      <w:rFonts w:asciiTheme="majorHAnsi" w:hAnsiTheme="majorHAnsi"/>
                      <w:color w:val="515151" w:themeColor="text1"/>
                    </w:rPr>
                    <w:t>Is there an established mechanism or process through which these benefits will be distributed to legitimate project participants?</w:t>
                  </w:r>
                </w:p>
              </w:tc>
              <w:tc>
                <w:tcPr>
                  <w:tcW w:w="1458" w:type="dxa"/>
                </w:tcPr>
                <w:p w14:paraId="27EA6FB0" w14:textId="77777777" w:rsidR="00AA3494" w:rsidRPr="00F35BB3" w:rsidRDefault="00000000" w:rsidP="00AA3494">
                  <w:pPr>
                    <w:rPr>
                      <w:rFonts w:asciiTheme="majorHAnsi" w:hAnsiTheme="majorHAnsi"/>
                      <w:color w:val="515151" w:themeColor="text1"/>
                    </w:rPr>
                  </w:pPr>
                  <w:sdt>
                    <w:sdtPr>
                      <w:rPr>
                        <w:rFonts w:asciiTheme="majorHAnsi" w:hAnsiTheme="majorHAnsi"/>
                        <w:color w:val="515151" w:themeColor="text1"/>
                        <w:sz w:val="24"/>
                        <w:szCs w:val="24"/>
                      </w:rPr>
                      <w:id w:val="-1648045549"/>
                      <w14:checkbox>
                        <w14:checked w14:val="0"/>
                        <w14:checkedState w14:val="2612" w14:font="MS Gothic"/>
                        <w14:uncheckedState w14:val="2610" w14:font="MS Gothic"/>
                      </w14:checkbox>
                    </w:sdtPr>
                    <w:sdtContent>
                      <w:r w:rsidR="00AA3494" w:rsidRPr="00F35BB3">
                        <w:rPr>
                          <w:rFonts w:ascii="Segoe UI Symbol" w:eastAsia="MS Gothic" w:hAnsi="Segoe UI Symbol" w:cs="Segoe UI Symbol"/>
                          <w:color w:val="515151" w:themeColor="text1"/>
                          <w:sz w:val="24"/>
                          <w:szCs w:val="24"/>
                        </w:rPr>
                        <w:t>☐</w:t>
                      </w:r>
                    </w:sdtContent>
                  </w:sdt>
                  <w:r w:rsidR="00AA3494" w:rsidRPr="00F35BB3">
                    <w:rPr>
                      <w:rFonts w:asciiTheme="majorHAnsi" w:hAnsiTheme="majorHAnsi"/>
                      <w:color w:val="515151" w:themeColor="text1"/>
                      <w:sz w:val="24"/>
                      <w:szCs w:val="24"/>
                    </w:rPr>
                    <w:t xml:space="preserve"> </w:t>
                  </w:r>
                  <w:r w:rsidR="00AA3494" w:rsidRPr="00F35BB3">
                    <w:rPr>
                      <w:rFonts w:asciiTheme="majorHAnsi" w:hAnsiTheme="majorHAnsi"/>
                      <w:color w:val="515151" w:themeColor="text1"/>
                    </w:rPr>
                    <w:t>Yes</w:t>
                  </w:r>
                </w:p>
                <w:p w14:paraId="47F12D28" w14:textId="67CB8847" w:rsidR="00AA3494" w:rsidRPr="00F35BB3" w:rsidRDefault="00000000" w:rsidP="00AA3494">
                  <w:pPr>
                    <w:rPr>
                      <w:rFonts w:asciiTheme="majorHAnsi" w:hAnsiTheme="majorHAnsi"/>
                      <w:color w:val="515151" w:themeColor="text1"/>
                      <w:sz w:val="24"/>
                      <w:szCs w:val="24"/>
                    </w:rPr>
                  </w:pPr>
                  <w:sdt>
                    <w:sdtPr>
                      <w:rPr>
                        <w:rFonts w:asciiTheme="majorHAnsi" w:hAnsiTheme="majorHAnsi"/>
                        <w:color w:val="515151" w:themeColor="text1"/>
                        <w:sz w:val="24"/>
                        <w:szCs w:val="24"/>
                      </w:rPr>
                      <w:id w:val="2130888792"/>
                      <w14:checkbox>
                        <w14:checked w14:val="0"/>
                        <w14:checkedState w14:val="2612" w14:font="MS Gothic"/>
                        <w14:uncheckedState w14:val="2610" w14:font="MS Gothic"/>
                      </w14:checkbox>
                    </w:sdtPr>
                    <w:sdtContent>
                      <w:r w:rsidR="00AA3494" w:rsidRPr="00F35BB3">
                        <w:rPr>
                          <w:rFonts w:ascii="Segoe UI Symbol" w:eastAsia="MS Gothic" w:hAnsi="Segoe UI Symbol" w:cs="Segoe UI Symbol"/>
                          <w:color w:val="515151" w:themeColor="text1"/>
                          <w:sz w:val="24"/>
                          <w:szCs w:val="24"/>
                        </w:rPr>
                        <w:t>☐</w:t>
                      </w:r>
                    </w:sdtContent>
                  </w:sdt>
                  <w:r w:rsidR="00AA3494" w:rsidRPr="00F35BB3">
                    <w:rPr>
                      <w:rFonts w:asciiTheme="majorHAnsi" w:hAnsiTheme="majorHAnsi"/>
                      <w:color w:val="515151" w:themeColor="text1"/>
                      <w:sz w:val="24"/>
                      <w:szCs w:val="24"/>
                    </w:rPr>
                    <w:t xml:space="preserve"> </w:t>
                  </w:r>
                  <w:r w:rsidR="00AA3494" w:rsidRPr="00F35BB3">
                    <w:rPr>
                      <w:rFonts w:asciiTheme="majorHAnsi" w:hAnsiTheme="majorHAnsi"/>
                      <w:color w:val="515151" w:themeColor="text1"/>
                    </w:rPr>
                    <w:t>No</w:t>
                  </w:r>
                </w:p>
              </w:tc>
            </w:tr>
          </w:tbl>
          <w:p w14:paraId="45100AB7" w14:textId="77777777" w:rsidR="00065C92" w:rsidRPr="00F35BB3" w:rsidRDefault="00065C92" w:rsidP="007D78E6">
            <w:pPr>
              <w:rPr>
                <w:rFonts w:asciiTheme="majorHAnsi" w:hAnsiTheme="majorHAnsi"/>
                <w:color w:val="515151" w:themeColor="text1"/>
              </w:rPr>
            </w:pPr>
          </w:p>
          <w:p w14:paraId="1377DCEF" w14:textId="77777777" w:rsidR="00065C92" w:rsidRPr="00F35BB3" w:rsidRDefault="00065C92" w:rsidP="007D78E6">
            <w:pPr>
              <w:rPr>
                <w:rFonts w:asciiTheme="majorHAnsi" w:hAnsiTheme="majorHAnsi"/>
                <w:b/>
                <w:bCs/>
                <w:color w:val="515151" w:themeColor="text1"/>
              </w:rPr>
            </w:pPr>
            <w:r w:rsidRPr="00F35BB3">
              <w:rPr>
                <w:rFonts w:asciiTheme="majorHAnsi" w:hAnsiTheme="majorHAnsi"/>
                <w:b/>
                <w:bCs/>
                <w:color w:val="515151" w:themeColor="text1"/>
              </w:rPr>
              <w:t>Additional information (optional, maximum 500 words)</w:t>
            </w:r>
          </w:p>
          <w:p w14:paraId="7863771E" w14:textId="77777777" w:rsidR="00065C92" w:rsidRPr="00F35BB3" w:rsidRDefault="00065C92" w:rsidP="007D78E6">
            <w:pPr>
              <w:rPr>
                <w:rFonts w:asciiTheme="majorHAnsi" w:hAnsiTheme="majorHAnsi"/>
                <w:color w:val="515151" w:themeColor="text1"/>
              </w:rPr>
            </w:pPr>
            <w:r w:rsidRPr="00F35BB3">
              <w:rPr>
                <w:rFonts w:asciiTheme="majorHAnsi" w:hAnsiTheme="majorHAnsi"/>
                <w:color w:val="515151" w:themeColor="text1"/>
              </w:rPr>
              <w:t>&gt;&gt;Insert here</w:t>
            </w:r>
          </w:p>
        </w:tc>
      </w:tr>
    </w:tbl>
    <w:p w14:paraId="026726F6" w14:textId="77777777" w:rsidR="00065C92" w:rsidRPr="00F35BB3" w:rsidRDefault="00065C92" w:rsidP="00065C92">
      <w:pPr>
        <w:rPr>
          <w:rFonts w:asciiTheme="majorHAnsi" w:hAnsiTheme="majorHAnsi"/>
        </w:rPr>
      </w:pPr>
    </w:p>
    <w:p w14:paraId="4B09FDB1" w14:textId="77777777" w:rsidR="000C5F06" w:rsidRPr="00F35BB3" w:rsidRDefault="000C5F06" w:rsidP="000C5F06">
      <w:pPr>
        <w:spacing w:after="200"/>
        <w:rPr>
          <w:rFonts w:asciiTheme="majorHAnsi" w:hAnsiTheme="majorHAnsi"/>
          <w:b/>
          <w:caps/>
          <w:sz w:val="28"/>
          <w:szCs w:val="28"/>
        </w:rPr>
      </w:pPr>
      <w:r w:rsidRPr="00F35BB3">
        <w:rPr>
          <w:rFonts w:asciiTheme="majorHAnsi" w:hAnsiTheme="majorHAnsi"/>
          <w:i/>
          <w:iCs/>
        </w:rPr>
        <w:t>Answer the questions above based on the information provided in section A.4.3.</w:t>
      </w:r>
      <w:r w:rsidRPr="00F35BB3">
        <w:rPr>
          <w:rFonts w:asciiTheme="majorHAnsi" w:hAnsiTheme="majorHAnsi"/>
          <w:b/>
          <w:caps/>
          <w:sz w:val="28"/>
          <w:szCs w:val="28"/>
        </w:rPr>
        <w:br w:type="page"/>
      </w:r>
    </w:p>
    <w:p w14:paraId="1E5DD1F6" w14:textId="06A19AD6" w:rsidR="00592779" w:rsidRPr="00F35BB3" w:rsidRDefault="00592779">
      <w:pPr>
        <w:spacing w:after="200"/>
        <w:rPr>
          <w:rFonts w:asciiTheme="majorHAnsi" w:eastAsiaTheme="majorEastAsia" w:hAnsiTheme="majorHAnsi" w:cs="Times New Roman (Headings CS)"/>
          <w:b/>
          <w:color w:val="515151" w:themeColor="text1"/>
          <w:sz w:val="28"/>
          <w:szCs w:val="24"/>
        </w:rPr>
      </w:pPr>
    </w:p>
    <w:p w14:paraId="4BB49DA7" w14:textId="72F04181" w:rsidR="0098151F" w:rsidRPr="00F35BB3" w:rsidRDefault="00084B59" w:rsidP="00900930">
      <w:pPr>
        <w:pStyle w:val="Heading2"/>
        <w:rPr>
          <w:noProof/>
          <w:color w:val="323232" w:themeColor="text2"/>
        </w:rPr>
      </w:pPr>
      <w:bookmarkStart w:id="3" w:name="_Toc1432928663"/>
      <w:bookmarkStart w:id="4" w:name="_Toc969359711"/>
      <w:bookmarkStart w:id="5" w:name="_Toc672342223"/>
      <w:bookmarkStart w:id="6" w:name="_Toc1737352012"/>
      <w:bookmarkStart w:id="7" w:name="_Toc845792494"/>
      <w:bookmarkStart w:id="8" w:name="_Toc1704559132"/>
      <w:bookmarkStart w:id="9" w:name="_Toc342739735"/>
      <w:bookmarkStart w:id="10" w:name="_Toc1341384053"/>
      <w:bookmarkStart w:id="11" w:name="_Toc189305008"/>
      <w:bookmarkStart w:id="12" w:name="_Toc646917413"/>
      <w:bookmarkStart w:id="13" w:name="_Toc1632684528"/>
      <w:bookmarkStart w:id="14" w:name="_Toc349361458"/>
      <w:bookmarkStart w:id="15" w:name="_Toc1952309339"/>
      <w:bookmarkStart w:id="16" w:name="_Toc715532519"/>
      <w:bookmarkStart w:id="17" w:name="_Toc690809557"/>
      <w:bookmarkStart w:id="18" w:name="_Toc1893185294"/>
      <w:bookmarkStart w:id="19" w:name="_Toc175604058"/>
      <w:bookmarkStart w:id="20" w:name="_Toc1557754768"/>
      <w:bookmarkStart w:id="21" w:name="_Toc491724969"/>
      <w:bookmarkStart w:id="22" w:name="_Toc1513459089"/>
      <w:bookmarkStart w:id="23" w:name="_Toc2061240993"/>
      <w:bookmarkStart w:id="24" w:name="_Toc88803360"/>
      <w:bookmarkStart w:id="25" w:name="_Toc1735547465"/>
      <w:bookmarkStart w:id="26" w:name="_Toc1497518169"/>
      <w:bookmarkStart w:id="27" w:name="_Toc1212339525"/>
      <w:bookmarkStart w:id="28" w:name="_Toc2074935953"/>
      <w:bookmarkStart w:id="29" w:name="_Toc142805925"/>
      <w:bookmarkStart w:id="30" w:name="_Toc782924558"/>
      <w:bookmarkStart w:id="31" w:name="_Toc685811047"/>
      <w:bookmarkStart w:id="32" w:name="_Toc1104852463"/>
      <w:bookmarkStart w:id="33" w:name="_Toc1850627310"/>
      <w:bookmarkStart w:id="34" w:name="_Toc134757739"/>
      <w:bookmarkStart w:id="35" w:name="_Toc1497060038"/>
      <w:bookmarkStart w:id="36" w:name="_Toc681684108"/>
      <w:bookmarkStart w:id="37" w:name="_Toc337818531"/>
      <w:bookmarkStart w:id="38" w:name="_Toc1050593507"/>
      <w:bookmarkStart w:id="39" w:name="_Toc1036802527"/>
      <w:bookmarkStart w:id="40" w:name="_Toc362297205"/>
      <w:bookmarkStart w:id="41" w:name="_Toc1867203059"/>
      <w:bookmarkStart w:id="42" w:name="_Toc328016749"/>
      <w:bookmarkStart w:id="43" w:name="_Toc1168159511"/>
      <w:bookmarkStart w:id="44" w:name="_Toc252511685"/>
      <w:bookmarkStart w:id="45" w:name="_Toc1575424066"/>
      <w:bookmarkStart w:id="46" w:name="_Toc1169654514"/>
      <w:bookmarkStart w:id="47" w:name="_Toc1414676897"/>
      <w:bookmarkStart w:id="48" w:name="_Toc1125766946"/>
      <w:bookmarkStart w:id="49" w:name="_Toc2075758480"/>
      <w:bookmarkStart w:id="50" w:name="_Toc225750631"/>
      <w:bookmarkStart w:id="51" w:name="_Toc228446861"/>
      <w:r w:rsidRPr="00F35BB3">
        <w:rPr>
          <w:color w:val="323232" w:themeColor="text2"/>
          <w:sz w:val="28"/>
          <w:szCs w:val="28"/>
        </w:rPr>
        <w:t>TABLE OF CONTENTS</w:t>
      </w:r>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00453FD4" w:rsidRPr="00F35BB3">
        <w:rPr>
          <w:sz w:val="20"/>
        </w:rPr>
        <w:fldChar w:fldCharType="begin"/>
      </w:r>
      <w:r w:rsidR="00453FD4" w:rsidRPr="00F35BB3">
        <w:instrText>TOC \o "1-2" \z \u \h \n</w:instrText>
      </w:r>
      <w:r w:rsidR="00453FD4" w:rsidRPr="00F35BB3">
        <w:rPr>
          <w:sz w:val="20"/>
        </w:rPr>
        <w:fldChar w:fldCharType="separate"/>
      </w:r>
    </w:p>
    <w:sdt>
      <w:sdtPr>
        <w:rPr>
          <w:rFonts w:asciiTheme="majorHAnsi" w:hAnsiTheme="majorHAnsi"/>
          <w:noProof/>
          <w:color w:val="4D4D4C"/>
          <w:sz w:val="20"/>
        </w:rPr>
        <w:id w:val="221189301"/>
        <w:docPartObj>
          <w:docPartGallery w:val="Table of Contents"/>
          <w:docPartUnique/>
        </w:docPartObj>
      </w:sdtPr>
      <w:sdtEndPr>
        <w:rPr>
          <w:b/>
          <w:bCs/>
        </w:rPr>
      </w:sdtEndPr>
      <w:sdtContent>
        <w:p w14:paraId="530CE322" w14:textId="7BD547A1" w:rsidR="0098151F" w:rsidRPr="00F35BB3" w:rsidRDefault="0098151F" w:rsidP="005B48D4">
          <w:pPr>
            <w:pStyle w:val="TOCHeading"/>
            <w:rPr>
              <w:rFonts w:asciiTheme="majorHAnsi" w:eastAsiaTheme="minorEastAsia" w:hAnsiTheme="majorHAnsi" w:cstheme="minorBidi"/>
              <w:noProof/>
              <w:color w:val="auto"/>
              <w:kern w:val="2"/>
              <w:sz w:val="24"/>
              <w:szCs w:val="24"/>
              <w:lang w:eastAsia="en-GB"/>
              <w14:ligatures w14:val="standardContextual"/>
              <w14:cntxtAlts w14:val="0"/>
            </w:rPr>
          </w:pPr>
          <w:r w:rsidRPr="00F35BB3">
            <w:rPr>
              <w:rFonts w:asciiTheme="majorHAnsi" w:hAnsiTheme="majorHAnsi"/>
              <w:caps/>
              <w:noProof/>
              <w:color w:val="626262" w:themeColor="text1" w:themeTint="E6"/>
              <w:szCs w:val="20"/>
            </w:rPr>
            <w:fldChar w:fldCharType="begin"/>
          </w:r>
          <w:r w:rsidRPr="00F35BB3">
            <w:rPr>
              <w:rFonts w:asciiTheme="majorHAnsi" w:hAnsiTheme="majorHAnsi"/>
              <w:noProof/>
            </w:rPr>
            <w:instrText xml:space="preserve"> TOC \o "1-3" \h \z \u </w:instrText>
          </w:r>
          <w:r w:rsidRPr="00F35BB3">
            <w:rPr>
              <w:rFonts w:asciiTheme="majorHAnsi" w:hAnsiTheme="majorHAnsi"/>
              <w:caps/>
              <w:noProof/>
              <w:color w:val="626262" w:themeColor="text1" w:themeTint="E6"/>
              <w:szCs w:val="20"/>
            </w:rPr>
            <w:fldChar w:fldCharType="separate"/>
          </w:r>
        </w:p>
        <w:p w14:paraId="30726A8A" w14:textId="055DC070" w:rsidR="0098151F" w:rsidRPr="00F35BB3" w:rsidRDefault="0098151F">
          <w:pPr>
            <w:pStyle w:val="TOC1"/>
            <w:tabs>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6862" w:history="1">
            <w:r w:rsidRPr="00F35BB3">
              <w:rPr>
                <w:rStyle w:val="Hyperlink"/>
                <w:rFonts w:asciiTheme="majorHAnsi" w:hAnsiTheme="majorHAnsi"/>
                <w:noProof/>
                <w:lang w:val="en-GB"/>
              </w:rPr>
              <w:t>SECTION A. Project description</w:t>
            </w:r>
            <w:r w:rsidRPr="00F35BB3">
              <w:rPr>
                <w:noProof/>
                <w:webHidden/>
                <w:lang w:val="en-GB"/>
              </w:rPr>
              <w:tab/>
            </w:r>
            <w:r w:rsidRPr="00F35BB3">
              <w:rPr>
                <w:noProof/>
                <w:webHidden/>
                <w:lang w:val="en-GB"/>
              </w:rPr>
              <w:fldChar w:fldCharType="begin"/>
            </w:r>
            <w:r w:rsidRPr="00F35BB3">
              <w:rPr>
                <w:noProof/>
                <w:webHidden/>
                <w:lang w:val="en-GB"/>
              </w:rPr>
              <w:instrText xml:space="preserve"> PAGEREF _Toc228446862 \h </w:instrText>
            </w:r>
            <w:r w:rsidRPr="00F35BB3">
              <w:rPr>
                <w:noProof/>
                <w:webHidden/>
                <w:lang w:val="en-GB"/>
              </w:rPr>
            </w:r>
            <w:r w:rsidRPr="00F35BB3">
              <w:rPr>
                <w:noProof/>
                <w:webHidden/>
                <w:lang w:val="en-GB"/>
              </w:rPr>
              <w:fldChar w:fldCharType="separate"/>
            </w:r>
            <w:r w:rsidR="00F35BB3">
              <w:rPr>
                <w:noProof/>
                <w:webHidden/>
                <w:lang w:val="en-GB"/>
              </w:rPr>
              <w:t>16</w:t>
            </w:r>
            <w:r w:rsidRPr="00F35BB3">
              <w:rPr>
                <w:noProof/>
                <w:webHidden/>
                <w:lang w:val="en-GB"/>
              </w:rPr>
              <w:fldChar w:fldCharType="end"/>
            </w:r>
          </w:hyperlink>
        </w:p>
        <w:p w14:paraId="306E0C25" w14:textId="451BEF05"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63" w:history="1">
            <w:r w:rsidRPr="00F35BB3">
              <w:rPr>
                <w:rStyle w:val="Hyperlink"/>
                <w:rFonts w:asciiTheme="majorHAnsi" w:hAnsiTheme="majorHAnsi"/>
                <w:noProof/>
              </w:rPr>
              <w:t>A.1.</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Purpose and general description of Project</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_Toc228446863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16</w:t>
            </w:r>
            <w:r w:rsidRPr="00F35BB3">
              <w:rPr>
                <w:rFonts w:asciiTheme="majorHAnsi" w:hAnsiTheme="majorHAnsi"/>
                <w:noProof/>
                <w:webHidden/>
              </w:rPr>
              <w:fldChar w:fldCharType="end"/>
            </w:r>
          </w:hyperlink>
        </w:p>
        <w:p w14:paraId="08D4C362" w14:textId="7EBA5A11"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64" w:history="1">
            <w:r w:rsidRPr="00F35BB3">
              <w:rPr>
                <w:rStyle w:val="Hyperlink"/>
                <w:rFonts w:asciiTheme="majorHAnsi" w:hAnsiTheme="majorHAnsi"/>
                <w:noProof/>
              </w:rPr>
              <w:t>A.2.</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VPA Location</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_Toc228446864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16</w:t>
            </w:r>
            <w:r w:rsidRPr="00F35BB3">
              <w:rPr>
                <w:rFonts w:asciiTheme="majorHAnsi" w:hAnsiTheme="majorHAnsi"/>
                <w:noProof/>
                <w:webHidden/>
              </w:rPr>
              <w:fldChar w:fldCharType="end"/>
            </w:r>
          </w:hyperlink>
        </w:p>
        <w:p w14:paraId="65583534" w14:textId="61B9A589"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65" w:history="1">
            <w:r w:rsidRPr="00F35BB3">
              <w:rPr>
                <w:rStyle w:val="Hyperlink"/>
                <w:rFonts w:asciiTheme="majorHAnsi" w:hAnsiTheme="majorHAnsi"/>
                <w:noProof/>
              </w:rPr>
              <w:t>A.3.</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Technology/Measures</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_Toc228446865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16</w:t>
            </w:r>
            <w:r w:rsidRPr="00F35BB3">
              <w:rPr>
                <w:rFonts w:asciiTheme="majorHAnsi" w:hAnsiTheme="majorHAnsi"/>
                <w:noProof/>
                <w:webHidden/>
              </w:rPr>
              <w:fldChar w:fldCharType="end"/>
            </w:r>
          </w:hyperlink>
        </w:p>
        <w:p w14:paraId="03FE0B59" w14:textId="5CCDF975" w:rsidR="0098151F" w:rsidRPr="00F35BB3" w:rsidRDefault="0098151F">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66" w:history="1">
            <w:r w:rsidRPr="00F35BB3">
              <w:rPr>
                <w:rStyle w:val="Hyperlink"/>
                <w:rFonts w:asciiTheme="majorHAnsi" w:hAnsiTheme="majorHAnsi"/>
                <w:noProof/>
              </w:rPr>
              <w:t>A.3.1.</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Current technologies/measures prior to VPA implementation</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_Toc228446866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16</w:t>
            </w:r>
            <w:r w:rsidRPr="00F35BB3">
              <w:rPr>
                <w:rFonts w:asciiTheme="majorHAnsi" w:hAnsiTheme="majorHAnsi"/>
                <w:noProof/>
                <w:webHidden/>
              </w:rPr>
              <w:fldChar w:fldCharType="end"/>
            </w:r>
          </w:hyperlink>
        </w:p>
        <w:p w14:paraId="440607AF" w14:textId="4D03CBE5" w:rsidR="0098151F" w:rsidRPr="00F35BB3" w:rsidRDefault="0098151F">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67" w:history="1">
            <w:r w:rsidRPr="00F35BB3">
              <w:rPr>
                <w:rStyle w:val="Hyperlink"/>
                <w:rFonts w:asciiTheme="majorHAnsi" w:hAnsiTheme="majorHAnsi"/>
                <w:noProof/>
              </w:rPr>
              <w:t>A.3.2.</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Technologies/measures to be implemented/deployed by the VPA</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_Toc228446867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17</w:t>
            </w:r>
            <w:r w:rsidRPr="00F35BB3">
              <w:rPr>
                <w:rFonts w:asciiTheme="majorHAnsi" w:hAnsiTheme="majorHAnsi"/>
                <w:noProof/>
                <w:webHidden/>
              </w:rPr>
              <w:fldChar w:fldCharType="end"/>
            </w:r>
          </w:hyperlink>
        </w:p>
        <w:p w14:paraId="3661A0D0" w14:textId="50BCDD2A" w:rsidR="0098151F" w:rsidRPr="00F35BB3" w:rsidRDefault="0098151F">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68" w:history="1">
            <w:r w:rsidRPr="00F35BB3">
              <w:rPr>
                <w:rStyle w:val="Hyperlink"/>
                <w:rFonts w:asciiTheme="majorHAnsi" w:hAnsiTheme="majorHAnsi"/>
                <w:noProof/>
              </w:rPr>
              <w:t>A.3.3.</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Existing/former project declaration</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_Toc228446868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17</w:t>
            </w:r>
            <w:r w:rsidRPr="00F35BB3">
              <w:rPr>
                <w:rFonts w:asciiTheme="majorHAnsi" w:hAnsiTheme="majorHAnsi"/>
                <w:noProof/>
                <w:webHidden/>
              </w:rPr>
              <w:fldChar w:fldCharType="end"/>
            </w:r>
          </w:hyperlink>
        </w:p>
        <w:p w14:paraId="5A63160A" w14:textId="6D6DEDF6"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69" w:history="1">
            <w:r w:rsidRPr="00F35BB3">
              <w:rPr>
                <w:rStyle w:val="Hyperlink"/>
                <w:rFonts w:asciiTheme="majorHAnsi" w:hAnsiTheme="majorHAnsi"/>
                <w:noProof/>
              </w:rPr>
              <w:t>A.4.</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Project Financial Structure and Ownership</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_Toc228446869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18</w:t>
            </w:r>
            <w:r w:rsidRPr="00F35BB3">
              <w:rPr>
                <w:rFonts w:asciiTheme="majorHAnsi" w:hAnsiTheme="majorHAnsi"/>
                <w:noProof/>
                <w:webHidden/>
              </w:rPr>
              <w:fldChar w:fldCharType="end"/>
            </w:r>
          </w:hyperlink>
        </w:p>
        <w:p w14:paraId="26516C9A" w14:textId="089796AF" w:rsidR="0098151F" w:rsidRPr="00F35BB3" w:rsidRDefault="0098151F">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70" w:history="1">
            <w:r w:rsidRPr="00F35BB3">
              <w:rPr>
                <w:rStyle w:val="Hyperlink"/>
                <w:rFonts w:asciiTheme="majorHAnsi" w:hAnsiTheme="majorHAnsi"/>
                <w:noProof/>
              </w:rPr>
              <w:t>A.4.1.</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Project funding sources and structure</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_Toc228446870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18</w:t>
            </w:r>
            <w:r w:rsidRPr="00F35BB3">
              <w:rPr>
                <w:rFonts w:asciiTheme="majorHAnsi" w:hAnsiTheme="majorHAnsi"/>
                <w:noProof/>
                <w:webHidden/>
              </w:rPr>
              <w:fldChar w:fldCharType="end"/>
            </w:r>
          </w:hyperlink>
        </w:p>
        <w:p w14:paraId="1CC02A29" w14:textId="139ABAEA" w:rsidR="0098151F" w:rsidRPr="00F35BB3" w:rsidRDefault="0098151F">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71" w:history="1">
            <w:r w:rsidRPr="00F35BB3">
              <w:rPr>
                <w:rStyle w:val="Hyperlink"/>
                <w:rFonts w:asciiTheme="majorHAnsi" w:hAnsiTheme="majorHAnsi"/>
                <w:noProof/>
              </w:rPr>
              <w:t>A.4.2.</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Product ownership</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_Toc228446871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19</w:t>
            </w:r>
            <w:r w:rsidRPr="00F35BB3">
              <w:rPr>
                <w:rFonts w:asciiTheme="majorHAnsi" w:hAnsiTheme="majorHAnsi"/>
                <w:noProof/>
                <w:webHidden/>
              </w:rPr>
              <w:fldChar w:fldCharType="end"/>
            </w:r>
          </w:hyperlink>
        </w:p>
        <w:p w14:paraId="131E350C" w14:textId="24310F66" w:rsidR="0098151F" w:rsidRPr="00F35BB3" w:rsidRDefault="0098151F">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72" w:history="1">
            <w:r w:rsidRPr="00F35BB3">
              <w:rPr>
                <w:rStyle w:val="Hyperlink"/>
                <w:rFonts w:asciiTheme="majorHAnsi" w:hAnsiTheme="majorHAnsi"/>
                <w:noProof/>
              </w:rPr>
              <w:t>A.4.3.</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Benefit Sharing Arrangement</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_Toc228446872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20</w:t>
            </w:r>
            <w:r w:rsidRPr="00F35BB3">
              <w:rPr>
                <w:rFonts w:asciiTheme="majorHAnsi" w:hAnsiTheme="majorHAnsi"/>
                <w:noProof/>
                <w:webHidden/>
              </w:rPr>
              <w:fldChar w:fldCharType="end"/>
            </w:r>
          </w:hyperlink>
        </w:p>
        <w:p w14:paraId="08E5D226" w14:textId="0C22AA2A"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73" w:history="1">
            <w:r w:rsidRPr="00F35BB3">
              <w:rPr>
                <w:rStyle w:val="Hyperlink"/>
                <w:rFonts w:asciiTheme="majorHAnsi" w:hAnsiTheme="majorHAnsi"/>
                <w:noProof/>
              </w:rPr>
              <w:t>A.5.</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VPA Eligibility Conformance</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_Toc228446873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21</w:t>
            </w:r>
            <w:r w:rsidRPr="00F35BB3">
              <w:rPr>
                <w:rFonts w:asciiTheme="majorHAnsi" w:hAnsiTheme="majorHAnsi"/>
                <w:noProof/>
                <w:webHidden/>
              </w:rPr>
              <w:fldChar w:fldCharType="end"/>
            </w:r>
          </w:hyperlink>
        </w:p>
        <w:p w14:paraId="73BBA589" w14:textId="1E1ACFE2" w:rsidR="0098151F" w:rsidRPr="00F35BB3" w:rsidRDefault="0098151F">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74" w:history="1">
            <w:r w:rsidRPr="00F35BB3">
              <w:rPr>
                <w:rStyle w:val="Hyperlink"/>
                <w:rFonts w:asciiTheme="majorHAnsi" w:hAnsiTheme="majorHAnsi"/>
                <w:noProof/>
              </w:rPr>
              <w:t>A.5.1.</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Management System:</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_Toc228446874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21</w:t>
            </w:r>
            <w:r w:rsidRPr="00F35BB3">
              <w:rPr>
                <w:rFonts w:asciiTheme="majorHAnsi" w:hAnsiTheme="majorHAnsi"/>
                <w:noProof/>
                <w:webHidden/>
              </w:rPr>
              <w:fldChar w:fldCharType="end"/>
            </w:r>
          </w:hyperlink>
        </w:p>
        <w:p w14:paraId="00CA7FA5" w14:textId="45870799" w:rsidR="0098151F" w:rsidRPr="00F35BB3" w:rsidRDefault="0098151F">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75" w:history="1">
            <w:r w:rsidRPr="00F35BB3">
              <w:rPr>
                <w:rStyle w:val="Hyperlink"/>
                <w:rFonts w:asciiTheme="majorHAnsi" w:hAnsiTheme="majorHAnsi"/>
                <w:noProof/>
              </w:rPr>
              <w:t>A.5.2.</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General Eligibility criteria</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_Toc228446875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21</w:t>
            </w:r>
            <w:r w:rsidRPr="00F35BB3">
              <w:rPr>
                <w:rFonts w:asciiTheme="majorHAnsi" w:hAnsiTheme="majorHAnsi"/>
                <w:noProof/>
                <w:webHidden/>
              </w:rPr>
              <w:fldChar w:fldCharType="end"/>
            </w:r>
          </w:hyperlink>
        </w:p>
        <w:p w14:paraId="738F8E9E" w14:textId="1E67967A" w:rsidR="0098151F" w:rsidRPr="00F35BB3" w:rsidRDefault="0098151F">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76" w:history="1">
            <w:r w:rsidRPr="00F35BB3">
              <w:rPr>
                <w:rStyle w:val="Hyperlink"/>
                <w:rFonts w:asciiTheme="majorHAnsi" w:hAnsiTheme="majorHAnsi"/>
                <w:noProof/>
              </w:rPr>
              <w:t>A.5.3.</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Host country eligibility criteria</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_Toc228446876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23</w:t>
            </w:r>
            <w:r w:rsidRPr="00F35BB3">
              <w:rPr>
                <w:rFonts w:asciiTheme="majorHAnsi" w:hAnsiTheme="majorHAnsi"/>
                <w:noProof/>
                <w:webHidden/>
              </w:rPr>
              <w:fldChar w:fldCharType="end"/>
            </w:r>
          </w:hyperlink>
        </w:p>
        <w:p w14:paraId="655F2DA5" w14:textId="4E552A01" w:rsidR="0098151F" w:rsidRPr="00F35BB3" w:rsidRDefault="0098151F">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77" w:history="1">
            <w:r w:rsidRPr="00F35BB3">
              <w:rPr>
                <w:rStyle w:val="Hyperlink"/>
                <w:rFonts w:asciiTheme="majorHAnsi" w:hAnsiTheme="majorHAnsi"/>
                <w:noProof/>
              </w:rPr>
              <w:t>A.5.4.</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Double Counting Risks</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_Toc228446877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24</w:t>
            </w:r>
            <w:r w:rsidRPr="00F35BB3">
              <w:rPr>
                <w:rFonts w:asciiTheme="majorHAnsi" w:hAnsiTheme="majorHAnsi"/>
                <w:noProof/>
                <w:webHidden/>
              </w:rPr>
              <w:fldChar w:fldCharType="end"/>
            </w:r>
          </w:hyperlink>
        </w:p>
        <w:p w14:paraId="0F670E0D" w14:textId="0E9B6DEB"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78" w:history="1">
            <w:r w:rsidRPr="00F35BB3">
              <w:rPr>
                <w:rStyle w:val="Hyperlink"/>
                <w:rFonts w:asciiTheme="majorHAnsi" w:hAnsiTheme="majorHAnsi"/>
                <w:noProof/>
              </w:rPr>
              <w:t>A.6.</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Alignment with National Climate and Development Polices</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_Toc228446878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25</w:t>
            </w:r>
            <w:r w:rsidRPr="00F35BB3">
              <w:rPr>
                <w:rFonts w:asciiTheme="majorHAnsi" w:hAnsiTheme="majorHAnsi"/>
                <w:noProof/>
                <w:webHidden/>
              </w:rPr>
              <w:fldChar w:fldCharType="end"/>
            </w:r>
          </w:hyperlink>
        </w:p>
        <w:p w14:paraId="7F92CCE7" w14:textId="4A4AB8A5"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79" w:history="1">
            <w:r w:rsidRPr="00F35BB3">
              <w:rPr>
                <w:rStyle w:val="Hyperlink"/>
                <w:rFonts w:asciiTheme="majorHAnsi" w:hAnsiTheme="majorHAnsi"/>
                <w:noProof/>
              </w:rPr>
              <w:t>A.7.</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Start date, duration, and the crediting period</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_Toc228446879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25</w:t>
            </w:r>
            <w:r w:rsidRPr="00F35BB3">
              <w:rPr>
                <w:rFonts w:asciiTheme="majorHAnsi" w:hAnsiTheme="majorHAnsi"/>
                <w:noProof/>
                <w:webHidden/>
              </w:rPr>
              <w:fldChar w:fldCharType="end"/>
            </w:r>
          </w:hyperlink>
        </w:p>
        <w:p w14:paraId="3DCBC55C" w14:textId="1E3D9682" w:rsidR="0098151F" w:rsidRPr="00F35BB3" w:rsidRDefault="0098151F">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80" w:history="1">
            <w:r w:rsidRPr="00F35BB3">
              <w:rPr>
                <w:rStyle w:val="Hyperlink"/>
                <w:rFonts w:asciiTheme="majorHAnsi" w:hAnsiTheme="majorHAnsi"/>
                <w:noProof/>
              </w:rPr>
              <w:t>A.7.1.</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VPA start date</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_Toc228446880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25</w:t>
            </w:r>
            <w:r w:rsidRPr="00F35BB3">
              <w:rPr>
                <w:rFonts w:asciiTheme="majorHAnsi" w:hAnsiTheme="majorHAnsi"/>
                <w:noProof/>
                <w:webHidden/>
              </w:rPr>
              <w:fldChar w:fldCharType="end"/>
            </w:r>
          </w:hyperlink>
        </w:p>
        <w:p w14:paraId="4D5F359C" w14:textId="54DDBCD0" w:rsidR="0098151F" w:rsidRPr="00F35BB3" w:rsidRDefault="0098151F">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81" w:history="1">
            <w:r w:rsidRPr="00F35BB3">
              <w:rPr>
                <w:rStyle w:val="Hyperlink"/>
                <w:rFonts w:asciiTheme="majorHAnsi" w:hAnsiTheme="majorHAnsi"/>
                <w:noProof/>
              </w:rPr>
              <w:t>A.7.2.</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VPA crediting period</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_Toc228446881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25</w:t>
            </w:r>
            <w:r w:rsidRPr="00F35BB3">
              <w:rPr>
                <w:rFonts w:asciiTheme="majorHAnsi" w:hAnsiTheme="majorHAnsi"/>
                <w:noProof/>
                <w:webHidden/>
              </w:rPr>
              <w:fldChar w:fldCharType="end"/>
            </w:r>
          </w:hyperlink>
        </w:p>
        <w:p w14:paraId="58987DAF" w14:textId="511FBF42" w:rsidR="0098151F" w:rsidRPr="00F35BB3" w:rsidRDefault="0098151F">
          <w:pPr>
            <w:pStyle w:val="TOC1"/>
            <w:tabs>
              <w:tab w:val="left" w:pos="132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6882" w:history="1">
            <w:r w:rsidRPr="00F35BB3">
              <w:rPr>
                <w:rStyle w:val="Hyperlink"/>
                <w:rFonts w:asciiTheme="majorHAnsi" w:hAnsiTheme="majorHAnsi"/>
                <w:noProof/>
                <w:lang w:val="en-GB"/>
              </w:rPr>
              <w:t>Section B.</w:t>
            </w:r>
            <w:r w:rsidRPr="00F35BB3">
              <w:rPr>
                <w:rFonts w:eastAsiaTheme="minorEastAsia" w:cstheme="minorBidi"/>
                <w:bCs w:val="0"/>
                <w:iCs w:val="0"/>
                <w:caps w:val="0"/>
                <w:noProof/>
                <w:color w:val="auto"/>
                <w:kern w:val="2"/>
                <w:sz w:val="24"/>
                <w:lang w:val="en-GB" w:eastAsia="en-GB"/>
                <w14:ligatures w14:val="standardContextual"/>
                <w14:cntxtAlts w14:val="0"/>
              </w:rPr>
              <w:tab/>
            </w:r>
            <w:r w:rsidRPr="00F35BB3">
              <w:rPr>
                <w:rStyle w:val="Hyperlink"/>
                <w:rFonts w:asciiTheme="majorHAnsi" w:hAnsiTheme="majorHAnsi"/>
                <w:noProof/>
                <w:lang w:val="en-GB"/>
              </w:rPr>
              <w:t>Application of methodology (ies)</w:t>
            </w:r>
            <w:r w:rsidRPr="00F35BB3">
              <w:rPr>
                <w:noProof/>
                <w:webHidden/>
                <w:lang w:val="en-GB"/>
              </w:rPr>
              <w:tab/>
            </w:r>
            <w:r w:rsidRPr="00F35BB3">
              <w:rPr>
                <w:noProof/>
                <w:webHidden/>
                <w:lang w:val="en-GB"/>
              </w:rPr>
              <w:fldChar w:fldCharType="begin"/>
            </w:r>
            <w:r w:rsidRPr="00F35BB3">
              <w:rPr>
                <w:noProof/>
                <w:webHidden/>
                <w:lang w:val="en-GB"/>
              </w:rPr>
              <w:instrText xml:space="preserve"> PAGEREF _Toc228446882 \h </w:instrText>
            </w:r>
            <w:r w:rsidRPr="00F35BB3">
              <w:rPr>
                <w:noProof/>
                <w:webHidden/>
                <w:lang w:val="en-GB"/>
              </w:rPr>
            </w:r>
            <w:r w:rsidRPr="00F35BB3">
              <w:rPr>
                <w:noProof/>
                <w:webHidden/>
                <w:lang w:val="en-GB"/>
              </w:rPr>
              <w:fldChar w:fldCharType="separate"/>
            </w:r>
            <w:r w:rsidR="00F35BB3">
              <w:rPr>
                <w:noProof/>
                <w:webHidden/>
                <w:lang w:val="en-GB"/>
              </w:rPr>
              <w:t>26</w:t>
            </w:r>
            <w:r w:rsidRPr="00F35BB3">
              <w:rPr>
                <w:noProof/>
                <w:webHidden/>
                <w:lang w:val="en-GB"/>
              </w:rPr>
              <w:fldChar w:fldCharType="end"/>
            </w:r>
          </w:hyperlink>
        </w:p>
        <w:p w14:paraId="6D1A7E82" w14:textId="435CD03C"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83" w:history="1">
            <w:r w:rsidRPr="00F35BB3">
              <w:rPr>
                <w:rStyle w:val="Hyperlink"/>
                <w:rFonts w:asciiTheme="majorHAnsi" w:hAnsiTheme="majorHAnsi"/>
                <w:noProof/>
              </w:rPr>
              <w:t>B.1.</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References to the methodologies</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_Toc228446883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26</w:t>
            </w:r>
            <w:r w:rsidRPr="00F35BB3">
              <w:rPr>
                <w:rFonts w:asciiTheme="majorHAnsi" w:hAnsiTheme="majorHAnsi"/>
                <w:noProof/>
                <w:webHidden/>
              </w:rPr>
              <w:fldChar w:fldCharType="end"/>
            </w:r>
          </w:hyperlink>
        </w:p>
        <w:p w14:paraId="2C743C8F" w14:textId="34D32A0B"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84" w:history="1">
            <w:r w:rsidRPr="00F35BB3">
              <w:rPr>
                <w:rStyle w:val="Hyperlink"/>
                <w:rFonts w:asciiTheme="majorHAnsi" w:hAnsiTheme="majorHAnsi"/>
                <w:noProof/>
              </w:rPr>
              <w:t>B.2.</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Applicability of methodologies</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_Toc228446884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26</w:t>
            </w:r>
            <w:r w:rsidRPr="00F35BB3">
              <w:rPr>
                <w:rFonts w:asciiTheme="majorHAnsi" w:hAnsiTheme="majorHAnsi"/>
                <w:noProof/>
                <w:webHidden/>
              </w:rPr>
              <w:fldChar w:fldCharType="end"/>
            </w:r>
          </w:hyperlink>
        </w:p>
        <w:p w14:paraId="02441331" w14:textId="0237BE7B"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85" w:history="1">
            <w:r w:rsidRPr="00F35BB3">
              <w:rPr>
                <w:rStyle w:val="Hyperlink"/>
                <w:rFonts w:asciiTheme="majorHAnsi" w:hAnsiTheme="majorHAnsi"/>
                <w:noProof/>
              </w:rPr>
              <w:t>B.3.</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VPA boundary, sources, sinks and GHGs</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_Toc228446885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27</w:t>
            </w:r>
            <w:r w:rsidRPr="00F35BB3">
              <w:rPr>
                <w:rFonts w:asciiTheme="majorHAnsi" w:hAnsiTheme="majorHAnsi"/>
                <w:noProof/>
                <w:webHidden/>
              </w:rPr>
              <w:fldChar w:fldCharType="end"/>
            </w:r>
          </w:hyperlink>
        </w:p>
        <w:p w14:paraId="08A0FF18" w14:textId="7D8748B6"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886" w:history="1">
            <w:r w:rsidRPr="00F35BB3">
              <w:rPr>
                <w:rStyle w:val="Hyperlink"/>
                <w:rFonts w:asciiTheme="majorHAnsi" w:hAnsiTheme="majorHAnsi"/>
              </w:rPr>
              <w:t>B.3.1.</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rPr>
              <w:t xml:space="preserve">VPA </w:t>
            </w:r>
            <w:r w:rsidR="005B48D4" w:rsidRPr="00F35BB3">
              <w:rPr>
                <w:rStyle w:val="Hyperlink"/>
                <w:rFonts w:asciiTheme="majorHAnsi" w:hAnsiTheme="majorHAnsi"/>
                <w:caps w:val="0"/>
              </w:rPr>
              <w:t>boundary</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_Toc228446886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27</w:t>
            </w:r>
            <w:r w:rsidRPr="00F35BB3">
              <w:rPr>
                <w:rFonts w:asciiTheme="majorHAnsi" w:hAnsiTheme="majorHAnsi"/>
                <w:webHidden/>
              </w:rPr>
              <w:fldChar w:fldCharType="end"/>
            </w:r>
          </w:hyperlink>
        </w:p>
        <w:p w14:paraId="2366E95B" w14:textId="2C1624A9"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887" w:history="1">
            <w:r w:rsidRPr="00F35BB3">
              <w:rPr>
                <w:rStyle w:val="Hyperlink"/>
                <w:rFonts w:asciiTheme="majorHAnsi" w:hAnsiTheme="majorHAnsi"/>
              </w:rPr>
              <w:t>B.3.2.</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5B48D4" w:rsidRPr="00F35BB3">
              <w:rPr>
                <w:rStyle w:val="Hyperlink"/>
                <w:rFonts w:asciiTheme="majorHAnsi" w:hAnsiTheme="majorHAnsi"/>
                <w:caps w:val="0"/>
              </w:rPr>
              <w:t>Baseline emissions/removals</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_Toc228446887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27</w:t>
            </w:r>
            <w:r w:rsidRPr="00F35BB3">
              <w:rPr>
                <w:rFonts w:asciiTheme="majorHAnsi" w:hAnsiTheme="majorHAnsi"/>
                <w:webHidden/>
              </w:rPr>
              <w:fldChar w:fldCharType="end"/>
            </w:r>
          </w:hyperlink>
        </w:p>
        <w:p w14:paraId="3E1303EB" w14:textId="4CDFFC98"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888" w:history="1">
            <w:r w:rsidRPr="00F35BB3">
              <w:rPr>
                <w:rStyle w:val="Hyperlink"/>
                <w:rFonts w:asciiTheme="majorHAnsi" w:hAnsiTheme="majorHAnsi"/>
              </w:rPr>
              <w:t>B.3.3.</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5B48D4" w:rsidRPr="00F35BB3">
              <w:rPr>
                <w:rStyle w:val="Hyperlink"/>
                <w:rFonts w:asciiTheme="majorHAnsi" w:hAnsiTheme="majorHAnsi"/>
                <w:caps w:val="0"/>
              </w:rPr>
              <w:t>Project emissions/removals</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_Toc228446888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28</w:t>
            </w:r>
            <w:r w:rsidRPr="00F35BB3">
              <w:rPr>
                <w:rFonts w:asciiTheme="majorHAnsi" w:hAnsiTheme="majorHAnsi"/>
                <w:webHidden/>
              </w:rPr>
              <w:fldChar w:fldCharType="end"/>
            </w:r>
          </w:hyperlink>
        </w:p>
        <w:p w14:paraId="7A8A1DFB" w14:textId="727B1349"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89" w:history="1">
            <w:r w:rsidRPr="00F35BB3">
              <w:rPr>
                <w:rStyle w:val="Hyperlink"/>
                <w:rFonts w:asciiTheme="majorHAnsi" w:hAnsiTheme="majorHAnsi"/>
                <w:noProof/>
              </w:rPr>
              <w:t>B.4.</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Establishment and description of the baseline scenario</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_Toc228446889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29</w:t>
            </w:r>
            <w:r w:rsidRPr="00F35BB3">
              <w:rPr>
                <w:rFonts w:asciiTheme="majorHAnsi" w:hAnsiTheme="majorHAnsi"/>
                <w:noProof/>
                <w:webHidden/>
              </w:rPr>
              <w:fldChar w:fldCharType="end"/>
            </w:r>
          </w:hyperlink>
        </w:p>
        <w:p w14:paraId="1FAD12FB" w14:textId="207629E8"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890" w:history="1">
            <w:r w:rsidRPr="00F35BB3">
              <w:rPr>
                <w:rStyle w:val="Hyperlink"/>
                <w:rFonts w:asciiTheme="majorHAnsi" w:hAnsiTheme="majorHAnsi"/>
              </w:rPr>
              <w:t>B.4.1.</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5B48D4" w:rsidRPr="00F35BB3">
              <w:rPr>
                <w:rStyle w:val="Hyperlink"/>
                <w:rFonts w:asciiTheme="majorHAnsi" w:hAnsiTheme="majorHAnsi"/>
                <w:caps w:val="0"/>
              </w:rPr>
              <w:t>Identification of the baseline scenario</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_Toc228446890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29</w:t>
            </w:r>
            <w:r w:rsidRPr="00F35BB3">
              <w:rPr>
                <w:rFonts w:asciiTheme="majorHAnsi" w:hAnsiTheme="majorHAnsi"/>
                <w:webHidden/>
              </w:rPr>
              <w:fldChar w:fldCharType="end"/>
            </w:r>
          </w:hyperlink>
        </w:p>
        <w:p w14:paraId="4DBDF722" w14:textId="7B3E7B92"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891" w:history="1">
            <w:r w:rsidRPr="00F35BB3">
              <w:rPr>
                <w:rStyle w:val="Hyperlink"/>
                <w:rFonts w:asciiTheme="majorHAnsi" w:hAnsiTheme="majorHAnsi"/>
              </w:rPr>
              <w:t>B.4.2.</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5B48D4" w:rsidRPr="00F35BB3">
              <w:rPr>
                <w:rStyle w:val="Hyperlink"/>
                <w:rFonts w:asciiTheme="majorHAnsi" w:hAnsiTheme="majorHAnsi"/>
                <w:caps w:val="0"/>
              </w:rPr>
              <w:t>Identification of bau scenario or reference benchmark</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_Toc228446891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30</w:t>
            </w:r>
            <w:r w:rsidRPr="00F35BB3">
              <w:rPr>
                <w:rFonts w:asciiTheme="majorHAnsi" w:hAnsiTheme="majorHAnsi"/>
                <w:webHidden/>
              </w:rPr>
              <w:fldChar w:fldCharType="end"/>
            </w:r>
          </w:hyperlink>
        </w:p>
        <w:p w14:paraId="0BBEA5ED" w14:textId="7490AAB8"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92" w:history="1">
            <w:r w:rsidRPr="00F35BB3">
              <w:rPr>
                <w:rStyle w:val="Hyperlink"/>
                <w:rFonts w:asciiTheme="majorHAnsi" w:hAnsiTheme="majorHAnsi"/>
                <w:noProof/>
              </w:rPr>
              <w:t>B.5.</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Demonstration of additionality</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_Toc228446892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30</w:t>
            </w:r>
            <w:r w:rsidRPr="00F35BB3">
              <w:rPr>
                <w:rFonts w:asciiTheme="majorHAnsi" w:hAnsiTheme="majorHAnsi"/>
                <w:noProof/>
                <w:webHidden/>
              </w:rPr>
              <w:fldChar w:fldCharType="end"/>
            </w:r>
          </w:hyperlink>
        </w:p>
        <w:p w14:paraId="2BF02F05" w14:textId="429360E9"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893" w:history="1">
            <w:r w:rsidRPr="00F35BB3">
              <w:rPr>
                <w:rStyle w:val="Hyperlink"/>
                <w:rFonts w:asciiTheme="majorHAnsi" w:hAnsiTheme="majorHAnsi"/>
              </w:rPr>
              <w:t>B.5.1.</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5B48D4" w:rsidRPr="00F35BB3">
              <w:rPr>
                <w:rStyle w:val="Hyperlink"/>
                <w:rFonts w:asciiTheme="majorHAnsi" w:hAnsiTheme="majorHAnsi"/>
                <w:caps w:val="0"/>
              </w:rPr>
              <w:t>Regulatory surplus</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_Toc228446893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31</w:t>
            </w:r>
            <w:r w:rsidRPr="00F35BB3">
              <w:rPr>
                <w:rFonts w:asciiTheme="majorHAnsi" w:hAnsiTheme="majorHAnsi"/>
                <w:webHidden/>
              </w:rPr>
              <w:fldChar w:fldCharType="end"/>
            </w:r>
          </w:hyperlink>
        </w:p>
        <w:p w14:paraId="384895F4" w14:textId="42022CC0"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894" w:history="1">
            <w:r w:rsidRPr="00F35BB3">
              <w:rPr>
                <w:rStyle w:val="Hyperlink"/>
                <w:rFonts w:asciiTheme="majorHAnsi" w:hAnsiTheme="majorHAnsi"/>
              </w:rPr>
              <w:t>B.5.2.</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5B48D4" w:rsidRPr="00F35BB3">
              <w:rPr>
                <w:rStyle w:val="Hyperlink"/>
                <w:rFonts w:asciiTheme="majorHAnsi" w:hAnsiTheme="majorHAnsi"/>
                <w:caps w:val="0"/>
              </w:rPr>
              <w:t>Avoidance of lock-in</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_Toc228446894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32</w:t>
            </w:r>
            <w:r w:rsidRPr="00F35BB3">
              <w:rPr>
                <w:rFonts w:asciiTheme="majorHAnsi" w:hAnsiTheme="majorHAnsi"/>
                <w:webHidden/>
              </w:rPr>
              <w:fldChar w:fldCharType="end"/>
            </w:r>
          </w:hyperlink>
        </w:p>
        <w:p w14:paraId="53AD81E3" w14:textId="64955F93"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895" w:history="1">
            <w:r w:rsidRPr="00F35BB3">
              <w:rPr>
                <w:rStyle w:val="Hyperlink"/>
                <w:rFonts w:asciiTheme="majorHAnsi" w:hAnsiTheme="majorHAnsi"/>
              </w:rPr>
              <w:t>B.5.3.</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5B48D4" w:rsidRPr="00F35BB3">
              <w:rPr>
                <w:rStyle w:val="Hyperlink"/>
                <w:rFonts w:asciiTheme="majorHAnsi" w:hAnsiTheme="majorHAnsi"/>
                <w:caps w:val="0"/>
              </w:rPr>
              <w:t>Financial additionality or performance-based approach</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_Toc228446895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32</w:t>
            </w:r>
            <w:r w:rsidRPr="00F35BB3">
              <w:rPr>
                <w:rFonts w:asciiTheme="majorHAnsi" w:hAnsiTheme="majorHAnsi"/>
                <w:webHidden/>
              </w:rPr>
              <w:fldChar w:fldCharType="end"/>
            </w:r>
          </w:hyperlink>
        </w:p>
        <w:p w14:paraId="425CCFE9" w14:textId="00CCEB6F" w:rsidR="0098151F" w:rsidRPr="00F35BB3" w:rsidRDefault="005B48D4">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896" w:history="1">
            <w:r w:rsidRPr="00F35BB3">
              <w:rPr>
                <w:rStyle w:val="Hyperlink"/>
                <w:rFonts w:asciiTheme="majorHAnsi" w:hAnsiTheme="majorHAnsi"/>
                <w:caps w:val="0"/>
              </w:rPr>
              <w:t>B.5.4.</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Common practice analysis</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_Toc228446896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33</w:t>
            </w:r>
            <w:r w:rsidR="0098151F" w:rsidRPr="00F35BB3">
              <w:rPr>
                <w:rFonts w:asciiTheme="majorHAnsi" w:hAnsiTheme="majorHAnsi"/>
                <w:webHidden/>
              </w:rPr>
              <w:fldChar w:fldCharType="end"/>
            </w:r>
          </w:hyperlink>
        </w:p>
        <w:p w14:paraId="7DA0ED71" w14:textId="1DA7E869"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897" w:history="1">
            <w:r w:rsidRPr="00F35BB3">
              <w:rPr>
                <w:rStyle w:val="Hyperlink"/>
                <w:rFonts w:asciiTheme="majorHAnsi" w:hAnsiTheme="majorHAnsi"/>
              </w:rPr>
              <w:t>B.5.5.</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5B48D4" w:rsidRPr="00F35BB3">
              <w:rPr>
                <w:rStyle w:val="Hyperlink"/>
                <w:rFonts w:asciiTheme="majorHAnsi" w:hAnsiTheme="majorHAnsi"/>
                <w:caps w:val="0"/>
              </w:rPr>
              <w:t>Demonstration of ongoing financial needs</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_Toc228446897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33</w:t>
            </w:r>
            <w:r w:rsidRPr="00F35BB3">
              <w:rPr>
                <w:rFonts w:asciiTheme="majorHAnsi" w:hAnsiTheme="majorHAnsi"/>
                <w:webHidden/>
              </w:rPr>
              <w:fldChar w:fldCharType="end"/>
            </w:r>
          </w:hyperlink>
        </w:p>
        <w:p w14:paraId="21C1F30D" w14:textId="72F0EBC0"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898" w:history="1">
            <w:r w:rsidRPr="00F35BB3">
              <w:rPr>
                <w:rStyle w:val="Hyperlink"/>
                <w:rFonts w:asciiTheme="majorHAnsi" w:hAnsiTheme="majorHAnsi"/>
                <w:noProof/>
              </w:rPr>
              <w:t>B.6.</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Addressing non-permanence and risk of reversals</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_Toc228446898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33</w:t>
            </w:r>
            <w:r w:rsidRPr="00F35BB3">
              <w:rPr>
                <w:rFonts w:asciiTheme="majorHAnsi" w:hAnsiTheme="majorHAnsi"/>
                <w:noProof/>
                <w:webHidden/>
              </w:rPr>
              <w:fldChar w:fldCharType="end"/>
            </w:r>
          </w:hyperlink>
        </w:p>
        <w:p w14:paraId="2895FBE3" w14:textId="33036C9B"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899" w:history="1">
            <w:r w:rsidRPr="00F35BB3">
              <w:rPr>
                <w:rStyle w:val="Hyperlink"/>
                <w:rFonts w:asciiTheme="majorHAnsi" w:hAnsiTheme="majorHAnsi"/>
              </w:rPr>
              <w:t>B.6.1.</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5B48D4" w:rsidRPr="00F35BB3">
              <w:rPr>
                <w:rStyle w:val="Hyperlink"/>
                <w:rFonts w:asciiTheme="majorHAnsi" w:hAnsiTheme="majorHAnsi"/>
                <w:caps w:val="0"/>
              </w:rPr>
              <w:t>Identification of risk of reversal</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_Toc228446899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34</w:t>
            </w:r>
            <w:r w:rsidRPr="00F35BB3">
              <w:rPr>
                <w:rFonts w:asciiTheme="majorHAnsi" w:hAnsiTheme="majorHAnsi"/>
                <w:webHidden/>
              </w:rPr>
              <w:fldChar w:fldCharType="end"/>
            </w:r>
          </w:hyperlink>
        </w:p>
        <w:p w14:paraId="1CECF5DB" w14:textId="2768BFB8" w:rsidR="0098151F" w:rsidRPr="00F35BB3" w:rsidRDefault="005B48D4">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00" w:history="1">
            <w:r w:rsidRPr="00F35BB3">
              <w:rPr>
                <w:rStyle w:val="Hyperlink"/>
                <w:rFonts w:asciiTheme="majorHAnsi" w:hAnsiTheme="majorHAnsi"/>
                <w:caps w:val="0"/>
              </w:rPr>
              <w:t>B.6.2.</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Reversals risk assessment</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_Toc228446900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34</w:t>
            </w:r>
            <w:r w:rsidR="0098151F" w:rsidRPr="00F35BB3">
              <w:rPr>
                <w:rFonts w:asciiTheme="majorHAnsi" w:hAnsiTheme="majorHAnsi"/>
                <w:webHidden/>
              </w:rPr>
              <w:fldChar w:fldCharType="end"/>
            </w:r>
          </w:hyperlink>
        </w:p>
        <w:p w14:paraId="49A0837D" w14:textId="77CD7AF9" w:rsidR="0098151F" w:rsidRPr="00F35BB3" w:rsidRDefault="00A616D6">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01" w:history="1">
            <w:r w:rsidRPr="00F35BB3">
              <w:rPr>
                <w:rStyle w:val="Hyperlink"/>
                <w:rFonts w:asciiTheme="majorHAnsi" w:hAnsiTheme="majorHAnsi"/>
                <w:caps w:val="0"/>
              </w:rPr>
              <w:t>B</w:t>
            </w:r>
            <w:r w:rsidR="005B48D4" w:rsidRPr="00F35BB3">
              <w:rPr>
                <w:rStyle w:val="Hyperlink"/>
                <w:rFonts w:asciiTheme="majorHAnsi" w:hAnsiTheme="majorHAnsi"/>
                <w:caps w:val="0"/>
              </w:rPr>
              <w:t>.6.3.</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5B48D4" w:rsidRPr="00F35BB3">
              <w:rPr>
                <w:rStyle w:val="Hyperlink"/>
                <w:rFonts w:asciiTheme="majorHAnsi" w:hAnsiTheme="majorHAnsi"/>
                <w:caps w:val="0"/>
              </w:rPr>
              <w:t>Reversals mitigation plan</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_Toc228446901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35</w:t>
            </w:r>
            <w:r w:rsidR="0098151F" w:rsidRPr="00F35BB3">
              <w:rPr>
                <w:rFonts w:asciiTheme="majorHAnsi" w:hAnsiTheme="majorHAnsi"/>
                <w:webHidden/>
              </w:rPr>
              <w:fldChar w:fldCharType="end"/>
            </w:r>
          </w:hyperlink>
        </w:p>
        <w:p w14:paraId="2DE11D57" w14:textId="12149040" w:rsidR="0098151F" w:rsidRPr="00F35BB3" w:rsidRDefault="00A616D6">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02" w:history="1">
            <w:r w:rsidRPr="00F35BB3">
              <w:rPr>
                <w:rStyle w:val="Hyperlink"/>
                <w:rFonts w:asciiTheme="majorHAnsi" w:hAnsiTheme="majorHAnsi"/>
                <w:caps w:val="0"/>
              </w:rPr>
              <w:t>B</w:t>
            </w:r>
            <w:r w:rsidR="005B48D4" w:rsidRPr="00F35BB3">
              <w:rPr>
                <w:rStyle w:val="Hyperlink"/>
                <w:rFonts w:asciiTheme="majorHAnsi" w:hAnsiTheme="majorHAnsi"/>
                <w:caps w:val="0"/>
              </w:rPr>
              <w:t>.6.4.</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5B48D4" w:rsidRPr="00F35BB3">
              <w:rPr>
                <w:rStyle w:val="Hyperlink"/>
                <w:rFonts w:asciiTheme="majorHAnsi" w:hAnsiTheme="majorHAnsi"/>
                <w:caps w:val="0"/>
              </w:rPr>
              <w:t>Remediation of reversals</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_Toc228446902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35</w:t>
            </w:r>
            <w:r w:rsidR="0098151F" w:rsidRPr="00F35BB3">
              <w:rPr>
                <w:rFonts w:asciiTheme="majorHAnsi" w:hAnsiTheme="majorHAnsi"/>
                <w:webHidden/>
              </w:rPr>
              <w:fldChar w:fldCharType="end"/>
            </w:r>
          </w:hyperlink>
        </w:p>
        <w:p w14:paraId="302F5EA9" w14:textId="5E844C6C"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903" w:history="1">
            <w:r w:rsidRPr="00F35BB3">
              <w:rPr>
                <w:rStyle w:val="Hyperlink"/>
                <w:rFonts w:asciiTheme="majorHAnsi" w:hAnsiTheme="majorHAnsi"/>
                <w:noProof/>
              </w:rPr>
              <w:t>B.7.</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Calculation of emission reductions or net removals</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_Toc228446903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35</w:t>
            </w:r>
            <w:r w:rsidRPr="00F35BB3">
              <w:rPr>
                <w:rFonts w:asciiTheme="majorHAnsi" w:hAnsiTheme="majorHAnsi"/>
                <w:noProof/>
                <w:webHidden/>
              </w:rPr>
              <w:fldChar w:fldCharType="end"/>
            </w:r>
          </w:hyperlink>
        </w:p>
        <w:p w14:paraId="244F3AE2" w14:textId="574D2549"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04" w:history="1">
            <w:r w:rsidRPr="00F35BB3">
              <w:rPr>
                <w:rStyle w:val="Hyperlink"/>
                <w:rFonts w:asciiTheme="majorHAnsi" w:hAnsiTheme="majorHAnsi"/>
              </w:rPr>
              <w:t>B.7.1.</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rPr>
              <w:t xml:space="preserve">BAU </w:t>
            </w:r>
            <w:r w:rsidR="00A616D6" w:rsidRPr="00F35BB3">
              <w:rPr>
                <w:rStyle w:val="Hyperlink"/>
                <w:rFonts w:asciiTheme="majorHAnsi" w:hAnsiTheme="majorHAnsi"/>
                <w:caps w:val="0"/>
              </w:rPr>
              <w:t>and baseline emissions/removals</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_Toc228446904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35</w:t>
            </w:r>
            <w:r w:rsidRPr="00F35BB3">
              <w:rPr>
                <w:rFonts w:asciiTheme="majorHAnsi" w:hAnsiTheme="majorHAnsi"/>
                <w:webHidden/>
              </w:rPr>
              <w:fldChar w:fldCharType="end"/>
            </w:r>
          </w:hyperlink>
        </w:p>
        <w:p w14:paraId="0E92C081" w14:textId="207546D0" w:rsidR="0098151F" w:rsidRPr="00F35BB3" w:rsidRDefault="0098151F">
          <w:pPr>
            <w:pStyle w:val="TOC3"/>
            <w:tabs>
              <w:tab w:val="left" w:pos="110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05" w:history="1">
            <w:r w:rsidRPr="00F35BB3">
              <w:rPr>
                <w:rStyle w:val="Hyperlink"/>
                <w:rFonts w:asciiTheme="majorHAnsi" w:hAnsiTheme="majorHAnsi"/>
              </w:rPr>
              <w:t>B.7.1.1.</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A616D6" w:rsidRPr="00F35BB3">
              <w:rPr>
                <w:rStyle w:val="Hyperlink"/>
                <w:rFonts w:asciiTheme="majorHAnsi" w:hAnsiTheme="majorHAnsi"/>
                <w:caps w:val="0"/>
              </w:rPr>
              <w:t>B</w:t>
            </w:r>
            <w:r w:rsidR="00720866" w:rsidRPr="00F35BB3">
              <w:rPr>
                <w:rStyle w:val="Hyperlink"/>
                <w:rFonts w:asciiTheme="majorHAnsi" w:hAnsiTheme="majorHAnsi"/>
                <w:caps w:val="0"/>
              </w:rPr>
              <w:t>AU</w:t>
            </w:r>
            <w:r w:rsidR="00A616D6" w:rsidRPr="00F35BB3">
              <w:rPr>
                <w:rStyle w:val="Hyperlink"/>
                <w:rFonts w:asciiTheme="majorHAnsi" w:hAnsiTheme="majorHAnsi"/>
                <w:caps w:val="0"/>
              </w:rPr>
              <w:t xml:space="preserve"> emissions/removals</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_Toc228446905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35</w:t>
            </w:r>
            <w:r w:rsidRPr="00F35BB3">
              <w:rPr>
                <w:rFonts w:asciiTheme="majorHAnsi" w:hAnsiTheme="majorHAnsi"/>
                <w:webHidden/>
              </w:rPr>
              <w:fldChar w:fldCharType="end"/>
            </w:r>
          </w:hyperlink>
        </w:p>
        <w:p w14:paraId="2EEFC485" w14:textId="0AF82E1C" w:rsidR="0098151F" w:rsidRPr="00F35BB3" w:rsidRDefault="00A616D6">
          <w:pPr>
            <w:pStyle w:val="TOC3"/>
            <w:tabs>
              <w:tab w:val="left" w:pos="110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06" w:history="1">
            <w:r w:rsidRPr="00F35BB3">
              <w:rPr>
                <w:rStyle w:val="Hyperlink"/>
                <w:rFonts w:asciiTheme="majorHAnsi" w:hAnsiTheme="majorHAnsi"/>
                <w:caps w:val="0"/>
              </w:rPr>
              <w:t>B.7.1.2.</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Baseline emissions/removals</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_Toc228446906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35</w:t>
            </w:r>
            <w:r w:rsidR="0098151F" w:rsidRPr="00F35BB3">
              <w:rPr>
                <w:rFonts w:asciiTheme="majorHAnsi" w:hAnsiTheme="majorHAnsi"/>
                <w:webHidden/>
              </w:rPr>
              <w:fldChar w:fldCharType="end"/>
            </w:r>
          </w:hyperlink>
        </w:p>
        <w:p w14:paraId="3F52E9E0" w14:textId="03BF5344" w:rsidR="0098151F" w:rsidRPr="00F35BB3" w:rsidRDefault="00A616D6">
          <w:pPr>
            <w:pStyle w:val="TOC3"/>
            <w:tabs>
              <w:tab w:val="left" w:pos="110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07" w:history="1">
            <w:r w:rsidRPr="00F35BB3">
              <w:rPr>
                <w:rStyle w:val="Hyperlink"/>
                <w:rFonts w:asciiTheme="majorHAnsi" w:hAnsiTheme="majorHAnsi"/>
                <w:caps w:val="0"/>
              </w:rPr>
              <w:t>B.7.1.3.</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 xml:space="preserve">Annual difference between baseline and </w:t>
            </w:r>
            <w:r w:rsidR="00720866" w:rsidRPr="00F35BB3">
              <w:rPr>
                <w:rStyle w:val="Hyperlink"/>
                <w:rFonts w:asciiTheme="majorHAnsi" w:hAnsiTheme="majorHAnsi"/>
                <w:caps w:val="0"/>
              </w:rPr>
              <w:t>BAU</w:t>
            </w:r>
            <w:r w:rsidRPr="00F35BB3">
              <w:rPr>
                <w:rStyle w:val="Hyperlink"/>
                <w:rFonts w:asciiTheme="majorHAnsi" w:hAnsiTheme="majorHAnsi"/>
                <w:caps w:val="0"/>
              </w:rPr>
              <w:t xml:space="preserve"> emissions/removals</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_Toc228446907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36</w:t>
            </w:r>
            <w:r w:rsidR="0098151F" w:rsidRPr="00F35BB3">
              <w:rPr>
                <w:rFonts w:asciiTheme="majorHAnsi" w:hAnsiTheme="majorHAnsi"/>
                <w:webHidden/>
              </w:rPr>
              <w:fldChar w:fldCharType="end"/>
            </w:r>
          </w:hyperlink>
        </w:p>
        <w:p w14:paraId="6AE2FBC2" w14:textId="1D829769" w:rsidR="0098151F" w:rsidRPr="00F35BB3" w:rsidRDefault="0098151F">
          <w:pPr>
            <w:pStyle w:val="TOC3"/>
            <w:tabs>
              <w:tab w:val="left" w:pos="110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08" w:history="1">
            <w:r w:rsidRPr="00F35BB3">
              <w:rPr>
                <w:rStyle w:val="Hyperlink"/>
                <w:rFonts w:asciiTheme="majorHAnsi" w:hAnsiTheme="majorHAnsi"/>
              </w:rPr>
              <w:t>B.7.1.4.</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720866" w:rsidRPr="00F35BB3">
              <w:rPr>
                <w:rStyle w:val="Hyperlink"/>
                <w:rFonts w:asciiTheme="majorHAnsi" w:hAnsiTheme="majorHAnsi"/>
                <w:caps w:val="0"/>
              </w:rPr>
              <w:t>Factors or quantitative methods for downward adjustment of baseline</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_Toc228446908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36</w:t>
            </w:r>
            <w:r w:rsidRPr="00F35BB3">
              <w:rPr>
                <w:rFonts w:asciiTheme="majorHAnsi" w:hAnsiTheme="majorHAnsi"/>
                <w:webHidden/>
              </w:rPr>
              <w:fldChar w:fldCharType="end"/>
            </w:r>
          </w:hyperlink>
        </w:p>
        <w:p w14:paraId="20E122F6" w14:textId="2B8A9A50" w:rsidR="0098151F" w:rsidRPr="00F35BB3" w:rsidRDefault="00720866">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09" w:history="1">
            <w:r w:rsidRPr="00F35BB3">
              <w:rPr>
                <w:rStyle w:val="Hyperlink"/>
                <w:rFonts w:asciiTheme="majorHAnsi" w:hAnsiTheme="majorHAnsi"/>
                <w:caps w:val="0"/>
              </w:rPr>
              <w:t>B.7.2.</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Project emissions/removals</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_Toc228446909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36</w:t>
            </w:r>
            <w:r w:rsidR="0098151F" w:rsidRPr="00F35BB3">
              <w:rPr>
                <w:rFonts w:asciiTheme="majorHAnsi" w:hAnsiTheme="majorHAnsi"/>
                <w:webHidden/>
              </w:rPr>
              <w:fldChar w:fldCharType="end"/>
            </w:r>
          </w:hyperlink>
        </w:p>
        <w:p w14:paraId="7806F6FA" w14:textId="4C1F605E" w:rsidR="0098151F" w:rsidRPr="00F35BB3" w:rsidRDefault="00720866">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10" w:history="1">
            <w:r w:rsidRPr="00F35BB3">
              <w:rPr>
                <w:rStyle w:val="Hyperlink"/>
                <w:rFonts w:asciiTheme="majorHAnsi" w:hAnsiTheme="majorHAnsi"/>
                <w:caps w:val="0"/>
              </w:rPr>
              <w:t>B.7.3.</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Leakage emissions accounting</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_Toc228446910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37</w:t>
            </w:r>
            <w:r w:rsidR="0098151F" w:rsidRPr="00F35BB3">
              <w:rPr>
                <w:rFonts w:asciiTheme="majorHAnsi" w:hAnsiTheme="majorHAnsi"/>
                <w:webHidden/>
              </w:rPr>
              <w:fldChar w:fldCharType="end"/>
            </w:r>
          </w:hyperlink>
        </w:p>
        <w:p w14:paraId="3E3DDD31" w14:textId="4295312F" w:rsidR="0098151F" w:rsidRPr="00F35BB3" w:rsidRDefault="00720866">
          <w:pPr>
            <w:pStyle w:val="TOC3"/>
            <w:tabs>
              <w:tab w:val="left" w:pos="110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11" w:history="1">
            <w:r w:rsidRPr="00F35BB3">
              <w:rPr>
                <w:rStyle w:val="Hyperlink"/>
                <w:rFonts w:asciiTheme="majorHAnsi" w:hAnsiTheme="majorHAnsi"/>
                <w:caps w:val="0"/>
              </w:rPr>
              <w:t>B.7.3.1.</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Sources of leakage</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_Toc228446911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37</w:t>
            </w:r>
            <w:r w:rsidR="0098151F" w:rsidRPr="00F35BB3">
              <w:rPr>
                <w:rFonts w:asciiTheme="majorHAnsi" w:hAnsiTheme="majorHAnsi"/>
                <w:webHidden/>
              </w:rPr>
              <w:fldChar w:fldCharType="end"/>
            </w:r>
          </w:hyperlink>
        </w:p>
        <w:p w14:paraId="665B6AC1" w14:textId="42136886" w:rsidR="0098151F" w:rsidRPr="00F35BB3" w:rsidRDefault="00720866">
          <w:pPr>
            <w:pStyle w:val="TOC3"/>
            <w:tabs>
              <w:tab w:val="left" w:pos="110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12" w:history="1">
            <w:r w:rsidRPr="00F35BB3">
              <w:rPr>
                <w:rStyle w:val="Hyperlink"/>
                <w:rFonts w:asciiTheme="majorHAnsi" w:hAnsiTheme="majorHAnsi"/>
                <w:caps w:val="0"/>
              </w:rPr>
              <w:t>B.7.3.2.</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Description of how leakage is avoided, minimized or addressed</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_Toc228446912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37</w:t>
            </w:r>
            <w:r w:rsidR="0098151F" w:rsidRPr="00F35BB3">
              <w:rPr>
                <w:rFonts w:asciiTheme="majorHAnsi" w:hAnsiTheme="majorHAnsi"/>
                <w:webHidden/>
              </w:rPr>
              <w:fldChar w:fldCharType="end"/>
            </w:r>
          </w:hyperlink>
        </w:p>
        <w:p w14:paraId="5C1B52AA" w14:textId="739BF02D" w:rsidR="0098151F" w:rsidRPr="00F35BB3" w:rsidRDefault="00720866">
          <w:pPr>
            <w:pStyle w:val="TOC3"/>
            <w:tabs>
              <w:tab w:val="left" w:pos="110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13" w:history="1">
            <w:r w:rsidRPr="00F35BB3">
              <w:rPr>
                <w:rStyle w:val="Hyperlink"/>
                <w:rFonts w:asciiTheme="majorHAnsi" w:hAnsiTheme="majorHAnsi"/>
                <w:caps w:val="0"/>
              </w:rPr>
              <w:t>B.7.3.3.</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Leakage emissions</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_Toc228446913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37</w:t>
            </w:r>
            <w:r w:rsidR="0098151F" w:rsidRPr="00F35BB3">
              <w:rPr>
                <w:rFonts w:asciiTheme="majorHAnsi" w:hAnsiTheme="majorHAnsi"/>
                <w:webHidden/>
              </w:rPr>
              <w:fldChar w:fldCharType="end"/>
            </w:r>
          </w:hyperlink>
        </w:p>
        <w:p w14:paraId="1F3F3AD2" w14:textId="476CD298" w:rsidR="0098151F" w:rsidRPr="00F35BB3" w:rsidRDefault="00720866">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14" w:history="1">
            <w:r w:rsidRPr="00F35BB3">
              <w:rPr>
                <w:rStyle w:val="Hyperlink"/>
                <w:rFonts w:asciiTheme="majorHAnsi" w:hAnsiTheme="majorHAnsi"/>
                <w:caps w:val="0"/>
              </w:rPr>
              <w:t>B.7.4.</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Calculation of emission reduction or net removals</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_Toc228446914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37</w:t>
            </w:r>
            <w:r w:rsidR="0098151F" w:rsidRPr="00F35BB3">
              <w:rPr>
                <w:rFonts w:asciiTheme="majorHAnsi" w:hAnsiTheme="majorHAnsi"/>
                <w:webHidden/>
              </w:rPr>
              <w:fldChar w:fldCharType="end"/>
            </w:r>
          </w:hyperlink>
        </w:p>
        <w:p w14:paraId="57C055D1" w14:textId="7168D982" w:rsidR="0098151F" w:rsidRPr="00F35BB3" w:rsidRDefault="00720866">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15" w:history="1">
            <w:r w:rsidRPr="00F35BB3">
              <w:rPr>
                <w:rStyle w:val="Hyperlink"/>
                <w:rFonts w:asciiTheme="majorHAnsi" w:hAnsiTheme="majorHAnsi"/>
                <w:caps w:val="0"/>
              </w:rPr>
              <w:t>B.7.5.</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Data and parameters fixed ex ante</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_Toc228446915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38</w:t>
            </w:r>
            <w:r w:rsidR="0098151F" w:rsidRPr="00F35BB3">
              <w:rPr>
                <w:rFonts w:asciiTheme="majorHAnsi" w:hAnsiTheme="majorHAnsi"/>
                <w:webHidden/>
              </w:rPr>
              <w:fldChar w:fldCharType="end"/>
            </w:r>
          </w:hyperlink>
        </w:p>
        <w:p w14:paraId="08A9105D" w14:textId="7781D01E" w:rsidR="0098151F" w:rsidRPr="00F35BB3" w:rsidRDefault="00720866">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16" w:history="1">
            <w:r w:rsidRPr="00F35BB3">
              <w:rPr>
                <w:rStyle w:val="Hyperlink"/>
                <w:rFonts w:asciiTheme="majorHAnsi" w:hAnsiTheme="majorHAnsi"/>
                <w:caps w:val="0"/>
              </w:rPr>
              <w:t>B.7.6.</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Summary of ex ante estimates of emission reductions/net removals</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_Toc228446916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39</w:t>
            </w:r>
            <w:r w:rsidR="0098151F" w:rsidRPr="00F35BB3">
              <w:rPr>
                <w:rFonts w:asciiTheme="majorHAnsi" w:hAnsiTheme="majorHAnsi"/>
                <w:webHidden/>
              </w:rPr>
              <w:fldChar w:fldCharType="end"/>
            </w:r>
          </w:hyperlink>
        </w:p>
        <w:p w14:paraId="58E586AB" w14:textId="21B41D82"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917" w:history="1">
            <w:r w:rsidRPr="00F35BB3">
              <w:rPr>
                <w:rStyle w:val="Hyperlink"/>
                <w:rFonts w:asciiTheme="majorHAnsi" w:hAnsiTheme="majorHAnsi"/>
                <w:noProof/>
              </w:rPr>
              <w:t>B.8.</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00E413B5" w:rsidRPr="00F35BB3">
              <w:rPr>
                <w:rStyle w:val="Hyperlink"/>
                <w:rFonts w:asciiTheme="majorHAnsi" w:hAnsiTheme="majorHAnsi"/>
                <w:noProof/>
              </w:rPr>
              <w:t>Monitoring plan</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_Toc228446917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39</w:t>
            </w:r>
            <w:r w:rsidRPr="00F35BB3">
              <w:rPr>
                <w:rFonts w:asciiTheme="majorHAnsi" w:hAnsiTheme="majorHAnsi"/>
                <w:noProof/>
                <w:webHidden/>
              </w:rPr>
              <w:fldChar w:fldCharType="end"/>
            </w:r>
          </w:hyperlink>
        </w:p>
        <w:p w14:paraId="786C2183" w14:textId="40823D74"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18" w:history="1">
            <w:r w:rsidRPr="00F35BB3">
              <w:rPr>
                <w:rStyle w:val="Hyperlink"/>
                <w:rFonts w:asciiTheme="majorHAnsi" w:hAnsiTheme="majorHAnsi"/>
              </w:rPr>
              <w:t>B.8.1.</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720866" w:rsidRPr="00F35BB3">
              <w:rPr>
                <w:rStyle w:val="Hyperlink"/>
                <w:rFonts w:asciiTheme="majorHAnsi" w:hAnsiTheme="majorHAnsi"/>
                <w:caps w:val="0"/>
              </w:rPr>
              <w:t>Data and parameters to be monitored</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_Toc228446918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39</w:t>
            </w:r>
            <w:r w:rsidRPr="00F35BB3">
              <w:rPr>
                <w:rFonts w:asciiTheme="majorHAnsi" w:hAnsiTheme="majorHAnsi"/>
                <w:webHidden/>
              </w:rPr>
              <w:fldChar w:fldCharType="end"/>
            </w:r>
          </w:hyperlink>
        </w:p>
        <w:p w14:paraId="674EA529" w14:textId="315341F1" w:rsidR="0098151F" w:rsidRPr="00F35BB3" w:rsidRDefault="00720866">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19" w:history="1">
            <w:r w:rsidRPr="00F35BB3">
              <w:rPr>
                <w:rStyle w:val="Hyperlink"/>
                <w:rFonts w:asciiTheme="majorHAnsi" w:hAnsiTheme="majorHAnsi"/>
                <w:caps w:val="0"/>
              </w:rPr>
              <w:t>B.8.2.</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Sampling plan</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_Toc228446919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41</w:t>
            </w:r>
            <w:r w:rsidR="0098151F" w:rsidRPr="00F35BB3">
              <w:rPr>
                <w:rFonts w:asciiTheme="majorHAnsi" w:hAnsiTheme="majorHAnsi"/>
                <w:webHidden/>
              </w:rPr>
              <w:fldChar w:fldCharType="end"/>
            </w:r>
          </w:hyperlink>
        </w:p>
        <w:p w14:paraId="4F22F86D" w14:textId="5D14BE58" w:rsidR="0098151F" w:rsidRPr="00F35BB3" w:rsidRDefault="00720866">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20" w:history="1">
            <w:r w:rsidRPr="00F35BB3">
              <w:rPr>
                <w:rStyle w:val="Hyperlink"/>
                <w:rFonts w:asciiTheme="majorHAnsi" w:hAnsiTheme="majorHAnsi"/>
                <w:caps w:val="0"/>
              </w:rPr>
              <w:t>B.8.3.</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Monitoring management system</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_Toc228446920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41</w:t>
            </w:r>
            <w:r w:rsidR="0098151F" w:rsidRPr="00F35BB3">
              <w:rPr>
                <w:rFonts w:asciiTheme="majorHAnsi" w:hAnsiTheme="majorHAnsi"/>
                <w:webHidden/>
              </w:rPr>
              <w:fldChar w:fldCharType="end"/>
            </w:r>
          </w:hyperlink>
        </w:p>
        <w:p w14:paraId="0BA141F8" w14:textId="49CB9460" w:rsidR="0098151F" w:rsidRPr="00F35BB3" w:rsidRDefault="00720866">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21" w:history="1">
            <w:r w:rsidRPr="00F35BB3">
              <w:rPr>
                <w:rStyle w:val="Hyperlink"/>
                <w:rFonts w:asciiTheme="majorHAnsi" w:hAnsiTheme="majorHAnsi"/>
                <w:caps w:val="0"/>
              </w:rPr>
              <w:t>B.8.4.</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Post crediting period monitoring plan</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_Toc228446921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41</w:t>
            </w:r>
            <w:r w:rsidR="0098151F" w:rsidRPr="00F35BB3">
              <w:rPr>
                <w:rFonts w:asciiTheme="majorHAnsi" w:hAnsiTheme="majorHAnsi"/>
                <w:webHidden/>
              </w:rPr>
              <w:fldChar w:fldCharType="end"/>
            </w:r>
          </w:hyperlink>
        </w:p>
        <w:p w14:paraId="446C8ECD" w14:textId="4C970C25" w:rsidR="0098151F" w:rsidRPr="00F35BB3" w:rsidRDefault="0098151F">
          <w:pPr>
            <w:pStyle w:val="TOC1"/>
            <w:tabs>
              <w:tab w:val="left" w:pos="154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6922" w:history="1">
            <w:r w:rsidRPr="00F35BB3">
              <w:rPr>
                <w:rStyle w:val="Hyperlink"/>
                <w:rFonts w:asciiTheme="majorHAnsi" w:eastAsiaTheme="majorEastAsia" w:hAnsiTheme="majorHAnsi" w:cs="Times New Roman (Headings CS)"/>
                <w:noProof/>
                <w:lang w:val="en-GB"/>
              </w:rPr>
              <w:t>Section C.</w:t>
            </w:r>
            <w:r w:rsidRPr="00F35BB3">
              <w:rPr>
                <w:rFonts w:eastAsiaTheme="minorEastAsia" w:cstheme="minorBidi"/>
                <w:bCs w:val="0"/>
                <w:iCs w:val="0"/>
                <w:caps w:val="0"/>
                <w:noProof/>
                <w:color w:val="auto"/>
                <w:kern w:val="2"/>
                <w:sz w:val="24"/>
                <w:lang w:val="en-GB" w:eastAsia="en-GB"/>
                <w14:ligatures w14:val="standardContextual"/>
                <w14:cntxtAlts w14:val="0"/>
              </w:rPr>
              <w:tab/>
            </w:r>
            <w:r w:rsidRPr="00F35BB3">
              <w:rPr>
                <w:rStyle w:val="Hyperlink"/>
                <w:rFonts w:asciiTheme="majorHAnsi" w:hAnsiTheme="majorHAnsi"/>
                <w:noProof/>
                <w:lang w:val="en-GB"/>
              </w:rPr>
              <w:t>Safeguarding principles and Gender Sensitivity Assessment</w:t>
            </w:r>
            <w:r w:rsidRPr="00F35BB3">
              <w:rPr>
                <w:noProof/>
                <w:webHidden/>
                <w:lang w:val="en-GB"/>
              </w:rPr>
              <w:tab/>
            </w:r>
            <w:r w:rsidR="00F35BB3">
              <w:rPr>
                <w:noProof/>
                <w:webHidden/>
                <w:lang w:val="en-GB"/>
              </w:rPr>
              <w:tab/>
            </w:r>
            <w:r w:rsidR="00F35BB3">
              <w:rPr>
                <w:noProof/>
                <w:webHidden/>
                <w:lang w:val="en-GB"/>
              </w:rPr>
              <w:tab/>
            </w:r>
            <w:r w:rsidRPr="00F35BB3">
              <w:rPr>
                <w:noProof/>
                <w:webHidden/>
                <w:lang w:val="en-GB"/>
              </w:rPr>
              <w:fldChar w:fldCharType="begin"/>
            </w:r>
            <w:r w:rsidRPr="00F35BB3">
              <w:rPr>
                <w:noProof/>
                <w:webHidden/>
                <w:lang w:val="en-GB"/>
              </w:rPr>
              <w:instrText xml:space="preserve"> PAGEREF _Toc228446922 \h </w:instrText>
            </w:r>
            <w:r w:rsidRPr="00F35BB3">
              <w:rPr>
                <w:noProof/>
                <w:webHidden/>
                <w:lang w:val="en-GB"/>
              </w:rPr>
            </w:r>
            <w:r w:rsidRPr="00F35BB3">
              <w:rPr>
                <w:noProof/>
                <w:webHidden/>
                <w:lang w:val="en-GB"/>
              </w:rPr>
              <w:fldChar w:fldCharType="separate"/>
            </w:r>
            <w:r w:rsidR="00F35BB3">
              <w:rPr>
                <w:noProof/>
                <w:webHidden/>
                <w:lang w:val="en-GB"/>
              </w:rPr>
              <w:t>41</w:t>
            </w:r>
            <w:r w:rsidRPr="00F35BB3">
              <w:rPr>
                <w:noProof/>
                <w:webHidden/>
                <w:lang w:val="en-GB"/>
              </w:rPr>
              <w:fldChar w:fldCharType="end"/>
            </w:r>
          </w:hyperlink>
        </w:p>
        <w:p w14:paraId="13AF21CC" w14:textId="646B5C31"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923" w:history="1">
            <w:r w:rsidRPr="00F35BB3">
              <w:rPr>
                <w:rStyle w:val="Hyperlink"/>
                <w:rFonts w:asciiTheme="majorHAnsi" w:hAnsiTheme="majorHAnsi"/>
                <w:noProof/>
              </w:rPr>
              <w:t>C.1.</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Summary of Safeguarding Principles &amp; Risks Assessment</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_Toc228446923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41</w:t>
            </w:r>
            <w:r w:rsidRPr="00F35BB3">
              <w:rPr>
                <w:rFonts w:asciiTheme="majorHAnsi" w:hAnsiTheme="majorHAnsi"/>
                <w:noProof/>
                <w:webHidden/>
              </w:rPr>
              <w:fldChar w:fldCharType="end"/>
            </w:r>
          </w:hyperlink>
        </w:p>
        <w:p w14:paraId="40B041FC" w14:textId="53835D3E"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924" w:history="1">
            <w:r w:rsidRPr="00F35BB3">
              <w:rPr>
                <w:rStyle w:val="Hyperlink"/>
                <w:rFonts w:asciiTheme="majorHAnsi" w:hAnsiTheme="majorHAnsi"/>
                <w:noProof/>
              </w:rPr>
              <w:t>C.2.</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Safeguarding Principles &amp; Risks Mitigation and monitoring plan</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_Toc228446924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43</w:t>
            </w:r>
            <w:r w:rsidRPr="00F35BB3">
              <w:rPr>
                <w:rFonts w:asciiTheme="majorHAnsi" w:hAnsiTheme="majorHAnsi"/>
                <w:noProof/>
                <w:webHidden/>
              </w:rPr>
              <w:fldChar w:fldCharType="end"/>
            </w:r>
          </w:hyperlink>
        </w:p>
        <w:p w14:paraId="44E04733" w14:textId="77EE7380"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25" w:history="1">
            <w:r w:rsidRPr="00F35BB3">
              <w:rPr>
                <w:rStyle w:val="Hyperlink"/>
                <w:rFonts w:asciiTheme="majorHAnsi" w:hAnsiTheme="majorHAnsi"/>
              </w:rPr>
              <w:t>C.2.1.</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720866" w:rsidRPr="00F35BB3">
              <w:rPr>
                <w:rStyle w:val="Hyperlink"/>
                <w:rFonts w:asciiTheme="majorHAnsi" w:hAnsiTheme="majorHAnsi"/>
                <w:caps w:val="0"/>
              </w:rPr>
              <w:t>Data and parameters to be monitored</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_Toc228446925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43</w:t>
            </w:r>
            <w:r w:rsidRPr="00F35BB3">
              <w:rPr>
                <w:rFonts w:asciiTheme="majorHAnsi" w:hAnsiTheme="majorHAnsi"/>
                <w:webHidden/>
              </w:rPr>
              <w:fldChar w:fldCharType="end"/>
            </w:r>
          </w:hyperlink>
        </w:p>
        <w:p w14:paraId="6B184385" w14:textId="320023D0" w:rsidR="0098151F" w:rsidRPr="00F35BB3" w:rsidRDefault="0098151F">
          <w:pPr>
            <w:pStyle w:val="TOC1"/>
            <w:tabs>
              <w:tab w:val="left" w:pos="154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6926" w:history="1">
            <w:r w:rsidRPr="00F35BB3">
              <w:rPr>
                <w:rStyle w:val="Hyperlink"/>
                <w:rFonts w:asciiTheme="majorHAnsi" w:hAnsiTheme="majorHAnsi"/>
                <w:noProof/>
                <w:lang w:val="en-GB"/>
              </w:rPr>
              <w:t>Section D.</w:t>
            </w:r>
            <w:r w:rsidRPr="00F35BB3">
              <w:rPr>
                <w:rFonts w:eastAsiaTheme="minorEastAsia" w:cstheme="minorBidi"/>
                <w:bCs w:val="0"/>
                <w:iCs w:val="0"/>
                <w:caps w:val="0"/>
                <w:noProof/>
                <w:color w:val="auto"/>
                <w:kern w:val="2"/>
                <w:sz w:val="24"/>
                <w:lang w:val="en-GB" w:eastAsia="en-GB"/>
                <w14:ligatures w14:val="standardContextual"/>
                <w14:cntxtAlts w14:val="0"/>
              </w:rPr>
              <w:tab/>
            </w:r>
            <w:r w:rsidRPr="00F35BB3">
              <w:rPr>
                <w:rStyle w:val="Hyperlink"/>
                <w:rFonts w:asciiTheme="majorHAnsi" w:hAnsiTheme="majorHAnsi"/>
                <w:noProof/>
                <w:lang w:val="en-GB"/>
              </w:rPr>
              <w:t>Gender equality assessment</w:t>
            </w:r>
            <w:r w:rsidRPr="00F35BB3">
              <w:rPr>
                <w:noProof/>
                <w:webHidden/>
                <w:lang w:val="en-GB"/>
              </w:rPr>
              <w:tab/>
            </w:r>
            <w:r w:rsidRPr="00F35BB3">
              <w:rPr>
                <w:noProof/>
                <w:webHidden/>
                <w:lang w:val="en-GB"/>
              </w:rPr>
              <w:fldChar w:fldCharType="begin"/>
            </w:r>
            <w:r w:rsidRPr="00F35BB3">
              <w:rPr>
                <w:noProof/>
                <w:webHidden/>
                <w:lang w:val="en-GB"/>
              </w:rPr>
              <w:instrText xml:space="preserve"> PAGEREF _Toc228446926 \h </w:instrText>
            </w:r>
            <w:r w:rsidRPr="00F35BB3">
              <w:rPr>
                <w:noProof/>
                <w:webHidden/>
                <w:lang w:val="en-GB"/>
              </w:rPr>
            </w:r>
            <w:r w:rsidRPr="00F35BB3">
              <w:rPr>
                <w:noProof/>
                <w:webHidden/>
                <w:lang w:val="en-GB"/>
              </w:rPr>
              <w:fldChar w:fldCharType="separate"/>
            </w:r>
            <w:r w:rsidR="00F35BB3">
              <w:rPr>
                <w:noProof/>
                <w:webHidden/>
                <w:lang w:val="en-GB"/>
              </w:rPr>
              <w:t>44</w:t>
            </w:r>
            <w:r w:rsidRPr="00F35BB3">
              <w:rPr>
                <w:noProof/>
                <w:webHidden/>
                <w:lang w:val="en-GB"/>
              </w:rPr>
              <w:fldChar w:fldCharType="end"/>
            </w:r>
          </w:hyperlink>
        </w:p>
        <w:p w14:paraId="1CE336E9" w14:textId="3DC758B6"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927" w:history="1">
            <w:r w:rsidRPr="00F35BB3">
              <w:rPr>
                <w:rStyle w:val="Hyperlink"/>
                <w:rFonts w:asciiTheme="majorHAnsi" w:hAnsiTheme="majorHAnsi"/>
                <w:noProof/>
              </w:rPr>
              <w:t>D.1.</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Summary of Gender Equality Assessment</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_Toc228446927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44</w:t>
            </w:r>
            <w:r w:rsidRPr="00F35BB3">
              <w:rPr>
                <w:rFonts w:asciiTheme="majorHAnsi" w:hAnsiTheme="majorHAnsi"/>
                <w:noProof/>
                <w:webHidden/>
              </w:rPr>
              <w:fldChar w:fldCharType="end"/>
            </w:r>
          </w:hyperlink>
        </w:p>
        <w:p w14:paraId="53BE4A35" w14:textId="5A7A0F2A"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28" w:history="1">
            <w:r w:rsidRPr="00F35BB3">
              <w:rPr>
                <w:rStyle w:val="Hyperlink"/>
                <w:rFonts w:asciiTheme="majorHAnsi" w:hAnsiTheme="majorHAnsi"/>
              </w:rPr>
              <w:t>D.1.1.</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720866" w:rsidRPr="00F35BB3">
              <w:rPr>
                <w:rStyle w:val="Hyperlink"/>
                <w:rFonts w:asciiTheme="majorHAnsi" w:hAnsiTheme="majorHAnsi"/>
                <w:caps w:val="0"/>
              </w:rPr>
              <w:t>Gender sensitive certification</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_Toc228446928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44</w:t>
            </w:r>
            <w:r w:rsidRPr="00F35BB3">
              <w:rPr>
                <w:rFonts w:asciiTheme="majorHAnsi" w:hAnsiTheme="majorHAnsi"/>
                <w:webHidden/>
              </w:rPr>
              <w:fldChar w:fldCharType="end"/>
            </w:r>
          </w:hyperlink>
        </w:p>
        <w:p w14:paraId="4631AA9F" w14:textId="4052718B" w:rsidR="0098151F" w:rsidRPr="00F35BB3" w:rsidRDefault="00720866">
          <w:pPr>
            <w:pStyle w:val="TOC3"/>
            <w:tabs>
              <w:tab w:val="left" w:pos="110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29" w:history="1">
            <w:r w:rsidRPr="00F35BB3">
              <w:rPr>
                <w:rStyle w:val="Hyperlink"/>
                <w:rFonts w:asciiTheme="majorHAnsi" w:hAnsiTheme="majorHAnsi"/>
                <w:caps w:val="0"/>
              </w:rPr>
              <w:t>D.1.1.1.</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Basic context</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_Toc228446929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44</w:t>
            </w:r>
            <w:r w:rsidR="0098151F" w:rsidRPr="00F35BB3">
              <w:rPr>
                <w:rFonts w:asciiTheme="majorHAnsi" w:hAnsiTheme="majorHAnsi"/>
                <w:webHidden/>
              </w:rPr>
              <w:fldChar w:fldCharType="end"/>
            </w:r>
          </w:hyperlink>
        </w:p>
        <w:p w14:paraId="7A6B67A8" w14:textId="63B13E74" w:rsidR="0098151F" w:rsidRPr="00F35BB3" w:rsidRDefault="00720866">
          <w:pPr>
            <w:pStyle w:val="TOC3"/>
            <w:tabs>
              <w:tab w:val="left" w:pos="110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30" w:history="1">
            <w:r w:rsidRPr="00F35BB3">
              <w:rPr>
                <w:rStyle w:val="Hyperlink"/>
                <w:rFonts w:asciiTheme="majorHAnsi" w:hAnsiTheme="majorHAnsi"/>
                <w:caps w:val="0"/>
              </w:rPr>
              <w:t>D.1.1.2.</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Gender specific safeguarding principles assessment</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_Toc228446930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45</w:t>
            </w:r>
            <w:r w:rsidR="0098151F" w:rsidRPr="00F35BB3">
              <w:rPr>
                <w:rFonts w:asciiTheme="majorHAnsi" w:hAnsiTheme="majorHAnsi"/>
                <w:webHidden/>
              </w:rPr>
              <w:fldChar w:fldCharType="end"/>
            </w:r>
          </w:hyperlink>
        </w:p>
        <w:p w14:paraId="05748654" w14:textId="326D9578" w:rsidR="0098151F" w:rsidRPr="00F35BB3" w:rsidRDefault="00720866">
          <w:pPr>
            <w:pStyle w:val="TOC3"/>
            <w:tabs>
              <w:tab w:val="left" w:pos="110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31" w:history="1">
            <w:r w:rsidRPr="00F35BB3">
              <w:rPr>
                <w:rStyle w:val="Hyperlink"/>
                <w:rFonts w:asciiTheme="majorHAnsi" w:hAnsiTheme="majorHAnsi"/>
                <w:caps w:val="0"/>
              </w:rPr>
              <w:t>D.1.1.3.</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Gender specific consideration in stakeholder consultation</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_Toc228446931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47</w:t>
            </w:r>
            <w:r w:rsidR="0098151F" w:rsidRPr="00F35BB3">
              <w:rPr>
                <w:rFonts w:asciiTheme="majorHAnsi" w:hAnsiTheme="majorHAnsi"/>
                <w:webHidden/>
              </w:rPr>
              <w:fldChar w:fldCharType="end"/>
            </w:r>
          </w:hyperlink>
        </w:p>
        <w:p w14:paraId="62520660" w14:textId="108CF736" w:rsidR="0098151F" w:rsidRPr="00F35BB3" w:rsidRDefault="00720866">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32" w:history="1">
            <w:r w:rsidRPr="00F35BB3">
              <w:rPr>
                <w:rStyle w:val="Hyperlink"/>
                <w:rFonts w:asciiTheme="majorHAnsi" w:hAnsiTheme="majorHAnsi"/>
                <w:caps w:val="0"/>
              </w:rPr>
              <w:t>D.1.2.</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Gender responsive certification</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_Toc228446932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48</w:t>
            </w:r>
            <w:r w:rsidR="0098151F" w:rsidRPr="00F35BB3">
              <w:rPr>
                <w:rFonts w:asciiTheme="majorHAnsi" w:hAnsiTheme="majorHAnsi"/>
                <w:webHidden/>
              </w:rPr>
              <w:fldChar w:fldCharType="end"/>
            </w:r>
          </w:hyperlink>
        </w:p>
        <w:p w14:paraId="7FCB841C" w14:textId="1B4EE89D" w:rsidR="0098151F" w:rsidRPr="00F35BB3" w:rsidRDefault="00720866">
          <w:pPr>
            <w:pStyle w:val="TOC3"/>
            <w:tabs>
              <w:tab w:val="left" w:pos="110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33" w:history="1">
            <w:r w:rsidRPr="00F35BB3">
              <w:rPr>
                <w:rStyle w:val="Hyperlink"/>
                <w:rFonts w:asciiTheme="majorHAnsi" w:hAnsiTheme="majorHAnsi"/>
                <w:caps w:val="0"/>
              </w:rPr>
              <w:t>D.1.2.1.</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Gender analysis and baseline determination</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_Toc228446933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48</w:t>
            </w:r>
            <w:r w:rsidR="0098151F" w:rsidRPr="00F35BB3">
              <w:rPr>
                <w:rFonts w:asciiTheme="majorHAnsi" w:hAnsiTheme="majorHAnsi"/>
                <w:webHidden/>
              </w:rPr>
              <w:fldChar w:fldCharType="end"/>
            </w:r>
          </w:hyperlink>
        </w:p>
        <w:p w14:paraId="3D983450" w14:textId="38462110" w:rsidR="0098151F" w:rsidRPr="00F35BB3" w:rsidRDefault="00720866">
          <w:pPr>
            <w:pStyle w:val="TOC3"/>
            <w:tabs>
              <w:tab w:val="left" w:pos="110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34" w:history="1">
            <w:r w:rsidRPr="00F35BB3">
              <w:rPr>
                <w:rStyle w:val="Hyperlink"/>
                <w:rFonts w:asciiTheme="majorHAnsi" w:hAnsiTheme="majorHAnsi"/>
                <w:caps w:val="0"/>
              </w:rPr>
              <w:t>D.1.2.2.</w:t>
            </w:r>
            <w:r w:rsidR="0098151F"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caps w:val="0"/>
              </w:rPr>
              <w:t>Establish project goals and measure change</w:t>
            </w:r>
            <w:r w:rsidR="0098151F" w:rsidRPr="00F35BB3">
              <w:rPr>
                <w:rFonts w:asciiTheme="majorHAnsi" w:hAnsiTheme="majorHAnsi"/>
                <w:webHidden/>
              </w:rPr>
              <w:tab/>
            </w:r>
            <w:r w:rsidR="0098151F" w:rsidRPr="00F35BB3">
              <w:rPr>
                <w:rFonts w:asciiTheme="majorHAnsi" w:hAnsiTheme="majorHAnsi"/>
                <w:webHidden/>
              </w:rPr>
              <w:fldChar w:fldCharType="begin"/>
            </w:r>
            <w:r w:rsidR="0098151F" w:rsidRPr="00F35BB3">
              <w:rPr>
                <w:rFonts w:asciiTheme="majorHAnsi" w:hAnsiTheme="majorHAnsi"/>
                <w:webHidden/>
              </w:rPr>
              <w:instrText xml:space="preserve"> PAGEREF _Toc228446934 \h </w:instrText>
            </w:r>
            <w:r w:rsidR="0098151F" w:rsidRPr="00F35BB3">
              <w:rPr>
                <w:rFonts w:asciiTheme="majorHAnsi" w:hAnsiTheme="majorHAnsi"/>
                <w:webHidden/>
              </w:rPr>
            </w:r>
            <w:r w:rsidR="0098151F" w:rsidRPr="00F35BB3">
              <w:rPr>
                <w:rFonts w:asciiTheme="majorHAnsi" w:hAnsiTheme="majorHAnsi"/>
                <w:webHidden/>
              </w:rPr>
              <w:fldChar w:fldCharType="separate"/>
            </w:r>
            <w:r w:rsidR="00F35BB3">
              <w:rPr>
                <w:rFonts w:asciiTheme="majorHAnsi" w:hAnsiTheme="majorHAnsi"/>
                <w:webHidden/>
              </w:rPr>
              <w:t>48</w:t>
            </w:r>
            <w:r w:rsidR="0098151F" w:rsidRPr="00F35BB3">
              <w:rPr>
                <w:rFonts w:asciiTheme="majorHAnsi" w:hAnsiTheme="majorHAnsi"/>
                <w:webHidden/>
              </w:rPr>
              <w:fldChar w:fldCharType="end"/>
            </w:r>
          </w:hyperlink>
        </w:p>
        <w:p w14:paraId="131BAA92" w14:textId="6448B357"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935" w:history="1">
            <w:r w:rsidRPr="00F35BB3">
              <w:rPr>
                <w:rStyle w:val="Hyperlink"/>
                <w:rFonts w:asciiTheme="majorHAnsi" w:hAnsiTheme="majorHAnsi"/>
                <w:noProof/>
              </w:rPr>
              <w:t>D.2.</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Summary of Gender Equality Monitoring Plan</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_Toc228446935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48</w:t>
            </w:r>
            <w:r w:rsidRPr="00F35BB3">
              <w:rPr>
                <w:rFonts w:asciiTheme="majorHAnsi" w:hAnsiTheme="majorHAnsi"/>
                <w:noProof/>
                <w:webHidden/>
              </w:rPr>
              <w:fldChar w:fldCharType="end"/>
            </w:r>
          </w:hyperlink>
        </w:p>
        <w:p w14:paraId="276B5DC9" w14:textId="0BDCF9C9"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36" w:history="1">
            <w:r w:rsidRPr="00F35BB3">
              <w:rPr>
                <w:rStyle w:val="Hyperlink"/>
                <w:rFonts w:asciiTheme="majorHAnsi" w:hAnsiTheme="majorHAnsi"/>
              </w:rPr>
              <w:t>D.2.1.</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720866" w:rsidRPr="00F35BB3">
              <w:rPr>
                <w:rStyle w:val="Hyperlink"/>
                <w:rFonts w:asciiTheme="majorHAnsi" w:hAnsiTheme="majorHAnsi"/>
                <w:caps w:val="0"/>
              </w:rPr>
              <w:t>Data and parameters to be monitored for gender sensitive certification</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_Toc228446936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49</w:t>
            </w:r>
            <w:r w:rsidRPr="00F35BB3">
              <w:rPr>
                <w:rFonts w:asciiTheme="majorHAnsi" w:hAnsiTheme="majorHAnsi"/>
                <w:webHidden/>
              </w:rPr>
              <w:fldChar w:fldCharType="end"/>
            </w:r>
          </w:hyperlink>
        </w:p>
        <w:p w14:paraId="5CF9AB14" w14:textId="36D70CEA"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37" w:history="1">
            <w:r w:rsidRPr="00F35BB3">
              <w:rPr>
                <w:rStyle w:val="Hyperlink"/>
                <w:rFonts w:asciiTheme="majorHAnsi" w:hAnsiTheme="majorHAnsi"/>
              </w:rPr>
              <w:t>D.2.2.</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720866" w:rsidRPr="00F35BB3">
              <w:rPr>
                <w:rStyle w:val="Hyperlink"/>
                <w:rFonts w:asciiTheme="majorHAnsi" w:hAnsiTheme="majorHAnsi"/>
                <w:caps w:val="0"/>
              </w:rPr>
              <w:t>Data and parameters to be monitored for gender responsive certification</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_Toc228446937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50</w:t>
            </w:r>
            <w:r w:rsidRPr="00F35BB3">
              <w:rPr>
                <w:rFonts w:asciiTheme="majorHAnsi" w:hAnsiTheme="majorHAnsi"/>
                <w:webHidden/>
              </w:rPr>
              <w:fldChar w:fldCharType="end"/>
            </w:r>
          </w:hyperlink>
        </w:p>
        <w:p w14:paraId="71250DE8" w14:textId="4352742E" w:rsidR="0098151F" w:rsidRPr="00F35BB3" w:rsidRDefault="0098151F">
          <w:pPr>
            <w:pStyle w:val="TOC1"/>
            <w:tabs>
              <w:tab w:val="left" w:pos="132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6938" w:history="1">
            <w:r w:rsidRPr="00F35BB3">
              <w:rPr>
                <w:rStyle w:val="Hyperlink"/>
                <w:rFonts w:asciiTheme="majorHAnsi" w:hAnsiTheme="majorHAnsi"/>
                <w:noProof/>
                <w:lang w:val="en-GB"/>
              </w:rPr>
              <w:t>Section E.</w:t>
            </w:r>
            <w:r w:rsidRPr="00F35BB3">
              <w:rPr>
                <w:rFonts w:eastAsiaTheme="minorEastAsia" w:cstheme="minorBidi"/>
                <w:bCs w:val="0"/>
                <w:iCs w:val="0"/>
                <w:caps w:val="0"/>
                <w:noProof/>
                <w:color w:val="auto"/>
                <w:kern w:val="2"/>
                <w:sz w:val="24"/>
                <w:lang w:val="en-GB" w:eastAsia="en-GB"/>
                <w14:ligatures w14:val="standardContextual"/>
                <w14:cntxtAlts w14:val="0"/>
              </w:rPr>
              <w:tab/>
            </w:r>
            <w:r w:rsidRPr="00F35BB3">
              <w:rPr>
                <w:rStyle w:val="Hyperlink"/>
                <w:rFonts w:asciiTheme="majorHAnsi" w:hAnsiTheme="majorHAnsi"/>
                <w:noProof/>
                <w:lang w:val="en-GB"/>
              </w:rPr>
              <w:t>Sustainable development contribution</w:t>
            </w:r>
            <w:r w:rsidRPr="00F35BB3">
              <w:rPr>
                <w:noProof/>
                <w:webHidden/>
                <w:lang w:val="en-GB"/>
              </w:rPr>
              <w:tab/>
            </w:r>
            <w:r w:rsidRPr="00F35BB3">
              <w:rPr>
                <w:noProof/>
                <w:webHidden/>
                <w:lang w:val="en-GB"/>
              </w:rPr>
              <w:fldChar w:fldCharType="begin"/>
            </w:r>
            <w:r w:rsidRPr="00F35BB3">
              <w:rPr>
                <w:noProof/>
                <w:webHidden/>
                <w:lang w:val="en-GB"/>
              </w:rPr>
              <w:instrText xml:space="preserve"> PAGEREF _Toc228446938 \h </w:instrText>
            </w:r>
            <w:r w:rsidRPr="00F35BB3">
              <w:rPr>
                <w:noProof/>
                <w:webHidden/>
                <w:lang w:val="en-GB"/>
              </w:rPr>
            </w:r>
            <w:r w:rsidRPr="00F35BB3">
              <w:rPr>
                <w:noProof/>
                <w:webHidden/>
                <w:lang w:val="en-GB"/>
              </w:rPr>
              <w:fldChar w:fldCharType="separate"/>
            </w:r>
            <w:r w:rsidR="00F35BB3">
              <w:rPr>
                <w:noProof/>
                <w:webHidden/>
                <w:lang w:val="en-GB"/>
              </w:rPr>
              <w:t>51</w:t>
            </w:r>
            <w:r w:rsidRPr="00F35BB3">
              <w:rPr>
                <w:noProof/>
                <w:webHidden/>
                <w:lang w:val="en-GB"/>
              </w:rPr>
              <w:fldChar w:fldCharType="end"/>
            </w:r>
          </w:hyperlink>
        </w:p>
        <w:p w14:paraId="35936FD9" w14:textId="5B03BCE3"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939" w:history="1">
            <w:r w:rsidRPr="00F35BB3">
              <w:rPr>
                <w:rStyle w:val="Hyperlink"/>
                <w:rFonts w:asciiTheme="majorHAnsi" w:hAnsiTheme="majorHAnsi"/>
                <w:noProof/>
              </w:rPr>
              <w:t>E.1.</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Summary of sustainable development impact assessment</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_Toc228446939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51</w:t>
            </w:r>
            <w:r w:rsidRPr="00F35BB3">
              <w:rPr>
                <w:rFonts w:asciiTheme="majorHAnsi" w:hAnsiTheme="majorHAnsi"/>
                <w:noProof/>
                <w:webHidden/>
              </w:rPr>
              <w:fldChar w:fldCharType="end"/>
            </w:r>
          </w:hyperlink>
        </w:p>
        <w:p w14:paraId="7436A754" w14:textId="1CB66D6F"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940" w:history="1">
            <w:r w:rsidRPr="00F35BB3">
              <w:rPr>
                <w:rStyle w:val="Hyperlink"/>
                <w:rFonts w:asciiTheme="majorHAnsi" w:hAnsiTheme="majorHAnsi"/>
                <w:noProof/>
              </w:rPr>
              <w:t>E.2.</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Summary of SDG contribution and alignment with host country objectives</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_Toc228446940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51</w:t>
            </w:r>
            <w:r w:rsidRPr="00F35BB3">
              <w:rPr>
                <w:rFonts w:asciiTheme="majorHAnsi" w:hAnsiTheme="majorHAnsi"/>
                <w:noProof/>
                <w:webHidden/>
              </w:rPr>
              <w:fldChar w:fldCharType="end"/>
            </w:r>
          </w:hyperlink>
        </w:p>
        <w:p w14:paraId="6FBE3700" w14:textId="50F291A4"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41" w:history="1">
            <w:r w:rsidRPr="00F35BB3">
              <w:rPr>
                <w:rStyle w:val="Hyperlink"/>
                <w:rFonts w:asciiTheme="majorHAnsi" w:hAnsiTheme="majorHAnsi"/>
              </w:rPr>
              <w:t>E.2.1.</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Pr="00F35BB3">
              <w:rPr>
                <w:rStyle w:val="Hyperlink"/>
                <w:rFonts w:asciiTheme="majorHAnsi" w:hAnsiTheme="majorHAnsi"/>
              </w:rPr>
              <w:t xml:space="preserve">SDG </w:t>
            </w:r>
            <w:r w:rsidR="00720866" w:rsidRPr="00F35BB3">
              <w:rPr>
                <w:rStyle w:val="Hyperlink"/>
                <w:rFonts w:asciiTheme="majorHAnsi" w:hAnsiTheme="majorHAnsi"/>
                <w:caps w:val="0"/>
              </w:rPr>
              <w:t>contribution</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_Toc228446941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51</w:t>
            </w:r>
            <w:r w:rsidRPr="00F35BB3">
              <w:rPr>
                <w:rFonts w:asciiTheme="majorHAnsi" w:hAnsiTheme="majorHAnsi"/>
                <w:webHidden/>
              </w:rPr>
              <w:fldChar w:fldCharType="end"/>
            </w:r>
          </w:hyperlink>
        </w:p>
        <w:p w14:paraId="6F50F402" w14:textId="6F682CC2"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42" w:history="1">
            <w:r w:rsidRPr="00F35BB3">
              <w:rPr>
                <w:rStyle w:val="Hyperlink"/>
                <w:rFonts w:asciiTheme="majorHAnsi" w:hAnsiTheme="majorHAnsi"/>
              </w:rPr>
              <w:t>E.2.2.</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720866" w:rsidRPr="00F35BB3">
              <w:rPr>
                <w:rStyle w:val="Hyperlink"/>
                <w:rFonts w:asciiTheme="majorHAnsi" w:hAnsiTheme="majorHAnsi"/>
                <w:caps w:val="0"/>
              </w:rPr>
              <w:t>Alignment with host country development plan</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_Toc228446942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52</w:t>
            </w:r>
            <w:r w:rsidRPr="00F35BB3">
              <w:rPr>
                <w:rFonts w:asciiTheme="majorHAnsi" w:hAnsiTheme="majorHAnsi"/>
                <w:webHidden/>
              </w:rPr>
              <w:fldChar w:fldCharType="end"/>
            </w:r>
          </w:hyperlink>
        </w:p>
        <w:p w14:paraId="0FADD80E" w14:textId="49B34043"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943" w:history="1">
            <w:r w:rsidRPr="00F35BB3">
              <w:rPr>
                <w:rStyle w:val="Hyperlink"/>
                <w:rFonts w:asciiTheme="majorHAnsi" w:hAnsiTheme="majorHAnsi"/>
                <w:noProof/>
              </w:rPr>
              <w:t>E.3.</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Summary of monitoring plan</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_Toc228446943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52</w:t>
            </w:r>
            <w:r w:rsidRPr="00F35BB3">
              <w:rPr>
                <w:rFonts w:asciiTheme="majorHAnsi" w:hAnsiTheme="majorHAnsi"/>
                <w:noProof/>
                <w:webHidden/>
              </w:rPr>
              <w:fldChar w:fldCharType="end"/>
            </w:r>
          </w:hyperlink>
        </w:p>
        <w:p w14:paraId="1B465725" w14:textId="210BF69F" w:rsidR="0098151F" w:rsidRPr="00F35BB3" w:rsidRDefault="0098151F">
          <w:pPr>
            <w:pStyle w:val="TOC3"/>
            <w:tabs>
              <w:tab w:val="left" w:pos="880"/>
            </w:tabs>
            <w:rPr>
              <w:rFonts w:asciiTheme="majorHAnsi" w:eastAsiaTheme="minorEastAsia" w:hAnsiTheme="majorHAnsi" w:cstheme="minorBidi"/>
              <w:caps w:val="0"/>
              <w:color w:val="auto"/>
              <w:kern w:val="2"/>
              <w:sz w:val="24"/>
              <w:szCs w:val="24"/>
              <w:lang w:eastAsia="en-GB"/>
              <w14:ligatures w14:val="standardContextual"/>
              <w14:cntxtAlts w14:val="0"/>
            </w:rPr>
          </w:pPr>
          <w:hyperlink w:anchor="_Toc228446944" w:history="1">
            <w:r w:rsidRPr="00F35BB3">
              <w:rPr>
                <w:rStyle w:val="Hyperlink"/>
                <w:rFonts w:asciiTheme="majorHAnsi" w:hAnsiTheme="majorHAnsi"/>
              </w:rPr>
              <w:t>E.3.1.</w:t>
            </w:r>
            <w:r w:rsidRPr="00F35BB3">
              <w:rPr>
                <w:rFonts w:asciiTheme="majorHAnsi" w:eastAsiaTheme="minorEastAsia" w:hAnsiTheme="majorHAnsi" w:cstheme="minorBidi"/>
                <w:caps w:val="0"/>
                <w:color w:val="auto"/>
                <w:kern w:val="2"/>
                <w:sz w:val="24"/>
                <w:szCs w:val="24"/>
                <w:lang w:eastAsia="en-GB"/>
                <w14:ligatures w14:val="standardContextual"/>
                <w14:cntxtAlts w14:val="0"/>
              </w:rPr>
              <w:tab/>
            </w:r>
            <w:r w:rsidR="00720866" w:rsidRPr="00F35BB3">
              <w:rPr>
                <w:rStyle w:val="Hyperlink"/>
                <w:rFonts w:asciiTheme="majorHAnsi" w:hAnsiTheme="majorHAnsi"/>
                <w:caps w:val="0"/>
              </w:rPr>
              <w:t>Parameters – sustainable development contributions</w:t>
            </w:r>
            <w:r w:rsidRPr="00F35BB3">
              <w:rPr>
                <w:rFonts w:asciiTheme="majorHAnsi" w:hAnsiTheme="majorHAnsi"/>
                <w:webHidden/>
              </w:rPr>
              <w:tab/>
            </w:r>
            <w:r w:rsidRPr="00F35BB3">
              <w:rPr>
                <w:rFonts w:asciiTheme="majorHAnsi" w:hAnsiTheme="majorHAnsi"/>
                <w:webHidden/>
              </w:rPr>
              <w:fldChar w:fldCharType="begin"/>
            </w:r>
            <w:r w:rsidRPr="00F35BB3">
              <w:rPr>
                <w:rFonts w:asciiTheme="majorHAnsi" w:hAnsiTheme="majorHAnsi"/>
                <w:webHidden/>
              </w:rPr>
              <w:instrText xml:space="preserve"> PAGEREF _Toc228446944 \h </w:instrText>
            </w:r>
            <w:r w:rsidRPr="00F35BB3">
              <w:rPr>
                <w:rFonts w:asciiTheme="majorHAnsi" w:hAnsiTheme="majorHAnsi"/>
                <w:webHidden/>
              </w:rPr>
            </w:r>
            <w:r w:rsidRPr="00F35BB3">
              <w:rPr>
                <w:rFonts w:asciiTheme="majorHAnsi" w:hAnsiTheme="majorHAnsi"/>
                <w:webHidden/>
              </w:rPr>
              <w:fldChar w:fldCharType="separate"/>
            </w:r>
            <w:r w:rsidR="00F35BB3">
              <w:rPr>
                <w:rFonts w:asciiTheme="majorHAnsi" w:hAnsiTheme="majorHAnsi"/>
                <w:webHidden/>
              </w:rPr>
              <w:t>52</w:t>
            </w:r>
            <w:r w:rsidRPr="00F35BB3">
              <w:rPr>
                <w:rFonts w:asciiTheme="majorHAnsi" w:hAnsiTheme="majorHAnsi"/>
                <w:webHidden/>
              </w:rPr>
              <w:fldChar w:fldCharType="end"/>
            </w:r>
          </w:hyperlink>
        </w:p>
        <w:p w14:paraId="7489F9E9" w14:textId="7B95D0D9" w:rsidR="0098151F" w:rsidRPr="00F35BB3" w:rsidRDefault="0098151F">
          <w:pPr>
            <w:pStyle w:val="TOC1"/>
            <w:tabs>
              <w:tab w:val="left" w:pos="132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6945" w:history="1">
            <w:r w:rsidRPr="00F35BB3">
              <w:rPr>
                <w:rStyle w:val="Hyperlink"/>
                <w:rFonts w:asciiTheme="majorHAnsi" w:hAnsiTheme="majorHAnsi"/>
                <w:noProof/>
                <w:lang w:val="en-GB"/>
              </w:rPr>
              <w:t>Section F.</w:t>
            </w:r>
            <w:r w:rsidRPr="00F35BB3">
              <w:rPr>
                <w:rFonts w:eastAsiaTheme="minorEastAsia" w:cstheme="minorBidi"/>
                <w:bCs w:val="0"/>
                <w:iCs w:val="0"/>
                <w:caps w:val="0"/>
                <w:noProof/>
                <w:color w:val="auto"/>
                <w:kern w:val="2"/>
                <w:sz w:val="24"/>
                <w:lang w:val="en-GB" w:eastAsia="en-GB"/>
                <w14:ligatures w14:val="standardContextual"/>
                <w14:cntxtAlts w14:val="0"/>
              </w:rPr>
              <w:tab/>
            </w:r>
            <w:r w:rsidRPr="00F35BB3">
              <w:rPr>
                <w:rStyle w:val="Hyperlink"/>
                <w:rFonts w:asciiTheme="majorHAnsi" w:hAnsiTheme="majorHAnsi"/>
                <w:noProof/>
                <w:lang w:val="en-GB"/>
              </w:rPr>
              <w:t>Stakeholder Consultation assessment</w:t>
            </w:r>
            <w:r w:rsidRPr="00F35BB3">
              <w:rPr>
                <w:noProof/>
                <w:webHidden/>
                <w:lang w:val="en-GB"/>
              </w:rPr>
              <w:tab/>
            </w:r>
            <w:r w:rsidRPr="00F35BB3">
              <w:rPr>
                <w:noProof/>
                <w:webHidden/>
                <w:lang w:val="en-GB"/>
              </w:rPr>
              <w:fldChar w:fldCharType="begin"/>
            </w:r>
            <w:r w:rsidRPr="00F35BB3">
              <w:rPr>
                <w:noProof/>
                <w:webHidden/>
                <w:lang w:val="en-GB"/>
              </w:rPr>
              <w:instrText xml:space="preserve"> PAGEREF _Toc228446945 \h </w:instrText>
            </w:r>
            <w:r w:rsidRPr="00F35BB3">
              <w:rPr>
                <w:noProof/>
                <w:webHidden/>
                <w:lang w:val="en-GB"/>
              </w:rPr>
            </w:r>
            <w:r w:rsidRPr="00F35BB3">
              <w:rPr>
                <w:noProof/>
                <w:webHidden/>
                <w:lang w:val="en-GB"/>
              </w:rPr>
              <w:fldChar w:fldCharType="separate"/>
            </w:r>
            <w:r w:rsidR="00F35BB3">
              <w:rPr>
                <w:noProof/>
                <w:webHidden/>
                <w:lang w:val="en-GB"/>
              </w:rPr>
              <w:t>53</w:t>
            </w:r>
            <w:r w:rsidRPr="00F35BB3">
              <w:rPr>
                <w:noProof/>
                <w:webHidden/>
                <w:lang w:val="en-GB"/>
              </w:rPr>
              <w:fldChar w:fldCharType="end"/>
            </w:r>
          </w:hyperlink>
        </w:p>
        <w:p w14:paraId="6C4546D2" w14:textId="27E1577B"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946" w:history="1">
            <w:r w:rsidRPr="00F35BB3">
              <w:rPr>
                <w:rStyle w:val="Hyperlink"/>
                <w:rFonts w:asciiTheme="majorHAnsi" w:hAnsiTheme="majorHAnsi"/>
                <w:noProof/>
              </w:rPr>
              <w:t>F.1.</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Scope of consultations</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_Toc228446946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53</w:t>
            </w:r>
            <w:r w:rsidRPr="00F35BB3">
              <w:rPr>
                <w:rFonts w:asciiTheme="majorHAnsi" w:hAnsiTheme="majorHAnsi"/>
                <w:noProof/>
                <w:webHidden/>
              </w:rPr>
              <w:fldChar w:fldCharType="end"/>
            </w:r>
          </w:hyperlink>
        </w:p>
        <w:p w14:paraId="38BAC4C6" w14:textId="2E4521FE"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947" w:history="1">
            <w:r w:rsidRPr="00F35BB3">
              <w:rPr>
                <w:rStyle w:val="Hyperlink"/>
                <w:rFonts w:asciiTheme="majorHAnsi" w:hAnsiTheme="majorHAnsi"/>
                <w:noProof/>
              </w:rPr>
              <w:t>F.2.</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Stakeholders invited</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_Toc228446947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53</w:t>
            </w:r>
            <w:r w:rsidRPr="00F35BB3">
              <w:rPr>
                <w:rFonts w:asciiTheme="majorHAnsi" w:hAnsiTheme="majorHAnsi"/>
                <w:noProof/>
                <w:webHidden/>
              </w:rPr>
              <w:fldChar w:fldCharType="end"/>
            </w:r>
          </w:hyperlink>
        </w:p>
        <w:p w14:paraId="701BBBB7" w14:textId="214A96EE"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948" w:history="1">
            <w:r w:rsidRPr="00F35BB3">
              <w:rPr>
                <w:rStyle w:val="Hyperlink"/>
                <w:rFonts w:asciiTheme="majorHAnsi" w:hAnsiTheme="majorHAnsi"/>
                <w:noProof/>
              </w:rPr>
              <w:t>F.3.</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Modalities for the consultation</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_Toc228446948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53</w:t>
            </w:r>
            <w:r w:rsidRPr="00F35BB3">
              <w:rPr>
                <w:rFonts w:asciiTheme="majorHAnsi" w:hAnsiTheme="majorHAnsi"/>
                <w:noProof/>
                <w:webHidden/>
              </w:rPr>
              <w:fldChar w:fldCharType="end"/>
            </w:r>
          </w:hyperlink>
        </w:p>
        <w:p w14:paraId="72FD48DF" w14:textId="4671AF03"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949" w:history="1">
            <w:r w:rsidRPr="00F35BB3">
              <w:rPr>
                <w:rStyle w:val="Hyperlink"/>
                <w:rFonts w:asciiTheme="majorHAnsi" w:hAnsiTheme="majorHAnsi"/>
                <w:noProof/>
              </w:rPr>
              <w:t>F.4.</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Summary of comments received</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_Toc228446949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53</w:t>
            </w:r>
            <w:r w:rsidRPr="00F35BB3">
              <w:rPr>
                <w:rFonts w:asciiTheme="majorHAnsi" w:hAnsiTheme="majorHAnsi"/>
                <w:noProof/>
                <w:webHidden/>
              </w:rPr>
              <w:fldChar w:fldCharType="end"/>
            </w:r>
          </w:hyperlink>
        </w:p>
        <w:p w14:paraId="79E19AB4" w14:textId="3C875019"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950" w:history="1">
            <w:r w:rsidRPr="00F35BB3">
              <w:rPr>
                <w:rStyle w:val="Hyperlink"/>
                <w:rFonts w:asciiTheme="majorHAnsi" w:hAnsiTheme="majorHAnsi"/>
                <w:noProof/>
              </w:rPr>
              <w:t>F.5.</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Consideration of the comments received</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_Toc228446950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53</w:t>
            </w:r>
            <w:r w:rsidRPr="00F35BB3">
              <w:rPr>
                <w:rFonts w:asciiTheme="majorHAnsi" w:hAnsiTheme="majorHAnsi"/>
                <w:noProof/>
                <w:webHidden/>
              </w:rPr>
              <w:fldChar w:fldCharType="end"/>
            </w:r>
          </w:hyperlink>
        </w:p>
        <w:p w14:paraId="5EF8E9CB" w14:textId="318DD729" w:rsidR="0098151F" w:rsidRPr="00F35BB3" w:rsidRDefault="0098151F">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6951" w:history="1">
            <w:r w:rsidRPr="00F35BB3">
              <w:rPr>
                <w:rStyle w:val="Hyperlink"/>
                <w:rFonts w:asciiTheme="majorHAnsi" w:hAnsiTheme="majorHAnsi"/>
                <w:noProof/>
              </w:rPr>
              <w:t>F.6.</w:t>
            </w:r>
            <w:r w:rsidRPr="00F35BB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F35BB3">
              <w:rPr>
                <w:rStyle w:val="Hyperlink"/>
                <w:rFonts w:asciiTheme="majorHAnsi" w:hAnsiTheme="majorHAnsi"/>
                <w:noProof/>
              </w:rPr>
              <w:t>Final continuous input/ grievance mechanism</w:t>
            </w:r>
            <w:r w:rsidRPr="00F35BB3">
              <w:rPr>
                <w:rFonts w:asciiTheme="majorHAnsi" w:hAnsiTheme="majorHAnsi"/>
                <w:noProof/>
                <w:webHidden/>
              </w:rPr>
              <w:tab/>
            </w:r>
            <w:r w:rsidRPr="00F35BB3">
              <w:rPr>
                <w:rFonts w:asciiTheme="majorHAnsi" w:hAnsiTheme="majorHAnsi"/>
                <w:noProof/>
                <w:webHidden/>
              </w:rPr>
              <w:fldChar w:fldCharType="begin"/>
            </w:r>
            <w:r w:rsidRPr="00F35BB3">
              <w:rPr>
                <w:rFonts w:asciiTheme="majorHAnsi" w:hAnsiTheme="majorHAnsi"/>
                <w:noProof/>
                <w:webHidden/>
              </w:rPr>
              <w:instrText xml:space="preserve"> PAGEREF _Toc228446951 \h </w:instrText>
            </w:r>
            <w:r w:rsidRPr="00F35BB3">
              <w:rPr>
                <w:rFonts w:asciiTheme="majorHAnsi" w:hAnsiTheme="majorHAnsi"/>
                <w:noProof/>
                <w:webHidden/>
              </w:rPr>
            </w:r>
            <w:r w:rsidRPr="00F35BB3">
              <w:rPr>
                <w:rFonts w:asciiTheme="majorHAnsi" w:hAnsiTheme="majorHAnsi"/>
                <w:noProof/>
                <w:webHidden/>
              </w:rPr>
              <w:fldChar w:fldCharType="separate"/>
            </w:r>
            <w:r w:rsidR="00F35BB3">
              <w:rPr>
                <w:rFonts w:asciiTheme="majorHAnsi" w:hAnsiTheme="majorHAnsi"/>
                <w:noProof/>
                <w:webHidden/>
              </w:rPr>
              <w:t>53</w:t>
            </w:r>
            <w:r w:rsidRPr="00F35BB3">
              <w:rPr>
                <w:rFonts w:asciiTheme="majorHAnsi" w:hAnsiTheme="majorHAnsi"/>
                <w:noProof/>
                <w:webHidden/>
              </w:rPr>
              <w:fldChar w:fldCharType="end"/>
            </w:r>
          </w:hyperlink>
        </w:p>
        <w:p w14:paraId="0E2DFB13" w14:textId="6F5DD962" w:rsidR="0098151F" w:rsidRPr="00F35BB3" w:rsidRDefault="0098151F">
          <w:pPr>
            <w:pStyle w:val="TOC1"/>
            <w:tabs>
              <w:tab w:val="left" w:pos="154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6952" w:history="1">
            <w:r w:rsidRPr="00F35BB3">
              <w:rPr>
                <w:rStyle w:val="Hyperlink"/>
                <w:rFonts w:asciiTheme="majorHAnsi" w:hAnsiTheme="majorHAnsi"/>
                <w:noProof/>
                <w:lang w:val="en-GB"/>
              </w:rPr>
              <w:t>Section G.</w:t>
            </w:r>
            <w:r w:rsidRPr="00F35BB3">
              <w:rPr>
                <w:rFonts w:eastAsiaTheme="minorEastAsia" w:cstheme="minorBidi"/>
                <w:bCs w:val="0"/>
                <w:iCs w:val="0"/>
                <w:caps w:val="0"/>
                <w:noProof/>
                <w:color w:val="auto"/>
                <w:kern w:val="2"/>
                <w:sz w:val="24"/>
                <w:lang w:val="en-GB" w:eastAsia="en-GB"/>
                <w14:ligatures w14:val="standardContextual"/>
                <w14:cntxtAlts w14:val="0"/>
              </w:rPr>
              <w:tab/>
            </w:r>
            <w:r w:rsidRPr="00F35BB3">
              <w:rPr>
                <w:rStyle w:val="Hyperlink"/>
                <w:rFonts w:asciiTheme="majorHAnsi" w:hAnsiTheme="majorHAnsi"/>
                <w:noProof/>
                <w:lang w:val="en-GB"/>
              </w:rPr>
              <w:t>Contact information of CME</w:t>
            </w:r>
            <w:r w:rsidRPr="00F35BB3">
              <w:rPr>
                <w:noProof/>
                <w:webHidden/>
                <w:lang w:val="en-GB"/>
              </w:rPr>
              <w:tab/>
            </w:r>
            <w:r w:rsidRPr="00F35BB3">
              <w:rPr>
                <w:noProof/>
                <w:webHidden/>
                <w:lang w:val="en-GB"/>
              </w:rPr>
              <w:fldChar w:fldCharType="begin"/>
            </w:r>
            <w:r w:rsidRPr="00F35BB3">
              <w:rPr>
                <w:noProof/>
                <w:webHidden/>
                <w:lang w:val="en-GB"/>
              </w:rPr>
              <w:instrText xml:space="preserve"> PAGEREF _Toc228446952 \h </w:instrText>
            </w:r>
            <w:r w:rsidRPr="00F35BB3">
              <w:rPr>
                <w:noProof/>
                <w:webHidden/>
                <w:lang w:val="en-GB"/>
              </w:rPr>
            </w:r>
            <w:r w:rsidRPr="00F35BB3">
              <w:rPr>
                <w:noProof/>
                <w:webHidden/>
                <w:lang w:val="en-GB"/>
              </w:rPr>
              <w:fldChar w:fldCharType="separate"/>
            </w:r>
            <w:r w:rsidR="00F35BB3">
              <w:rPr>
                <w:noProof/>
                <w:webHidden/>
                <w:lang w:val="en-GB"/>
              </w:rPr>
              <w:t>54</w:t>
            </w:r>
            <w:r w:rsidRPr="00F35BB3">
              <w:rPr>
                <w:noProof/>
                <w:webHidden/>
                <w:lang w:val="en-GB"/>
              </w:rPr>
              <w:fldChar w:fldCharType="end"/>
            </w:r>
          </w:hyperlink>
        </w:p>
        <w:p w14:paraId="1505B1B7" w14:textId="7AE98884" w:rsidR="0098151F" w:rsidRPr="00F35BB3" w:rsidRDefault="0098151F">
          <w:pPr>
            <w:pStyle w:val="TOC1"/>
            <w:tabs>
              <w:tab w:val="left" w:pos="154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6953" w:history="1">
            <w:r w:rsidRPr="00F35BB3">
              <w:rPr>
                <w:rStyle w:val="Hyperlink"/>
                <w:rFonts w:asciiTheme="majorHAnsi" w:hAnsiTheme="majorHAnsi"/>
                <w:noProof/>
                <w:lang w:val="en-GB"/>
              </w:rPr>
              <w:t>Section H.</w:t>
            </w:r>
            <w:r w:rsidRPr="00F35BB3">
              <w:rPr>
                <w:rFonts w:eastAsiaTheme="minorEastAsia" w:cstheme="minorBidi"/>
                <w:bCs w:val="0"/>
                <w:iCs w:val="0"/>
                <w:caps w:val="0"/>
                <w:noProof/>
                <w:color w:val="auto"/>
                <w:kern w:val="2"/>
                <w:sz w:val="24"/>
                <w:lang w:val="en-GB" w:eastAsia="en-GB"/>
                <w14:ligatures w14:val="standardContextual"/>
                <w14:cntxtAlts w14:val="0"/>
              </w:rPr>
              <w:tab/>
            </w:r>
            <w:r w:rsidRPr="00F35BB3">
              <w:rPr>
                <w:rStyle w:val="Hyperlink"/>
                <w:rFonts w:asciiTheme="majorHAnsi" w:hAnsiTheme="majorHAnsi"/>
                <w:noProof/>
                <w:lang w:val="en-GB"/>
              </w:rPr>
              <w:t>APPENDICES</w:t>
            </w:r>
            <w:r w:rsidRPr="00F35BB3">
              <w:rPr>
                <w:noProof/>
                <w:webHidden/>
                <w:lang w:val="en-GB"/>
              </w:rPr>
              <w:tab/>
            </w:r>
            <w:r w:rsidRPr="00F35BB3">
              <w:rPr>
                <w:noProof/>
                <w:webHidden/>
                <w:lang w:val="en-GB"/>
              </w:rPr>
              <w:fldChar w:fldCharType="begin"/>
            </w:r>
            <w:r w:rsidRPr="00F35BB3">
              <w:rPr>
                <w:noProof/>
                <w:webHidden/>
                <w:lang w:val="en-GB"/>
              </w:rPr>
              <w:instrText xml:space="preserve"> PAGEREF _Toc228446953 \h </w:instrText>
            </w:r>
            <w:r w:rsidRPr="00F35BB3">
              <w:rPr>
                <w:noProof/>
                <w:webHidden/>
                <w:lang w:val="en-GB"/>
              </w:rPr>
            </w:r>
            <w:r w:rsidRPr="00F35BB3">
              <w:rPr>
                <w:noProof/>
                <w:webHidden/>
                <w:lang w:val="en-GB"/>
              </w:rPr>
              <w:fldChar w:fldCharType="separate"/>
            </w:r>
            <w:r w:rsidR="00F35BB3">
              <w:rPr>
                <w:noProof/>
                <w:webHidden/>
                <w:lang w:val="en-GB"/>
              </w:rPr>
              <w:t>54</w:t>
            </w:r>
            <w:r w:rsidRPr="00F35BB3">
              <w:rPr>
                <w:noProof/>
                <w:webHidden/>
                <w:lang w:val="en-GB"/>
              </w:rPr>
              <w:fldChar w:fldCharType="end"/>
            </w:r>
          </w:hyperlink>
        </w:p>
        <w:p w14:paraId="167F7A99" w14:textId="55DFBAF9" w:rsidR="0098151F" w:rsidRPr="00F35BB3" w:rsidRDefault="0098151F">
          <w:pPr>
            <w:pStyle w:val="TOC1"/>
            <w:tabs>
              <w:tab w:val="left" w:pos="132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6954" w:history="1">
            <w:r w:rsidRPr="00F35BB3">
              <w:rPr>
                <w:rStyle w:val="Hyperlink"/>
                <w:rFonts w:asciiTheme="majorHAnsi" w:hAnsiTheme="majorHAnsi"/>
                <w:noProof/>
                <w:lang w:val="en-GB"/>
              </w:rPr>
              <w:t>Section I.</w:t>
            </w:r>
            <w:r w:rsidRPr="00F35BB3">
              <w:rPr>
                <w:rFonts w:eastAsiaTheme="minorEastAsia" w:cstheme="minorBidi"/>
                <w:bCs w:val="0"/>
                <w:iCs w:val="0"/>
                <w:caps w:val="0"/>
                <w:noProof/>
                <w:color w:val="auto"/>
                <w:kern w:val="2"/>
                <w:sz w:val="24"/>
                <w:lang w:val="en-GB" w:eastAsia="en-GB"/>
                <w14:ligatures w14:val="standardContextual"/>
                <w14:cntxtAlts w14:val="0"/>
              </w:rPr>
              <w:tab/>
            </w:r>
            <w:r w:rsidRPr="00F35BB3">
              <w:rPr>
                <w:rStyle w:val="Hyperlink"/>
                <w:rFonts w:asciiTheme="majorHAnsi" w:hAnsiTheme="majorHAnsi"/>
                <w:noProof/>
                <w:lang w:val="en-GB"/>
              </w:rPr>
              <w:t>LUF additional information</w:t>
            </w:r>
            <w:r w:rsidRPr="00F35BB3">
              <w:rPr>
                <w:noProof/>
                <w:webHidden/>
                <w:lang w:val="en-GB"/>
              </w:rPr>
              <w:tab/>
            </w:r>
            <w:r w:rsidRPr="00F35BB3">
              <w:rPr>
                <w:noProof/>
                <w:webHidden/>
                <w:lang w:val="en-GB"/>
              </w:rPr>
              <w:fldChar w:fldCharType="begin"/>
            </w:r>
            <w:r w:rsidRPr="00F35BB3">
              <w:rPr>
                <w:noProof/>
                <w:webHidden/>
                <w:lang w:val="en-GB"/>
              </w:rPr>
              <w:instrText xml:space="preserve"> PAGEREF _Toc228446954 \h </w:instrText>
            </w:r>
            <w:r w:rsidRPr="00F35BB3">
              <w:rPr>
                <w:noProof/>
                <w:webHidden/>
                <w:lang w:val="en-GB"/>
              </w:rPr>
            </w:r>
            <w:r w:rsidRPr="00F35BB3">
              <w:rPr>
                <w:noProof/>
                <w:webHidden/>
                <w:lang w:val="en-GB"/>
              </w:rPr>
              <w:fldChar w:fldCharType="separate"/>
            </w:r>
            <w:r w:rsidR="00F35BB3">
              <w:rPr>
                <w:noProof/>
                <w:webHidden/>
                <w:lang w:val="en-GB"/>
              </w:rPr>
              <w:t>54</w:t>
            </w:r>
            <w:r w:rsidRPr="00F35BB3">
              <w:rPr>
                <w:noProof/>
                <w:webHidden/>
                <w:lang w:val="en-GB"/>
              </w:rPr>
              <w:fldChar w:fldCharType="end"/>
            </w:r>
          </w:hyperlink>
        </w:p>
        <w:p w14:paraId="046D5FCC" w14:textId="2C70A6A9" w:rsidR="0098151F" w:rsidRPr="00F35BB3" w:rsidRDefault="0098151F">
          <w:pPr>
            <w:rPr>
              <w:rFonts w:asciiTheme="majorHAnsi" w:hAnsiTheme="majorHAnsi"/>
              <w:noProof/>
            </w:rPr>
          </w:pPr>
          <w:r w:rsidRPr="00F35BB3">
            <w:rPr>
              <w:rFonts w:asciiTheme="majorHAnsi" w:hAnsiTheme="majorHAnsi"/>
              <w:b/>
              <w:bCs/>
              <w:noProof/>
            </w:rPr>
            <w:fldChar w:fldCharType="end"/>
          </w:r>
        </w:p>
      </w:sdtContent>
    </w:sdt>
    <w:p w14:paraId="7DAE6E7F" w14:textId="22344E82" w:rsidR="009302D6" w:rsidRPr="00F35BB3" w:rsidRDefault="009302D6" w:rsidP="0098151F">
      <w:pPr>
        <w:pStyle w:val="TOC2"/>
        <w:tabs>
          <w:tab w:val="right" w:leader="dot" w:pos="9622"/>
        </w:tabs>
        <w:rPr>
          <w:rFonts w:asciiTheme="majorHAnsi" w:eastAsiaTheme="minorEastAsia" w:hAnsiTheme="majorHAnsi" w:cstheme="minorBidi"/>
          <w:bCs w:val="0"/>
          <w:iCs/>
          <w:caps/>
          <w:noProof/>
          <w:color w:val="auto"/>
          <w:kern w:val="2"/>
          <w:sz w:val="24"/>
          <w:lang w:eastAsia="en-IN"/>
          <w14:ligatures w14:val="standardContextual"/>
          <w14:cntxtAlts w14:val="0"/>
        </w:rPr>
      </w:pPr>
    </w:p>
    <w:p w14:paraId="0A28D889" w14:textId="36FB15CB" w:rsidR="00084B59" w:rsidRPr="00F35BB3" w:rsidRDefault="00453FD4" w:rsidP="00787FFA">
      <w:pPr>
        <w:pStyle w:val="TOC1"/>
        <w:tabs>
          <w:tab w:val="left" w:pos="1095"/>
          <w:tab w:val="right" w:leader="dot" w:pos="9630"/>
        </w:tabs>
        <w:rPr>
          <w:lang w:val="en-GB"/>
        </w:rPr>
      </w:pPr>
      <w:r w:rsidRPr="00F35BB3">
        <w:rPr>
          <w:lang w:val="en-GB"/>
        </w:rPr>
        <w:fldChar w:fldCharType="end"/>
      </w:r>
    </w:p>
    <w:p w14:paraId="6A4E59D1" w14:textId="1B754564" w:rsidR="00046C86" w:rsidRPr="00F35BB3" w:rsidRDefault="00E97907" w:rsidP="00046C86">
      <w:pPr>
        <w:pStyle w:val="Heading1"/>
        <w:rPr>
          <w:color w:val="323232" w:themeColor="text2"/>
        </w:rPr>
      </w:pPr>
      <w:bookmarkStart w:id="52" w:name="_Toc202760399"/>
      <w:bookmarkStart w:id="53" w:name="_Toc1620343862"/>
      <w:bookmarkStart w:id="54" w:name="_Toc162033083"/>
      <w:bookmarkStart w:id="55" w:name="_Toc735663790"/>
      <w:bookmarkStart w:id="56" w:name="_Toc652320990"/>
      <w:bookmarkStart w:id="57" w:name="_Toc1888514816"/>
      <w:bookmarkStart w:id="58" w:name="_Toc931656983"/>
      <w:bookmarkStart w:id="59" w:name="_Toc667459718"/>
      <w:bookmarkStart w:id="60" w:name="_Toc993543443"/>
      <w:bookmarkStart w:id="61" w:name="_Toc476613682"/>
      <w:bookmarkStart w:id="62" w:name="_Toc744639403"/>
      <w:bookmarkStart w:id="63" w:name="_Toc682976848"/>
      <w:bookmarkStart w:id="64" w:name="_Toc894224755"/>
      <w:bookmarkStart w:id="65" w:name="_Toc362601030"/>
      <w:bookmarkStart w:id="66" w:name="_Toc1352307047"/>
      <w:bookmarkStart w:id="67" w:name="_Toc1731947133"/>
      <w:bookmarkStart w:id="68" w:name="_Toc1992297801"/>
      <w:bookmarkStart w:id="69" w:name="_Toc121599213"/>
      <w:bookmarkStart w:id="70" w:name="_Toc404027348"/>
      <w:bookmarkStart w:id="71" w:name="_Toc427389047"/>
      <w:bookmarkStart w:id="72" w:name="_Toc1669112444"/>
      <w:bookmarkStart w:id="73" w:name="_Toc835263889"/>
      <w:bookmarkStart w:id="74" w:name="_Toc1315007655"/>
      <w:bookmarkStart w:id="75" w:name="_Toc805009854"/>
      <w:bookmarkStart w:id="76" w:name="_Toc42834863"/>
      <w:bookmarkStart w:id="77" w:name="_Toc912889466"/>
      <w:bookmarkStart w:id="78" w:name="_Toc1041789878"/>
      <w:bookmarkStart w:id="79" w:name="_Toc381430347"/>
      <w:bookmarkStart w:id="80" w:name="_Toc1492632908"/>
      <w:bookmarkStart w:id="81" w:name="_Toc385496497"/>
      <w:bookmarkStart w:id="82" w:name="_Toc617930395"/>
      <w:bookmarkStart w:id="83" w:name="_Toc587902240"/>
      <w:bookmarkStart w:id="84" w:name="_Toc1400161950"/>
      <w:bookmarkStart w:id="85" w:name="_Toc1512003856"/>
      <w:bookmarkStart w:id="86" w:name="_Toc1953022706"/>
      <w:bookmarkStart w:id="87" w:name="_Toc1175854008"/>
      <w:bookmarkStart w:id="88" w:name="_Toc718909188"/>
      <w:bookmarkStart w:id="89" w:name="_Toc744158572"/>
      <w:bookmarkStart w:id="90" w:name="_Toc639827886"/>
      <w:bookmarkStart w:id="91" w:name="_Toc1907451557"/>
      <w:bookmarkStart w:id="92" w:name="_Toc1546921223"/>
      <w:bookmarkStart w:id="93" w:name="_Toc2110493698"/>
      <w:bookmarkStart w:id="94" w:name="_Toc423265148"/>
      <w:bookmarkStart w:id="95" w:name="_Toc686214467"/>
      <w:bookmarkStart w:id="96" w:name="_Toc2121288987"/>
      <w:bookmarkStart w:id="97" w:name="_Toc2100805802"/>
      <w:bookmarkStart w:id="98" w:name="_Toc1756854951"/>
      <w:bookmarkStart w:id="99" w:name="_Toc225750632"/>
      <w:bookmarkStart w:id="100" w:name="_Toc228446862"/>
      <w:r w:rsidRPr="00F35BB3">
        <w:rPr>
          <w:color w:val="323232" w:themeColor="text2"/>
        </w:rPr>
        <w:lastRenderedPageBreak/>
        <w:t>SECTION A</w:t>
      </w:r>
      <w:r w:rsidRPr="00F35BB3">
        <w:t xml:space="preserve">. </w:t>
      </w:r>
      <w:r w:rsidR="005C2D0F" w:rsidRPr="00F35BB3">
        <w:rPr>
          <w:color w:val="323232" w:themeColor="text2"/>
        </w:rPr>
        <w:t xml:space="preserve">Project </w:t>
      </w:r>
      <w:r w:rsidR="00C31802" w:rsidRPr="00F35BB3">
        <w:rPr>
          <w:color w:val="323232" w:themeColor="text2"/>
        </w:rPr>
        <w:t>description</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C674112" w14:textId="61836E2D" w:rsidR="00994D87" w:rsidRPr="00F35BB3" w:rsidRDefault="00F20CE7" w:rsidP="00046C86">
      <w:pPr>
        <w:pStyle w:val="Heading2"/>
        <w:numPr>
          <w:ilvl w:val="1"/>
          <w:numId w:val="18"/>
        </w:numPr>
        <w:shd w:val="clear" w:color="auto" w:fill="D9D9D9" w:themeFill="background1" w:themeFillShade="D9"/>
        <w:rPr>
          <w:color w:val="323232" w:themeColor="text2"/>
        </w:rPr>
      </w:pPr>
      <w:bookmarkStart w:id="101" w:name="_Toc322259032"/>
      <w:bookmarkStart w:id="102" w:name="_Toc2080650706"/>
      <w:bookmarkStart w:id="103" w:name="_Toc735326291"/>
      <w:bookmarkStart w:id="104" w:name="_Toc1364811827"/>
      <w:bookmarkStart w:id="105" w:name="_Toc1114919156"/>
      <w:bookmarkStart w:id="106" w:name="_Toc1163051473"/>
      <w:bookmarkStart w:id="107" w:name="_Toc1281439747"/>
      <w:bookmarkStart w:id="108" w:name="_Toc594261317"/>
      <w:bookmarkStart w:id="109" w:name="_Toc268731697"/>
      <w:bookmarkStart w:id="110" w:name="_Toc440980742"/>
      <w:bookmarkStart w:id="111" w:name="_Toc1282257506"/>
      <w:bookmarkStart w:id="112" w:name="_Toc144453474"/>
      <w:bookmarkStart w:id="113" w:name="_Toc98800398"/>
      <w:bookmarkStart w:id="114" w:name="_Toc1433542185"/>
      <w:bookmarkStart w:id="115" w:name="_Toc1065198693"/>
      <w:bookmarkStart w:id="116" w:name="_Toc1178277679"/>
      <w:bookmarkStart w:id="117" w:name="_Toc1816911670"/>
      <w:bookmarkStart w:id="118" w:name="_Toc930850654"/>
      <w:bookmarkStart w:id="119" w:name="_Toc444345282"/>
      <w:bookmarkStart w:id="120" w:name="_Toc307082876"/>
      <w:bookmarkStart w:id="121" w:name="_Toc805460609"/>
      <w:bookmarkStart w:id="122" w:name="_Toc1895597057"/>
      <w:bookmarkStart w:id="123" w:name="_Toc1791990100"/>
      <w:bookmarkStart w:id="124" w:name="_Toc1380812892"/>
      <w:bookmarkStart w:id="125" w:name="_Toc1745400996"/>
      <w:bookmarkStart w:id="126" w:name="_Toc181050718"/>
      <w:bookmarkStart w:id="127" w:name="_Toc1495987976"/>
      <w:bookmarkStart w:id="128" w:name="_Toc1298036233"/>
      <w:bookmarkStart w:id="129" w:name="_Toc1427824885"/>
      <w:bookmarkStart w:id="130" w:name="_Toc1732851543"/>
      <w:bookmarkStart w:id="131" w:name="_Toc1246704358"/>
      <w:bookmarkStart w:id="132" w:name="_Toc1527111810"/>
      <w:bookmarkStart w:id="133" w:name="_Toc521806172"/>
      <w:bookmarkStart w:id="134" w:name="_Toc1552444898"/>
      <w:bookmarkStart w:id="135" w:name="_Toc1843186699"/>
      <w:bookmarkStart w:id="136" w:name="_Toc183108034"/>
      <w:bookmarkStart w:id="137" w:name="_Toc154148111"/>
      <w:bookmarkStart w:id="138" w:name="_Toc2013921725"/>
      <w:bookmarkStart w:id="139" w:name="_Toc1843100203"/>
      <w:bookmarkStart w:id="140" w:name="_Toc752312565"/>
      <w:bookmarkStart w:id="141" w:name="_Toc550756720"/>
      <w:bookmarkStart w:id="142" w:name="_Toc943889909"/>
      <w:bookmarkStart w:id="143" w:name="_Toc1653450798"/>
      <w:bookmarkStart w:id="144" w:name="_Toc1565018990"/>
      <w:bookmarkStart w:id="145" w:name="_Toc250001649"/>
      <w:bookmarkStart w:id="146" w:name="_Toc546416983"/>
      <w:bookmarkStart w:id="147" w:name="_Toc183854013"/>
      <w:bookmarkStart w:id="148" w:name="_Toc225750633"/>
      <w:bookmarkStart w:id="149" w:name="_Toc228446863"/>
      <w:r w:rsidRPr="00F35BB3">
        <w:rPr>
          <w:color w:val="323232" w:themeColor="text2"/>
        </w:rPr>
        <w:t>P</w:t>
      </w:r>
      <w:r w:rsidR="00046C86" w:rsidRPr="00F35BB3">
        <w:rPr>
          <w:color w:val="323232" w:themeColor="text2"/>
        </w:rPr>
        <w:t xml:space="preserve">urpose and general description </w:t>
      </w:r>
      <w:r w:rsidR="001510CC" w:rsidRPr="00F35BB3">
        <w:rPr>
          <w:color w:val="323232" w:themeColor="text2"/>
        </w:rPr>
        <w:t>of Project</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0587B77" w14:textId="77777777" w:rsidR="00E00E54" w:rsidRPr="00F35BB3" w:rsidRDefault="00E00E54" w:rsidP="00E00E54">
      <w:pPr>
        <w:snapToGrid w:val="0"/>
        <w:spacing w:before="60" w:after="60"/>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Provide the purpose and a general description of the proposed project, including a summary of the following:</w:t>
      </w:r>
    </w:p>
    <w:p w14:paraId="1D8559F3" w14:textId="77777777" w:rsidR="00E00E54" w:rsidRPr="00F35BB3" w:rsidRDefault="00E00E54" w:rsidP="00E83181">
      <w:pPr>
        <w:pStyle w:val="ListParagraph"/>
        <w:numPr>
          <w:ilvl w:val="0"/>
          <w:numId w:val="40"/>
        </w:numPr>
        <w:snapToGrid w:val="0"/>
        <w:spacing w:before="60" w:after="60"/>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The location of the proposed project.</w:t>
      </w:r>
    </w:p>
    <w:p w14:paraId="1FD89153" w14:textId="77777777" w:rsidR="00E00E54" w:rsidRPr="00F35BB3" w:rsidRDefault="00E00E54" w:rsidP="00E83181">
      <w:pPr>
        <w:pStyle w:val="ListParagraph"/>
        <w:numPr>
          <w:ilvl w:val="0"/>
          <w:numId w:val="40"/>
        </w:numPr>
        <w:snapToGrid w:val="0"/>
        <w:spacing w:before="60" w:after="60"/>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The technologies/measures to be deployed and/or implemented by the project.</w:t>
      </w:r>
    </w:p>
    <w:p w14:paraId="524BF305" w14:textId="77777777" w:rsidR="00E00E54" w:rsidRPr="00F35BB3" w:rsidRDefault="00E00E54" w:rsidP="00E83181">
      <w:pPr>
        <w:pStyle w:val="ListParagraph"/>
        <w:numPr>
          <w:ilvl w:val="0"/>
          <w:numId w:val="40"/>
        </w:numPr>
        <w:snapToGrid w:val="0"/>
        <w:spacing w:before="60" w:after="60"/>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The project boundary.</w:t>
      </w:r>
    </w:p>
    <w:p w14:paraId="46B6E6CD" w14:textId="77777777" w:rsidR="00E00E54" w:rsidRPr="00F35BB3" w:rsidRDefault="00E00E54" w:rsidP="00E83181">
      <w:pPr>
        <w:pStyle w:val="ListParagraph"/>
        <w:numPr>
          <w:ilvl w:val="0"/>
          <w:numId w:val="40"/>
        </w:numPr>
        <w:snapToGrid w:val="0"/>
        <w:spacing w:before="60" w:after="60"/>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The baseline scenario.</w:t>
      </w:r>
    </w:p>
    <w:p w14:paraId="71C11418" w14:textId="77777777" w:rsidR="00E00E54" w:rsidRPr="00F35BB3" w:rsidRDefault="00E00E54" w:rsidP="00E83181">
      <w:pPr>
        <w:pStyle w:val="ListParagraph"/>
        <w:numPr>
          <w:ilvl w:val="0"/>
          <w:numId w:val="40"/>
        </w:numPr>
        <w:snapToGrid w:val="0"/>
        <w:spacing w:before="60" w:after="60"/>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The estimates of annual average and total GHG emission reductions/net removals for the chosen crediting period.</w:t>
      </w:r>
    </w:p>
    <w:p w14:paraId="5461A089" w14:textId="43A796C6" w:rsidR="00E00E54" w:rsidRPr="00F35BB3" w:rsidRDefault="00640430" w:rsidP="00640430">
      <w:pPr>
        <w:snapToGrid w:val="0"/>
        <w:spacing w:before="60" w:after="60"/>
        <w:textboxTightWrap w:val="firstLineOnly"/>
        <w:rPr>
          <w:rFonts w:asciiTheme="majorHAnsi" w:hAnsiTheme="majorHAnsi"/>
        </w:rPr>
      </w:pPr>
      <w:r w:rsidRPr="00F35BB3">
        <w:rPr>
          <w:rFonts w:asciiTheme="majorHAnsi" w:hAnsiTheme="majorHAnsi"/>
          <w:i/>
          <w:iCs/>
          <w:shd w:val="clear" w:color="auto" w:fill="FFFFFF" w:themeFill="background1"/>
        </w:rPr>
        <w:t>The detailed description of the above points shall be provided in sections A.3, A.5, B.3, B.4 and B.7 below. Respectively.</w:t>
      </w:r>
    </w:p>
    <w:p w14:paraId="77709191" w14:textId="544EBAB9" w:rsidR="004D3349" w:rsidRPr="00F35BB3" w:rsidRDefault="001510CC" w:rsidP="004D3349">
      <w:pPr>
        <w:pStyle w:val="Heading2"/>
        <w:numPr>
          <w:ilvl w:val="1"/>
          <w:numId w:val="18"/>
        </w:numPr>
        <w:shd w:val="clear" w:color="auto" w:fill="D9D9D9" w:themeFill="background1" w:themeFillShade="D9"/>
        <w:rPr>
          <w:color w:val="323232" w:themeColor="text2"/>
        </w:rPr>
      </w:pPr>
      <w:bookmarkStart w:id="150" w:name="_Toc477235268"/>
      <w:bookmarkStart w:id="151" w:name="_Toc1168866656"/>
      <w:bookmarkStart w:id="152" w:name="_Toc1324673791"/>
      <w:bookmarkStart w:id="153" w:name="_Toc2090870706"/>
      <w:bookmarkStart w:id="154" w:name="_Toc196408721"/>
      <w:bookmarkStart w:id="155" w:name="_Toc1700803841"/>
      <w:bookmarkStart w:id="156" w:name="_Toc427742727"/>
      <w:bookmarkStart w:id="157" w:name="_Toc1796815137"/>
      <w:bookmarkStart w:id="158" w:name="_Toc1423301987"/>
      <w:bookmarkStart w:id="159" w:name="_Toc1390419936"/>
      <w:bookmarkStart w:id="160" w:name="_Toc1630991904"/>
      <w:bookmarkStart w:id="161" w:name="_Toc767303328"/>
      <w:bookmarkStart w:id="162" w:name="_Toc1215479210"/>
      <w:bookmarkStart w:id="163" w:name="_Toc440435587"/>
      <w:bookmarkStart w:id="164" w:name="_Toc1914972600"/>
      <w:bookmarkStart w:id="165" w:name="_Toc1366650300"/>
      <w:bookmarkStart w:id="166" w:name="_Toc204792512"/>
      <w:bookmarkStart w:id="167" w:name="_Toc1332848820"/>
      <w:bookmarkStart w:id="168" w:name="_Toc1911070544"/>
      <w:bookmarkStart w:id="169" w:name="_Toc643637423"/>
      <w:bookmarkStart w:id="170" w:name="_Toc763326382"/>
      <w:bookmarkStart w:id="171" w:name="_Toc1031404233"/>
      <w:bookmarkStart w:id="172" w:name="_Toc450716557"/>
      <w:bookmarkStart w:id="173" w:name="_Toc762987235"/>
      <w:bookmarkStart w:id="174" w:name="_Toc212825465"/>
      <w:bookmarkStart w:id="175" w:name="_Toc278284909"/>
      <w:bookmarkStart w:id="176" w:name="_Toc1689434384"/>
      <w:bookmarkStart w:id="177" w:name="_Toc542788479"/>
      <w:bookmarkStart w:id="178" w:name="_Toc119157771"/>
      <w:bookmarkStart w:id="179" w:name="_Toc498389545"/>
      <w:bookmarkStart w:id="180" w:name="_Toc1633357187"/>
      <w:bookmarkStart w:id="181" w:name="_Toc2059243631"/>
      <w:bookmarkStart w:id="182" w:name="_Toc778603662"/>
      <w:bookmarkStart w:id="183" w:name="_Toc137115089"/>
      <w:bookmarkStart w:id="184" w:name="_Toc856258309"/>
      <w:bookmarkStart w:id="185" w:name="_Toc2129085126"/>
      <w:bookmarkStart w:id="186" w:name="_Toc563719230"/>
      <w:bookmarkStart w:id="187" w:name="_Toc1302913267"/>
      <w:bookmarkStart w:id="188" w:name="_Toc2116281418"/>
      <w:bookmarkStart w:id="189" w:name="_Toc675014457"/>
      <w:bookmarkStart w:id="190" w:name="_Toc488828401"/>
      <w:bookmarkStart w:id="191" w:name="_Toc1261108722"/>
      <w:bookmarkStart w:id="192" w:name="_Toc1510446502"/>
      <w:bookmarkStart w:id="193" w:name="_Toc10702615"/>
      <w:bookmarkStart w:id="194" w:name="_Toc1103507299"/>
      <w:bookmarkStart w:id="195" w:name="_Toc917100912"/>
      <w:bookmarkStart w:id="196" w:name="_Toc419194563"/>
      <w:bookmarkStart w:id="197" w:name="_Toc225750634"/>
      <w:bookmarkStart w:id="198" w:name="_Toc228446864"/>
      <w:r w:rsidRPr="00F35BB3">
        <w:rPr>
          <w:color w:val="323232" w:themeColor="text2"/>
        </w:rPr>
        <w:t>VPA</w:t>
      </w:r>
      <w:r w:rsidR="00624CAD" w:rsidRPr="00F35BB3">
        <w:rPr>
          <w:color w:val="323232" w:themeColor="text2"/>
        </w:rPr>
        <w:t xml:space="preserve"> </w:t>
      </w:r>
      <w:r w:rsidR="00954333" w:rsidRPr="00F35BB3">
        <w:rPr>
          <w:color w:val="323232" w:themeColor="text2"/>
        </w:rPr>
        <w:t>L</w:t>
      </w:r>
      <w:r w:rsidR="004D3349" w:rsidRPr="00F35BB3">
        <w:rPr>
          <w:color w:val="323232" w:themeColor="text2"/>
        </w:rPr>
        <w:t>ocation</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tbl>
      <w:tblPr>
        <w:tblStyle w:val="GSBoldTable"/>
        <w:tblW w:w="9990" w:type="dxa"/>
        <w:tblLook w:val="04A0" w:firstRow="1" w:lastRow="0" w:firstColumn="1" w:lastColumn="0" w:noHBand="0" w:noVBand="1"/>
      </w:tblPr>
      <w:tblGrid>
        <w:gridCol w:w="3223"/>
        <w:gridCol w:w="6767"/>
      </w:tblGrid>
      <w:tr w:rsidR="00223F96" w:rsidRPr="00F35BB3" w14:paraId="2BD0E645" w14:textId="77777777" w:rsidTr="00B32AED">
        <w:trPr>
          <w:cnfStyle w:val="100000000000" w:firstRow="1" w:lastRow="0" w:firstColumn="0" w:lastColumn="0" w:oddVBand="0" w:evenVBand="0" w:oddHBand="0" w:evenHBand="0" w:firstRowFirstColumn="0" w:firstRowLastColumn="0" w:lastRowFirstColumn="0" w:lastRowLastColumn="0"/>
        </w:trPr>
        <w:tc>
          <w:tcPr>
            <w:tcW w:w="3223" w:type="dxa"/>
            <w:tcBorders>
              <w:right w:val="single" w:sz="4" w:space="0" w:color="4D4D4C"/>
            </w:tcBorders>
            <w:shd w:val="clear" w:color="auto" w:fill="D9D9D9" w:themeFill="background1" w:themeFillShade="D9"/>
          </w:tcPr>
          <w:p w14:paraId="348D5419" w14:textId="6FBBE4C8" w:rsidR="00223F96" w:rsidRPr="00F35BB3" w:rsidRDefault="00223F96" w:rsidP="00223F96">
            <w:pPr>
              <w:spacing w:line="276" w:lineRule="auto"/>
              <w:rPr>
                <w:rFonts w:asciiTheme="majorHAnsi" w:hAnsiTheme="majorHAnsi"/>
              </w:rPr>
            </w:pPr>
            <w:r w:rsidRPr="00F35BB3">
              <w:rPr>
                <w:rFonts w:asciiTheme="majorHAnsi" w:hAnsiTheme="majorHAnsi"/>
              </w:rPr>
              <w:t>Host country (</w:t>
            </w:r>
            <w:proofErr w:type="spellStart"/>
            <w:r w:rsidRPr="00F35BB3">
              <w:rPr>
                <w:rFonts w:asciiTheme="majorHAnsi" w:hAnsiTheme="majorHAnsi"/>
              </w:rPr>
              <w:t>ies</w:t>
            </w:r>
            <w:proofErr w:type="spellEnd"/>
            <w:r w:rsidRPr="00F35BB3">
              <w:rPr>
                <w:rFonts w:asciiTheme="majorHAnsi" w:hAnsiTheme="majorHAnsi"/>
              </w:rPr>
              <w:t>)</w:t>
            </w:r>
          </w:p>
        </w:tc>
        <w:tc>
          <w:tcPr>
            <w:tcW w:w="6767" w:type="dxa"/>
            <w:tcBorders>
              <w:left w:val="single" w:sz="4" w:space="0" w:color="4D4D4C"/>
            </w:tcBorders>
            <w:shd w:val="clear" w:color="auto" w:fill="auto"/>
          </w:tcPr>
          <w:p w14:paraId="2CE016A1" w14:textId="2E65A3F9" w:rsidR="00223F96" w:rsidRPr="00F35BB3" w:rsidRDefault="00223F96" w:rsidP="00223F96">
            <w:pPr>
              <w:spacing w:line="276" w:lineRule="auto"/>
              <w:jc w:val="both"/>
              <w:rPr>
                <w:rFonts w:asciiTheme="majorHAnsi" w:hAnsiTheme="majorHAnsi"/>
              </w:rPr>
            </w:pPr>
            <w:r w:rsidRPr="00F35BB3">
              <w:rPr>
                <w:rFonts w:asciiTheme="majorHAnsi" w:hAnsiTheme="majorHAnsi"/>
                <w:i/>
                <w:iCs/>
                <w:shd w:val="clear" w:color="auto" w:fill="FFFFFF" w:themeFill="background1"/>
              </w:rPr>
              <w:t>&gt;&gt;Insert the name of host country</w:t>
            </w:r>
          </w:p>
        </w:tc>
      </w:tr>
      <w:tr w:rsidR="00223F96" w:rsidRPr="00F35BB3" w14:paraId="75A8345F" w14:textId="77777777" w:rsidTr="00B32AED">
        <w:tc>
          <w:tcPr>
            <w:tcW w:w="3223" w:type="dxa"/>
            <w:tcBorders>
              <w:right w:val="single" w:sz="4" w:space="0" w:color="4D4D4C"/>
            </w:tcBorders>
            <w:shd w:val="clear" w:color="auto" w:fill="D9D9D9" w:themeFill="background1" w:themeFillShade="D9"/>
          </w:tcPr>
          <w:p w14:paraId="081EBF5C" w14:textId="77777777" w:rsidR="00223F96" w:rsidRPr="00F35BB3" w:rsidRDefault="00223F96" w:rsidP="00223F96">
            <w:pPr>
              <w:rPr>
                <w:rFonts w:asciiTheme="majorHAnsi" w:hAnsiTheme="majorHAnsi"/>
              </w:rPr>
            </w:pPr>
            <w:r w:rsidRPr="00F35BB3">
              <w:rPr>
                <w:rFonts w:asciiTheme="majorHAnsi" w:hAnsiTheme="majorHAnsi"/>
              </w:rPr>
              <w:t>Region(s)/State(s)/Province(s)</w:t>
            </w:r>
          </w:p>
        </w:tc>
        <w:tc>
          <w:tcPr>
            <w:tcW w:w="6767" w:type="dxa"/>
            <w:tcBorders>
              <w:left w:val="single" w:sz="4" w:space="0" w:color="4D4D4C"/>
            </w:tcBorders>
          </w:tcPr>
          <w:p w14:paraId="1E9FDB2E" w14:textId="7F085C70" w:rsidR="00223F96" w:rsidRPr="00F35BB3" w:rsidRDefault="00223F96" w:rsidP="00223F96">
            <w:pPr>
              <w:jc w:val="both"/>
              <w:rPr>
                <w:rFonts w:asciiTheme="majorHAnsi" w:hAnsiTheme="majorHAnsi"/>
              </w:rPr>
            </w:pPr>
            <w:r w:rsidRPr="00F35BB3">
              <w:rPr>
                <w:rFonts w:asciiTheme="majorHAnsi" w:hAnsiTheme="majorHAnsi"/>
                <w:i/>
                <w:iCs/>
                <w:shd w:val="clear" w:color="auto" w:fill="FFFFFF" w:themeFill="background1"/>
              </w:rPr>
              <w:t>&gt;&gt;Insert the name of the region(s)/state(s)/province(s).</w:t>
            </w:r>
          </w:p>
        </w:tc>
      </w:tr>
      <w:tr w:rsidR="00223F96" w:rsidRPr="00F35BB3" w14:paraId="522062F7" w14:textId="77777777" w:rsidTr="00B32AED">
        <w:tc>
          <w:tcPr>
            <w:tcW w:w="3223" w:type="dxa"/>
            <w:tcBorders>
              <w:right w:val="single" w:sz="4" w:space="0" w:color="4D4D4C"/>
            </w:tcBorders>
            <w:shd w:val="clear" w:color="auto" w:fill="D9D9D9" w:themeFill="background1" w:themeFillShade="D9"/>
          </w:tcPr>
          <w:p w14:paraId="50EE1759" w14:textId="77777777" w:rsidR="00223F96" w:rsidRPr="00F35BB3" w:rsidRDefault="00223F96" w:rsidP="00223F96">
            <w:pPr>
              <w:rPr>
                <w:rFonts w:asciiTheme="majorHAnsi" w:hAnsiTheme="majorHAnsi"/>
              </w:rPr>
            </w:pPr>
            <w:r w:rsidRPr="00F35BB3">
              <w:rPr>
                <w:rFonts w:asciiTheme="majorHAnsi" w:hAnsiTheme="majorHAnsi"/>
              </w:rPr>
              <w:t>Cities/Towns/Communities</w:t>
            </w:r>
          </w:p>
        </w:tc>
        <w:tc>
          <w:tcPr>
            <w:tcW w:w="6767" w:type="dxa"/>
            <w:tcBorders>
              <w:left w:val="single" w:sz="4" w:space="0" w:color="4D4D4C"/>
            </w:tcBorders>
          </w:tcPr>
          <w:p w14:paraId="59028E77" w14:textId="6E38600E" w:rsidR="00223F96" w:rsidRPr="00F35BB3" w:rsidRDefault="00223F96" w:rsidP="00223F96">
            <w:pPr>
              <w:jc w:val="both"/>
              <w:rPr>
                <w:rFonts w:asciiTheme="majorHAnsi" w:hAnsiTheme="majorHAnsi"/>
              </w:rPr>
            </w:pPr>
            <w:r w:rsidRPr="00F35BB3">
              <w:rPr>
                <w:rFonts w:asciiTheme="majorHAnsi" w:hAnsiTheme="majorHAnsi"/>
                <w:i/>
                <w:iCs/>
                <w:shd w:val="clear" w:color="auto" w:fill="FFFFFF" w:themeFill="background1"/>
              </w:rPr>
              <w:t>&gt;&gt;Insert the city(</w:t>
            </w:r>
            <w:proofErr w:type="spellStart"/>
            <w:r w:rsidRPr="00F35BB3">
              <w:rPr>
                <w:rFonts w:asciiTheme="majorHAnsi" w:hAnsiTheme="majorHAnsi"/>
                <w:i/>
                <w:iCs/>
                <w:shd w:val="clear" w:color="auto" w:fill="FFFFFF" w:themeFill="background1"/>
              </w:rPr>
              <w:t>ies</w:t>
            </w:r>
            <w:proofErr w:type="spellEnd"/>
            <w:r w:rsidRPr="00F35BB3">
              <w:rPr>
                <w:rFonts w:asciiTheme="majorHAnsi" w:hAnsiTheme="majorHAnsi"/>
                <w:i/>
                <w:iCs/>
                <w:shd w:val="clear" w:color="auto" w:fill="FFFFFF" w:themeFill="background1"/>
              </w:rPr>
              <w:t>)/town(s)/community(</w:t>
            </w:r>
            <w:proofErr w:type="spellStart"/>
            <w:r w:rsidRPr="00F35BB3">
              <w:rPr>
                <w:rFonts w:asciiTheme="majorHAnsi" w:hAnsiTheme="majorHAnsi"/>
                <w:i/>
                <w:iCs/>
                <w:shd w:val="clear" w:color="auto" w:fill="FFFFFF" w:themeFill="background1"/>
              </w:rPr>
              <w:t>ies</w:t>
            </w:r>
            <w:proofErr w:type="spellEnd"/>
            <w:r w:rsidRPr="00F35BB3">
              <w:rPr>
                <w:rFonts w:asciiTheme="majorHAnsi" w:hAnsiTheme="majorHAnsi"/>
                <w:i/>
                <w:iCs/>
                <w:shd w:val="clear" w:color="auto" w:fill="FFFFFF" w:themeFill="background1"/>
              </w:rPr>
              <w:t>), street name and number</w:t>
            </w:r>
          </w:p>
        </w:tc>
      </w:tr>
      <w:tr w:rsidR="00223F96" w:rsidRPr="00F35BB3" w14:paraId="108BA5DC" w14:textId="77777777" w:rsidTr="00B32AED">
        <w:tc>
          <w:tcPr>
            <w:tcW w:w="3223" w:type="dxa"/>
            <w:tcBorders>
              <w:right w:val="single" w:sz="4" w:space="0" w:color="4D4D4C"/>
            </w:tcBorders>
            <w:shd w:val="clear" w:color="auto" w:fill="D9D9D9" w:themeFill="background1" w:themeFillShade="D9"/>
          </w:tcPr>
          <w:p w14:paraId="3F81819C" w14:textId="77777777" w:rsidR="00223F96" w:rsidRPr="00F35BB3" w:rsidRDefault="00223F96" w:rsidP="00223F96">
            <w:pPr>
              <w:rPr>
                <w:rFonts w:asciiTheme="majorHAnsi" w:hAnsiTheme="majorHAnsi"/>
              </w:rPr>
            </w:pPr>
            <w:r w:rsidRPr="00F35BB3">
              <w:rPr>
                <w:rFonts w:asciiTheme="majorHAnsi" w:hAnsiTheme="majorHAnsi"/>
              </w:rPr>
              <w:t>Geographic Coordinates</w:t>
            </w:r>
          </w:p>
        </w:tc>
        <w:tc>
          <w:tcPr>
            <w:tcW w:w="6767" w:type="dxa"/>
            <w:tcBorders>
              <w:left w:val="single" w:sz="4" w:space="0" w:color="4D4D4C"/>
            </w:tcBorders>
          </w:tcPr>
          <w:p w14:paraId="66561C61" w14:textId="74F1EEB3" w:rsidR="00223F96" w:rsidRPr="00F35BB3" w:rsidRDefault="00223F96" w:rsidP="00223F96">
            <w:pPr>
              <w:jc w:val="both"/>
              <w:rPr>
                <w:rFonts w:asciiTheme="majorHAnsi" w:hAnsiTheme="majorHAnsi"/>
              </w:rPr>
            </w:pPr>
            <w:r w:rsidRPr="00F35BB3">
              <w:rPr>
                <w:rFonts w:asciiTheme="majorHAnsi" w:hAnsiTheme="majorHAnsi"/>
                <w:i/>
                <w:iCs/>
                <w:shd w:val="clear" w:color="auto" w:fill="FFFFFF" w:themeFill="background1"/>
              </w:rPr>
              <w:t>&gt;&gt; Insert Geo coordinates in Degrees, minutes, and seconds (DMS) format e.g. 41°24'12.2"N and 2°10'26.5"E.</w:t>
            </w:r>
          </w:p>
        </w:tc>
      </w:tr>
      <w:tr w:rsidR="004D3349" w:rsidRPr="00F35BB3" w14:paraId="73936656" w14:textId="77777777" w:rsidTr="00B32AED">
        <w:tc>
          <w:tcPr>
            <w:tcW w:w="9990" w:type="dxa"/>
            <w:gridSpan w:val="2"/>
            <w:shd w:val="clear" w:color="auto" w:fill="D9D9D9" w:themeFill="background1" w:themeFillShade="D9"/>
          </w:tcPr>
          <w:p w14:paraId="58669C9F" w14:textId="7A253377" w:rsidR="004D3349" w:rsidRPr="00F35BB3" w:rsidRDefault="004D3349" w:rsidP="0053685B">
            <w:pPr>
              <w:rPr>
                <w:rFonts w:asciiTheme="majorHAnsi" w:hAnsiTheme="majorHAnsi"/>
              </w:rPr>
            </w:pPr>
            <w:r w:rsidRPr="00F35BB3">
              <w:rPr>
                <w:rFonts w:asciiTheme="majorHAnsi" w:hAnsiTheme="majorHAnsi"/>
              </w:rPr>
              <w:t xml:space="preserve">Map of </w:t>
            </w:r>
            <w:r w:rsidR="00871368" w:rsidRPr="00F35BB3">
              <w:rPr>
                <w:rFonts w:asciiTheme="majorHAnsi" w:hAnsiTheme="majorHAnsi"/>
              </w:rPr>
              <w:t>V</w:t>
            </w:r>
            <w:r w:rsidR="00FD0AB2" w:rsidRPr="00F35BB3">
              <w:rPr>
                <w:rFonts w:asciiTheme="majorHAnsi" w:hAnsiTheme="majorHAnsi"/>
              </w:rPr>
              <w:t>PA</w:t>
            </w:r>
            <w:r w:rsidRPr="00F35BB3">
              <w:rPr>
                <w:rFonts w:asciiTheme="majorHAnsi" w:hAnsiTheme="majorHAnsi"/>
              </w:rPr>
              <w:t xml:space="preserve"> Location</w:t>
            </w:r>
          </w:p>
        </w:tc>
      </w:tr>
      <w:tr w:rsidR="004D3349" w:rsidRPr="00F35BB3" w14:paraId="78A98E26" w14:textId="77777777" w:rsidTr="00B32AED">
        <w:tc>
          <w:tcPr>
            <w:tcW w:w="9990" w:type="dxa"/>
            <w:gridSpan w:val="2"/>
          </w:tcPr>
          <w:p w14:paraId="7454EA33" w14:textId="47C20523" w:rsidR="004D3349" w:rsidRPr="00F35BB3" w:rsidRDefault="007651D2" w:rsidP="0053685B">
            <w:pPr>
              <w:rPr>
                <w:rFonts w:asciiTheme="majorHAnsi" w:hAnsiTheme="majorHAnsi"/>
              </w:rPr>
            </w:pPr>
            <w:r w:rsidRPr="00F35BB3">
              <w:rPr>
                <w:rFonts w:asciiTheme="majorHAnsi" w:hAnsiTheme="majorHAnsi"/>
                <w:i/>
                <w:iCs/>
                <w:shd w:val="clear" w:color="auto" w:fill="FFFFFF" w:themeFill="background1"/>
              </w:rPr>
              <w:t xml:space="preserve">&gt;&gt;Insert an image containing a map that indicates the precise location of the proposed project. </w:t>
            </w:r>
          </w:p>
        </w:tc>
      </w:tr>
    </w:tbl>
    <w:p w14:paraId="53C9A73A" w14:textId="77777777" w:rsidR="00C65D8D" w:rsidRPr="00F35BB3" w:rsidRDefault="00C65D8D" w:rsidP="00C65D8D">
      <w:pPr>
        <w:pStyle w:val="Heading2"/>
        <w:numPr>
          <w:ilvl w:val="1"/>
          <w:numId w:val="18"/>
        </w:numPr>
        <w:shd w:val="clear" w:color="auto" w:fill="D9D9D9" w:themeFill="background1" w:themeFillShade="D9"/>
        <w:rPr>
          <w:color w:val="323232" w:themeColor="text2"/>
        </w:rPr>
      </w:pPr>
      <w:bookmarkStart w:id="199" w:name="_Toc1048195524"/>
      <w:bookmarkStart w:id="200" w:name="_Toc983316391"/>
      <w:bookmarkStart w:id="201" w:name="_Toc2022738594"/>
      <w:bookmarkStart w:id="202" w:name="_Toc366935341"/>
      <w:bookmarkStart w:id="203" w:name="_Toc231538114"/>
      <w:bookmarkStart w:id="204" w:name="_Toc984474885"/>
      <w:bookmarkStart w:id="205" w:name="_Toc984433614"/>
      <w:bookmarkStart w:id="206" w:name="_Toc1725830023"/>
      <w:bookmarkStart w:id="207" w:name="_Toc1124086364"/>
      <w:bookmarkStart w:id="208" w:name="_Toc1829327071"/>
      <w:bookmarkStart w:id="209" w:name="_Toc1905400105"/>
      <w:bookmarkStart w:id="210" w:name="_Toc1171544830"/>
      <w:bookmarkStart w:id="211" w:name="_Toc792832552"/>
      <w:bookmarkStart w:id="212" w:name="_Toc669539306"/>
      <w:bookmarkStart w:id="213" w:name="_Toc608500827"/>
      <w:bookmarkStart w:id="214" w:name="_Toc388576285"/>
      <w:bookmarkStart w:id="215" w:name="_Toc1356519354"/>
      <w:bookmarkStart w:id="216" w:name="_Toc741033558"/>
      <w:bookmarkStart w:id="217" w:name="_Toc871707534"/>
      <w:bookmarkStart w:id="218" w:name="_Toc437157044"/>
      <w:bookmarkStart w:id="219" w:name="_Toc313065527"/>
      <w:bookmarkStart w:id="220" w:name="_Toc1215624063"/>
      <w:bookmarkStart w:id="221" w:name="_Toc611085597"/>
      <w:bookmarkStart w:id="222" w:name="_Toc1558360029"/>
      <w:bookmarkStart w:id="223" w:name="_Toc957910387"/>
      <w:bookmarkStart w:id="224" w:name="_Toc1983245196"/>
      <w:bookmarkStart w:id="225" w:name="_Toc1178741100"/>
      <w:bookmarkStart w:id="226" w:name="_Toc529856877"/>
      <w:bookmarkStart w:id="227" w:name="_Toc691632622"/>
      <w:bookmarkStart w:id="228" w:name="_Toc591250938"/>
      <w:bookmarkStart w:id="229" w:name="_Toc1118376310"/>
      <w:bookmarkStart w:id="230" w:name="_Toc836869409"/>
      <w:bookmarkStart w:id="231" w:name="_Toc358001469"/>
      <w:bookmarkStart w:id="232" w:name="_Toc970115501"/>
      <w:bookmarkStart w:id="233" w:name="_Toc1259864074"/>
      <w:bookmarkStart w:id="234" w:name="_Toc972475788"/>
      <w:bookmarkStart w:id="235" w:name="_Toc819196179"/>
      <w:bookmarkStart w:id="236" w:name="_Toc1805317769"/>
      <w:bookmarkStart w:id="237" w:name="_Toc1581620162"/>
      <w:bookmarkStart w:id="238" w:name="_Toc1586966390"/>
      <w:bookmarkStart w:id="239" w:name="_Toc1234449265"/>
      <w:bookmarkStart w:id="240" w:name="_Toc1120596083"/>
      <w:bookmarkStart w:id="241" w:name="_Toc458096319"/>
      <w:bookmarkStart w:id="242" w:name="_Toc1841085043"/>
      <w:bookmarkStart w:id="243" w:name="_Toc184395696"/>
      <w:bookmarkStart w:id="244" w:name="_Toc1368360838"/>
      <w:bookmarkStart w:id="245" w:name="_Toc1675308966"/>
      <w:bookmarkStart w:id="246" w:name="_Toc225750635"/>
      <w:bookmarkStart w:id="247" w:name="_Toc228446865"/>
      <w:r w:rsidRPr="00F35BB3">
        <w:rPr>
          <w:color w:val="323232" w:themeColor="text2"/>
        </w:rPr>
        <w:t>Technology/Measures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7A2147BD" w14:textId="640A37D7" w:rsidR="00C65D8D" w:rsidRPr="00F35BB3" w:rsidRDefault="00C65D8D" w:rsidP="00C65D8D">
      <w:pPr>
        <w:pStyle w:val="Heading2"/>
        <w:numPr>
          <w:ilvl w:val="2"/>
          <w:numId w:val="18"/>
        </w:numPr>
        <w:shd w:val="clear" w:color="auto" w:fill="FFFFFF" w:themeFill="background1"/>
        <w:rPr>
          <w:color w:val="323232" w:themeColor="text2"/>
          <w:sz w:val="20"/>
          <w:szCs w:val="20"/>
        </w:rPr>
      </w:pPr>
      <w:bookmarkStart w:id="248" w:name="_Toc1513346028"/>
      <w:bookmarkStart w:id="249" w:name="_Toc665834142"/>
      <w:bookmarkStart w:id="250" w:name="_Toc1705718761"/>
      <w:bookmarkStart w:id="251" w:name="_Toc665457025"/>
      <w:bookmarkStart w:id="252" w:name="_Toc1968874961"/>
      <w:bookmarkStart w:id="253" w:name="_Toc933039725"/>
      <w:bookmarkStart w:id="254" w:name="_Toc649439058"/>
      <w:bookmarkStart w:id="255" w:name="_Toc535593764"/>
      <w:bookmarkStart w:id="256" w:name="_Toc528555608"/>
      <w:bookmarkStart w:id="257" w:name="_Toc1393564739"/>
      <w:bookmarkStart w:id="258" w:name="_Toc390314585"/>
      <w:bookmarkStart w:id="259" w:name="_Toc1105968627"/>
      <w:bookmarkStart w:id="260" w:name="_Toc1767121388"/>
      <w:bookmarkStart w:id="261" w:name="_Toc1259383345"/>
      <w:bookmarkStart w:id="262" w:name="_Toc920979105"/>
      <w:bookmarkStart w:id="263" w:name="_Toc1516324231"/>
      <w:bookmarkStart w:id="264" w:name="_Toc849857414"/>
      <w:bookmarkStart w:id="265" w:name="_Toc1780624369"/>
      <w:bookmarkStart w:id="266" w:name="_Toc564914061"/>
      <w:bookmarkStart w:id="267" w:name="_Toc186076259"/>
      <w:bookmarkStart w:id="268" w:name="_Toc245492442"/>
      <w:bookmarkStart w:id="269" w:name="_Toc2075801983"/>
      <w:bookmarkStart w:id="270" w:name="_Toc1364378558"/>
      <w:bookmarkStart w:id="271" w:name="_Toc1577587502"/>
      <w:bookmarkStart w:id="272" w:name="_Toc392603550"/>
      <w:bookmarkStart w:id="273" w:name="_Toc1659393424"/>
      <w:bookmarkStart w:id="274" w:name="_Toc1647158517"/>
      <w:bookmarkStart w:id="275" w:name="_Toc9234934"/>
      <w:bookmarkStart w:id="276" w:name="_Toc401550151"/>
      <w:bookmarkStart w:id="277" w:name="_Toc909949663"/>
      <w:bookmarkStart w:id="278" w:name="_Toc542646268"/>
      <w:bookmarkStart w:id="279" w:name="_Toc934941976"/>
      <w:bookmarkStart w:id="280" w:name="_Toc1329794454"/>
      <w:bookmarkStart w:id="281" w:name="_Toc50192296"/>
      <w:bookmarkStart w:id="282" w:name="_Toc1229834918"/>
      <w:bookmarkStart w:id="283" w:name="_Toc1264997392"/>
      <w:bookmarkStart w:id="284" w:name="_Toc1846197569"/>
      <w:bookmarkStart w:id="285" w:name="_Toc355464225"/>
      <w:bookmarkStart w:id="286" w:name="_Toc249564316"/>
      <w:bookmarkStart w:id="287" w:name="_Toc362888281"/>
      <w:bookmarkStart w:id="288" w:name="_Toc384823046"/>
      <w:bookmarkStart w:id="289" w:name="_Toc997693215"/>
      <w:bookmarkStart w:id="290" w:name="_Toc62563526"/>
      <w:bookmarkStart w:id="291" w:name="_Toc604500474"/>
      <w:bookmarkStart w:id="292" w:name="_Toc1239718421"/>
      <w:bookmarkStart w:id="293" w:name="_Toc312720081"/>
      <w:bookmarkStart w:id="294" w:name="_Toc1050007915"/>
      <w:bookmarkStart w:id="295" w:name="_Toc225750636"/>
      <w:bookmarkStart w:id="296" w:name="_Toc228446866"/>
      <w:r w:rsidRPr="00F35BB3">
        <w:rPr>
          <w:color w:val="323232" w:themeColor="text2"/>
          <w:sz w:val="20"/>
          <w:szCs w:val="20"/>
        </w:rPr>
        <w:t xml:space="preserve">Current technologies/measures prior to </w:t>
      </w:r>
      <w:r w:rsidR="00D21261" w:rsidRPr="00F35BB3">
        <w:rPr>
          <w:color w:val="323232" w:themeColor="text2"/>
          <w:sz w:val="20"/>
          <w:szCs w:val="20"/>
        </w:rPr>
        <w:t>VPA</w:t>
      </w:r>
      <w:r w:rsidRPr="00F35BB3">
        <w:rPr>
          <w:color w:val="323232" w:themeColor="text2"/>
          <w:sz w:val="20"/>
          <w:szCs w:val="20"/>
        </w:rPr>
        <w:t xml:space="preserve"> implementation</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C477493" w14:textId="77777777" w:rsidR="00D06703" w:rsidRPr="00F35BB3" w:rsidRDefault="00D06703" w:rsidP="00D06703">
      <w:pPr>
        <w:jc w:val="both"/>
        <w:rPr>
          <w:rFonts w:asciiTheme="majorHAnsi" w:hAnsiTheme="majorHAnsi"/>
        </w:rPr>
      </w:pPr>
      <w:r w:rsidRPr="00F35BB3">
        <w:rPr>
          <w:rFonts w:asciiTheme="majorHAnsi" w:hAnsiTheme="majorHAnsi"/>
          <w:i/>
          <w:iCs/>
          <w:shd w:val="clear" w:color="auto" w:fill="FFFFFF" w:themeFill="background1"/>
        </w:rPr>
        <w:t xml:space="preserve">&gt;&gt; Describe the technologies/measures </w:t>
      </w:r>
      <w:r w:rsidRPr="00F35BB3">
        <w:rPr>
          <w:rFonts w:asciiTheme="majorHAnsi" w:hAnsiTheme="majorHAnsi"/>
          <w:b/>
          <w:bCs/>
          <w:i/>
          <w:iCs/>
          <w:u w:val="single"/>
          <w:shd w:val="clear" w:color="auto" w:fill="FFFFFF" w:themeFill="background1"/>
        </w:rPr>
        <w:t>existing prior to the implementation of the VPA</w:t>
      </w:r>
      <w:r w:rsidRPr="00F35BB3">
        <w:rPr>
          <w:rFonts w:asciiTheme="majorHAnsi" w:hAnsiTheme="majorHAnsi"/>
          <w:i/>
          <w:iCs/>
          <w:shd w:val="clear" w:color="auto" w:fill="FFFFFF" w:themeFill="background1"/>
        </w:rPr>
        <w:t xml:space="preserve"> at the same site, as applicable, including:</w:t>
      </w:r>
    </w:p>
    <w:p w14:paraId="5C502B87" w14:textId="77777777" w:rsidR="00D06703" w:rsidRPr="00F35BB3" w:rsidRDefault="00D06703" w:rsidP="00E83181">
      <w:pPr>
        <w:numPr>
          <w:ilvl w:val="0"/>
          <w:numId w:val="4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Existing facilities, systems, practices and/or equipment: </w:t>
      </w:r>
    </w:p>
    <w:p w14:paraId="0AA2CB43" w14:textId="77777777" w:rsidR="00D06703" w:rsidRPr="00F35BB3" w:rsidRDefault="00D06703" w:rsidP="00E83181">
      <w:pPr>
        <w:numPr>
          <w:ilvl w:val="1"/>
          <w:numId w:val="41"/>
        </w:numPr>
        <w:tabs>
          <w:tab w:val="left" w:pos="540"/>
        </w:tabs>
        <w:spacing w:before="60" w:after="60"/>
        <w:ind w:right="-2"/>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List the facilities, systems, practices and/or equipment existing prior to the implementation of the VPA at the same site.</w:t>
      </w:r>
    </w:p>
    <w:p w14:paraId="225C8E6D" w14:textId="77777777" w:rsidR="00D06703" w:rsidRPr="00F35BB3" w:rsidRDefault="00D06703" w:rsidP="00E83181">
      <w:pPr>
        <w:numPr>
          <w:ilvl w:val="0"/>
          <w:numId w:val="4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Types and levels of services: </w:t>
      </w:r>
    </w:p>
    <w:p w14:paraId="53D0B135" w14:textId="77777777" w:rsidR="00D06703" w:rsidRPr="00F35BB3" w:rsidRDefault="00D06703" w:rsidP="00E83181">
      <w:pPr>
        <w:numPr>
          <w:ilvl w:val="1"/>
          <w:numId w:val="4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Specify the services provided by the existing facilities, systems, practices and/or equipment (such as the amount of a certain type of cement produced, the amount of electricity fed into the electricity grid, the production of timber, fuelwood or other biomass/bio-based products, provision of ecosystem/ ecological services such as watershed protection, habitat conservation, combating land degradation/ desertification, etc.).</w:t>
      </w:r>
    </w:p>
    <w:p w14:paraId="082B0E48" w14:textId="77777777" w:rsidR="00D06703" w:rsidRPr="00F35BB3" w:rsidRDefault="00D06703" w:rsidP="00E83181">
      <w:pPr>
        <w:numPr>
          <w:ilvl w:val="1"/>
          <w:numId w:val="4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Describe their relation, if any, to other facilities, systems and/or equipment outside the VPA.</w:t>
      </w:r>
    </w:p>
    <w:p w14:paraId="76CF9354" w14:textId="77777777" w:rsidR="00D06703" w:rsidRPr="00F35BB3" w:rsidRDefault="00D06703" w:rsidP="00E83181">
      <w:pPr>
        <w:numPr>
          <w:ilvl w:val="0"/>
          <w:numId w:val="4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Arrangement of existing facilities: </w:t>
      </w:r>
    </w:p>
    <w:p w14:paraId="1454000B" w14:textId="77777777" w:rsidR="00D06703" w:rsidRPr="00F35BB3" w:rsidRDefault="00D06703" w:rsidP="00E83181">
      <w:pPr>
        <w:numPr>
          <w:ilvl w:val="1"/>
          <w:numId w:val="4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Explain the arrangement of the existing facilities, systems, practices and/or</w:t>
      </w:r>
    </w:p>
    <w:p w14:paraId="759269A7" w14:textId="77777777" w:rsidR="00D06703" w:rsidRPr="00F35BB3" w:rsidRDefault="00D06703" w:rsidP="00E83181">
      <w:pPr>
        <w:numPr>
          <w:ilvl w:val="0"/>
          <w:numId w:val="4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Age and lifetime of existing equipment: </w:t>
      </w:r>
    </w:p>
    <w:p w14:paraId="0CEC2CB3" w14:textId="77777777" w:rsidR="00D06703" w:rsidRPr="00F35BB3" w:rsidRDefault="00D06703" w:rsidP="00E83181">
      <w:pPr>
        <w:numPr>
          <w:ilvl w:val="1"/>
          <w:numId w:val="4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Provide the age and average lifetime of the existing equipment based on the manufacturer’s specifications and industry standards.</w:t>
      </w:r>
    </w:p>
    <w:p w14:paraId="5B7B7A69" w14:textId="77777777" w:rsidR="00D06703" w:rsidRPr="00F35BB3" w:rsidRDefault="00D06703" w:rsidP="00E83181">
      <w:pPr>
        <w:numPr>
          <w:ilvl w:val="0"/>
          <w:numId w:val="4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Installed capacities, load factors and efficiencies: </w:t>
      </w:r>
    </w:p>
    <w:p w14:paraId="2B13EE81" w14:textId="77777777" w:rsidR="00D06703" w:rsidRPr="00F35BB3" w:rsidRDefault="00D06703" w:rsidP="00E83181">
      <w:pPr>
        <w:numPr>
          <w:ilvl w:val="1"/>
          <w:numId w:val="4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lastRenderedPageBreak/>
        <w:t>Provide the installed capacities, load factors and efficiencies of the existing</w:t>
      </w:r>
    </w:p>
    <w:p w14:paraId="36B194F8" w14:textId="77777777" w:rsidR="00D06703" w:rsidRPr="00F35BB3" w:rsidRDefault="00D06703" w:rsidP="00E83181">
      <w:pPr>
        <w:numPr>
          <w:ilvl w:val="0"/>
          <w:numId w:val="4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Energy and mass flows: </w:t>
      </w:r>
    </w:p>
    <w:p w14:paraId="55ACBA38" w14:textId="77777777" w:rsidR="00D06703" w:rsidRPr="00F35BB3" w:rsidRDefault="00D06703" w:rsidP="00E83181">
      <w:pPr>
        <w:numPr>
          <w:ilvl w:val="1"/>
          <w:numId w:val="4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Describe the energy and mass flows and balances of the existing facilities, systems and/or equipment, if necessary.</w:t>
      </w:r>
    </w:p>
    <w:p w14:paraId="5E70E529" w14:textId="77777777" w:rsidR="00D06703" w:rsidRPr="00F35BB3" w:rsidRDefault="00D06703" w:rsidP="00E83181">
      <w:pPr>
        <w:numPr>
          <w:ilvl w:val="0"/>
          <w:numId w:val="4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Monitoring equipment: </w:t>
      </w:r>
    </w:p>
    <w:p w14:paraId="4179E4B3" w14:textId="789D0A37" w:rsidR="00D06703" w:rsidRPr="00F35BB3" w:rsidRDefault="00D06703" w:rsidP="00CF5079">
      <w:pPr>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Specify the monitoring equipment and their location in the systems</w:t>
      </w:r>
    </w:p>
    <w:p w14:paraId="0A0257CC" w14:textId="51D9B515" w:rsidR="00C65D8D" w:rsidRPr="00F35BB3" w:rsidRDefault="00923C25" w:rsidP="00C65D8D">
      <w:pPr>
        <w:pStyle w:val="Heading2"/>
        <w:numPr>
          <w:ilvl w:val="2"/>
          <w:numId w:val="18"/>
        </w:numPr>
        <w:shd w:val="clear" w:color="auto" w:fill="FFFFFF" w:themeFill="background1"/>
        <w:rPr>
          <w:sz w:val="20"/>
          <w:szCs w:val="20"/>
        </w:rPr>
      </w:pPr>
      <w:bookmarkStart w:id="297" w:name="_Toc387787445"/>
      <w:bookmarkStart w:id="298" w:name="_Toc154676539"/>
      <w:bookmarkStart w:id="299" w:name="_Toc477826663"/>
      <w:bookmarkStart w:id="300" w:name="_Toc748826744"/>
      <w:bookmarkStart w:id="301" w:name="_Toc1699207386"/>
      <w:bookmarkStart w:id="302" w:name="_Toc406471383"/>
      <w:bookmarkStart w:id="303" w:name="_Toc2016251162"/>
      <w:bookmarkStart w:id="304" w:name="_Toc632321920"/>
      <w:bookmarkStart w:id="305" w:name="_Toc1052385180"/>
      <w:bookmarkStart w:id="306" w:name="_Toc1385821530"/>
      <w:bookmarkStart w:id="307" w:name="_Toc1772778515"/>
      <w:bookmarkStart w:id="308" w:name="_Toc1402414820"/>
      <w:bookmarkStart w:id="309" w:name="_Toc1924756781"/>
      <w:bookmarkStart w:id="310" w:name="_Toc1948672023"/>
      <w:bookmarkStart w:id="311" w:name="_Toc1752988398"/>
      <w:bookmarkStart w:id="312" w:name="_Toc287695936"/>
      <w:bookmarkStart w:id="313" w:name="_Toc203170937"/>
      <w:bookmarkStart w:id="314" w:name="_Toc1320370095"/>
      <w:bookmarkStart w:id="315" w:name="_Toc1980697919"/>
      <w:bookmarkStart w:id="316" w:name="_Toc1998390425"/>
      <w:bookmarkStart w:id="317" w:name="_Toc362998177"/>
      <w:bookmarkStart w:id="318" w:name="_Toc1556628876"/>
      <w:bookmarkStart w:id="319" w:name="_Toc1118350466"/>
      <w:bookmarkStart w:id="320" w:name="_Toc347593331"/>
      <w:bookmarkStart w:id="321" w:name="_Toc2006799323"/>
      <w:bookmarkStart w:id="322" w:name="_Toc1826140973"/>
      <w:bookmarkStart w:id="323" w:name="_Toc2087352898"/>
      <w:bookmarkStart w:id="324" w:name="_Toc1606280691"/>
      <w:bookmarkStart w:id="325" w:name="_Toc610472824"/>
      <w:bookmarkStart w:id="326" w:name="_Toc1568342804"/>
      <w:bookmarkStart w:id="327" w:name="_Toc2113108720"/>
      <w:bookmarkStart w:id="328" w:name="_Toc803019086"/>
      <w:bookmarkStart w:id="329" w:name="_Toc801248085"/>
      <w:bookmarkStart w:id="330" w:name="_Toc784807386"/>
      <w:bookmarkStart w:id="331" w:name="_Toc1493719038"/>
      <w:bookmarkStart w:id="332" w:name="_Toc518981513"/>
      <w:bookmarkStart w:id="333" w:name="_Toc722966398"/>
      <w:bookmarkStart w:id="334" w:name="_Toc1142734839"/>
      <w:bookmarkStart w:id="335" w:name="_Toc2047933479"/>
      <w:bookmarkStart w:id="336" w:name="_Toc1735449736"/>
      <w:bookmarkStart w:id="337" w:name="_Toc2114867031"/>
      <w:bookmarkStart w:id="338" w:name="_Toc523030425"/>
      <w:bookmarkStart w:id="339" w:name="_Toc543722938"/>
      <w:bookmarkStart w:id="340" w:name="_Toc223569225"/>
      <w:bookmarkStart w:id="341" w:name="_Toc219332847"/>
      <w:bookmarkStart w:id="342" w:name="_Toc626031394"/>
      <w:bookmarkStart w:id="343" w:name="_Toc561445197"/>
      <w:bookmarkStart w:id="344" w:name="_Toc225750637"/>
      <w:bookmarkStart w:id="345" w:name="_Toc228446867"/>
      <w:r w:rsidRPr="00F35BB3">
        <w:rPr>
          <w:sz w:val="20"/>
          <w:szCs w:val="20"/>
        </w:rPr>
        <w:t>T</w:t>
      </w:r>
      <w:r w:rsidR="00C65D8D" w:rsidRPr="00F35BB3">
        <w:rPr>
          <w:sz w:val="20"/>
          <w:szCs w:val="20"/>
        </w:rPr>
        <w:t>echnologies/measures to be implemented/deployed</w:t>
      </w:r>
      <w:r w:rsidR="00C77AA7" w:rsidRPr="00F35BB3">
        <w:rPr>
          <w:sz w:val="20"/>
          <w:szCs w:val="20"/>
        </w:rPr>
        <w:t xml:space="preserve"> by the VPA</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E0FDC4B" w14:textId="77777777" w:rsidR="00CF5079" w:rsidRPr="00F35BB3" w:rsidRDefault="00CF5079" w:rsidP="00CF5079">
      <w:p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&gt;&gt;Describe the technologies/measures to be deployed and/or implemented by the VPA, including:</w:t>
      </w:r>
    </w:p>
    <w:p w14:paraId="6182FBAA" w14:textId="77777777" w:rsidR="00CF5079" w:rsidRPr="00F35BB3" w:rsidRDefault="00CF5079" w:rsidP="00E83181">
      <w:pPr>
        <w:numPr>
          <w:ilvl w:val="0"/>
          <w:numId w:val="42"/>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Facilities, system, practices and/or equipment: </w:t>
      </w:r>
    </w:p>
    <w:p w14:paraId="78FDA177" w14:textId="77777777" w:rsidR="00CF5079" w:rsidRPr="00F35BB3" w:rsidRDefault="00CF5079" w:rsidP="00E83181">
      <w:pPr>
        <w:numPr>
          <w:ilvl w:val="1"/>
          <w:numId w:val="42"/>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List the facilities, systems, practices and/or equipment that will be installed and/or modified by the VPA.</w:t>
      </w:r>
    </w:p>
    <w:p w14:paraId="352843F9" w14:textId="77777777" w:rsidR="00CF5079" w:rsidRPr="00F35BB3" w:rsidRDefault="00CF5079" w:rsidP="00E83181">
      <w:pPr>
        <w:numPr>
          <w:ilvl w:val="0"/>
          <w:numId w:val="42"/>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Types and level of services: </w:t>
      </w:r>
    </w:p>
    <w:p w14:paraId="64C4771B" w14:textId="77777777" w:rsidR="00CF5079" w:rsidRPr="00F35BB3" w:rsidRDefault="00CF5079" w:rsidP="00E83181">
      <w:pPr>
        <w:numPr>
          <w:ilvl w:val="1"/>
          <w:numId w:val="42"/>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Specify the services provided by the facilities, systems, practices and/or equipment (e.g. the amount of a certain type of cement </w:t>
      </w:r>
      <w:proofErr w:type="gramStart"/>
      <w:r w:rsidRPr="00F35BB3">
        <w:rPr>
          <w:rFonts w:asciiTheme="majorHAnsi" w:hAnsiTheme="majorHAnsi"/>
          <w:i/>
          <w:iCs/>
          <w:shd w:val="clear" w:color="auto" w:fill="FFFFFF" w:themeFill="background1"/>
        </w:rPr>
        <w:t>produced</w:t>
      </w:r>
      <w:proofErr w:type="gramEnd"/>
      <w:r w:rsidRPr="00F35BB3">
        <w:rPr>
          <w:rFonts w:asciiTheme="majorHAnsi" w:hAnsiTheme="majorHAnsi"/>
          <w:i/>
          <w:iCs/>
          <w:shd w:val="clear" w:color="auto" w:fill="FFFFFF" w:themeFill="background1"/>
        </w:rPr>
        <w:t xml:space="preserve"> or the amount of electricity fed into the electricity grid).</w:t>
      </w:r>
    </w:p>
    <w:p w14:paraId="601A23DE" w14:textId="77777777" w:rsidR="00CF5079" w:rsidRPr="00F35BB3" w:rsidRDefault="00CF5079" w:rsidP="00E83181">
      <w:pPr>
        <w:numPr>
          <w:ilvl w:val="1"/>
          <w:numId w:val="42"/>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Describe their relation, if any, to other facilities, systems and equipment outside the VPA</w:t>
      </w:r>
    </w:p>
    <w:p w14:paraId="65DEEC6A" w14:textId="77777777" w:rsidR="00CF5079" w:rsidRPr="00F35BB3" w:rsidRDefault="00CF5079" w:rsidP="00E83181">
      <w:pPr>
        <w:numPr>
          <w:ilvl w:val="0"/>
          <w:numId w:val="42"/>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Arrangement of facilities: </w:t>
      </w:r>
    </w:p>
    <w:p w14:paraId="34208682" w14:textId="77777777" w:rsidR="00CF5079" w:rsidRPr="00F35BB3" w:rsidRDefault="00CF5079" w:rsidP="00E83181">
      <w:pPr>
        <w:numPr>
          <w:ilvl w:val="1"/>
          <w:numId w:val="42"/>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Explain the arrangement of the facilities, systems, practices and/or</w:t>
      </w:r>
    </w:p>
    <w:p w14:paraId="5ED5078F" w14:textId="77777777" w:rsidR="00CF5079" w:rsidRPr="00F35BB3" w:rsidRDefault="00CF5079" w:rsidP="00E83181">
      <w:pPr>
        <w:numPr>
          <w:ilvl w:val="0"/>
          <w:numId w:val="42"/>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Age and lifetime of equipment: </w:t>
      </w:r>
    </w:p>
    <w:p w14:paraId="2D8FED17" w14:textId="77777777" w:rsidR="00CF5079" w:rsidRPr="00F35BB3" w:rsidRDefault="00CF5079" w:rsidP="00E83181">
      <w:pPr>
        <w:numPr>
          <w:ilvl w:val="1"/>
          <w:numId w:val="42"/>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Provide the age and average lifetime of the equipment based on the manufacturer’s specifications and industry standards.</w:t>
      </w:r>
    </w:p>
    <w:p w14:paraId="058753AA" w14:textId="77777777" w:rsidR="00CF5079" w:rsidRPr="00F35BB3" w:rsidRDefault="00CF5079" w:rsidP="00E83181">
      <w:pPr>
        <w:numPr>
          <w:ilvl w:val="0"/>
          <w:numId w:val="42"/>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Installed capacities, load factors and efficiencies: </w:t>
      </w:r>
    </w:p>
    <w:p w14:paraId="33A15F19" w14:textId="77777777" w:rsidR="00CF5079" w:rsidRPr="00F35BB3" w:rsidRDefault="00CF5079" w:rsidP="00E83181">
      <w:pPr>
        <w:numPr>
          <w:ilvl w:val="1"/>
          <w:numId w:val="42"/>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Detail the installed capacities, load factors and efficiencies of the</w:t>
      </w:r>
    </w:p>
    <w:p w14:paraId="50CA20B7" w14:textId="77777777" w:rsidR="00CF5079" w:rsidRPr="00F35BB3" w:rsidRDefault="00CF5079" w:rsidP="00E83181">
      <w:pPr>
        <w:numPr>
          <w:ilvl w:val="0"/>
          <w:numId w:val="42"/>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Energy and mass flows: </w:t>
      </w:r>
    </w:p>
    <w:p w14:paraId="7555F620" w14:textId="77777777" w:rsidR="00CF5079" w:rsidRPr="00F35BB3" w:rsidRDefault="00CF5079" w:rsidP="00E83181">
      <w:pPr>
        <w:numPr>
          <w:ilvl w:val="1"/>
          <w:numId w:val="42"/>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Describe the energy and mass flows and balances of the facilities, systems and equipment, if necessary</w:t>
      </w:r>
    </w:p>
    <w:p w14:paraId="7DD02E2B" w14:textId="77777777" w:rsidR="00CF5079" w:rsidRPr="00F35BB3" w:rsidRDefault="00CF5079" w:rsidP="00E83181">
      <w:pPr>
        <w:numPr>
          <w:ilvl w:val="0"/>
          <w:numId w:val="42"/>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Monitoring equipment: </w:t>
      </w:r>
    </w:p>
    <w:p w14:paraId="1E96E65A" w14:textId="1803C2E6" w:rsidR="00CF5079" w:rsidRPr="00F35BB3" w:rsidRDefault="00CF5079" w:rsidP="00E83181">
      <w:pPr>
        <w:numPr>
          <w:ilvl w:val="1"/>
          <w:numId w:val="42"/>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Specify the monitoring equipment and their location in the system.</w:t>
      </w:r>
    </w:p>
    <w:p w14:paraId="71E668D7" w14:textId="0A718034" w:rsidR="00732BF5" w:rsidRPr="00F35BB3" w:rsidRDefault="00B57DED" w:rsidP="0BE6AF52">
      <w:pPr>
        <w:pStyle w:val="Heading2"/>
        <w:numPr>
          <w:ilvl w:val="2"/>
          <w:numId w:val="18"/>
        </w:numPr>
        <w:shd w:val="clear" w:color="auto" w:fill="FFFFFF" w:themeFill="background1"/>
        <w:rPr>
          <w:sz w:val="20"/>
          <w:szCs w:val="20"/>
        </w:rPr>
      </w:pPr>
      <w:bookmarkStart w:id="346" w:name="_Toc880965643"/>
      <w:bookmarkStart w:id="347" w:name="_Toc277628816"/>
      <w:bookmarkStart w:id="348" w:name="_Toc2131510052"/>
      <w:bookmarkStart w:id="349" w:name="_Toc1064281463"/>
      <w:bookmarkStart w:id="350" w:name="_Toc1518758248"/>
      <w:bookmarkStart w:id="351" w:name="_Toc222869071"/>
      <w:bookmarkStart w:id="352" w:name="_Toc1261363707"/>
      <w:bookmarkStart w:id="353" w:name="_Toc809041706"/>
      <w:bookmarkStart w:id="354" w:name="_Toc676001038"/>
      <w:bookmarkStart w:id="355" w:name="_Toc1884944251"/>
      <w:bookmarkStart w:id="356" w:name="_Toc1944628901"/>
      <w:bookmarkStart w:id="357" w:name="_Toc1865153176"/>
      <w:bookmarkStart w:id="358" w:name="_Toc1743761116"/>
      <w:bookmarkStart w:id="359" w:name="_Toc2060731693"/>
      <w:bookmarkStart w:id="360" w:name="_Toc1114297686"/>
      <w:bookmarkStart w:id="361" w:name="_Toc1405548420"/>
      <w:bookmarkStart w:id="362" w:name="_Toc1558336617"/>
      <w:bookmarkStart w:id="363" w:name="_Toc1505380601"/>
      <w:bookmarkStart w:id="364" w:name="_Toc1248104348"/>
      <w:bookmarkStart w:id="365" w:name="_Toc882906555"/>
      <w:bookmarkStart w:id="366" w:name="_Toc617697139"/>
      <w:bookmarkStart w:id="367" w:name="_Toc1122763306"/>
      <w:bookmarkStart w:id="368" w:name="_Toc1038324101"/>
      <w:bookmarkStart w:id="369" w:name="_Toc226450891"/>
      <w:bookmarkStart w:id="370" w:name="_Toc985660726"/>
      <w:bookmarkStart w:id="371" w:name="_Toc1529840027"/>
      <w:bookmarkStart w:id="372" w:name="_Toc1875282511"/>
      <w:bookmarkStart w:id="373" w:name="_Toc1966110731"/>
      <w:bookmarkStart w:id="374" w:name="_Toc1520704100"/>
      <w:bookmarkStart w:id="375" w:name="_Toc1235380167"/>
      <w:bookmarkStart w:id="376" w:name="_Toc671668209"/>
      <w:bookmarkStart w:id="377" w:name="_Toc462461569"/>
      <w:bookmarkStart w:id="378" w:name="_Toc902547250"/>
      <w:bookmarkStart w:id="379" w:name="_Toc1756209080"/>
      <w:bookmarkStart w:id="380" w:name="_Toc2002298198"/>
      <w:bookmarkStart w:id="381" w:name="_Toc949657454"/>
      <w:bookmarkStart w:id="382" w:name="_Toc637091237"/>
      <w:bookmarkStart w:id="383" w:name="_Toc456059330"/>
      <w:bookmarkStart w:id="384" w:name="_Toc604300180"/>
      <w:bookmarkStart w:id="385" w:name="_Toc626810916"/>
      <w:bookmarkStart w:id="386" w:name="_Toc1809818193"/>
      <w:bookmarkStart w:id="387" w:name="_Toc1621341244"/>
      <w:bookmarkStart w:id="388" w:name="_Toc1529619160"/>
      <w:bookmarkStart w:id="389" w:name="_Toc2077536698"/>
      <w:bookmarkStart w:id="390" w:name="_Toc482111901"/>
      <w:bookmarkStart w:id="391" w:name="_Toc996652621"/>
      <w:bookmarkStart w:id="392" w:name="_Toc658236811"/>
      <w:bookmarkStart w:id="393" w:name="_Toc225750638"/>
      <w:bookmarkStart w:id="394" w:name="_Toc228446868"/>
      <w:r w:rsidRPr="00F35BB3">
        <w:rPr>
          <w:sz w:val="20"/>
          <w:szCs w:val="20"/>
        </w:rPr>
        <w:t>Existing/former project declaration</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11CFE233" w14:textId="73B10C43" w:rsidR="00DD698F" w:rsidRPr="00F35BB3" w:rsidRDefault="00DD698F" w:rsidP="00DD698F">
      <w:p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Declare, if applicable, whether there is an existing or former registered CPA/VPA under a registered Programme of Activities, under other international (CDM, PACM A6.4, other carbon crediting programme), regional, national, or subnational GHG mitigation crediting schemes at the same location as the proposed project - whether its crediting period has expired or not (referred to as "existing </w:t>
      </w:r>
      <w:r w:rsidR="000252DD" w:rsidRPr="00F35BB3">
        <w:rPr>
          <w:rFonts w:asciiTheme="majorHAnsi" w:hAnsiTheme="majorHAnsi"/>
          <w:i/>
          <w:iCs/>
          <w:shd w:val="clear" w:color="auto" w:fill="FFFFFF" w:themeFill="background1"/>
        </w:rPr>
        <w:t>projects</w:t>
      </w:r>
      <w:r w:rsidRPr="00F35BB3">
        <w:rPr>
          <w:rFonts w:asciiTheme="majorHAnsi" w:hAnsiTheme="majorHAnsi"/>
          <w:i/>
          <w:iCs/>
          <w:shd w:val="clear" w:color="auto" w:fill="FFFFFF" w:themeFill="background1"/>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02025C" w:rsidRPr="00F35BB3" w14:paraId="4416A14F" w14:textId="77777777" w:rsidTr="00CD75D9">
        <w:tc>
          <w:tcPr>
            <w:tcW w:w="8729" w:type="dxa"/>
          </w:tcPr>
          <w:p w14:paraId="6402C710" w14:textId="449B0846" w:rsidR="0002025C" w:rsidRPr="00F35BB3" w:rsidRDefault="00784DA6" w:rsidP="000E218C">
            <w:pPr>
              <w:spacing w:line="276" w:lineRule="auto"/>
              <w:rPr>
                <w:rFonts w:asciiTheme="majorHAnsi" w:hAnsiTheme="majorHAnsi"/>
              </w:rPr>
            </w:pPr>
            <w:r w:rsidRPr="00F35BB3">
              <w:rPr>
                <w:rFonts w:asciiTheme="majorHAnsi" w:hAnsiTheme="majorHAnsi"/>
              </w:rPr>
              <w:t xml:space="preserve">Is there an existing or former registered </w:t>
            </w:r>
            <w:r w:rsidR="0083046D" w:rsidRPr="00F35BB3">
              <w:rPr>
                <w:rFonts w:asciiTheme="majorHAnsi" w:hAnsiTheme="majorHAnsi"/>
              </w:rPr>
              <w:t>project</w:t>
            </w:r>
            <w:r w:rsidRPr="00F35BB3">
              <w:rPr>
                <w:rFonts w:asciiTheme="majorHAnsi" w:hAnsiTheme="majorHAnsi"/>
              </w:rPr>
              <w:t xml:space="preserve"> under CDM, PACM A6.4, or any other carbon crediting programme or under any international, regional, national, or subnational GHG mitigation crediting scheme at the same geographical location as your proposed </w:t>
            </w:r>
            <w:r w:rsidR="007A5297" w:rsidRPr="00F35BB3">
              <w:rPr>
                <w:rFonts w:asciiTheme="majorHAnsi" w:hAnsiTheme="majorHAnsi"/>
              </w:rPr>
              <w:t>project</w:t>
            </w:r>
            <w:r w:rsidRPr="00F35BB3">
              <w:rPr>
                <w:rFonts w:asciiTheme="majorHAnsi" w:hAnsiTheme="majorHAnsi"/>
              </w:rPr>
              <w:t>?</w:t>
            </w:r>
          </w:p>
        </w:tc>
        <w:tc>
          <w:tcPr>
            <w:tcW w:w="903" w:type="dxa"/>
          </w:tcPr>
          <w:p w14:paraId="528CE22C" w14:textId="77777777" w:rsidR="005D5F52" w:rsidRPr="00F35BB3" w:rsidRDefault="00000000" w:rsidP="000E218C">
            <w:pPr>
              <w:spacing w:line="276" w:lineRule="auto"/>
              <w:rPr>
                <w:rFonts w:asciiTheme="majorHAnsi" w:hAnsiTheme="majorHAnsi"/>
              </w:rPr>
            </w:pPr>
            <w:sdt>
              <w:sdtPr>
                <w:rPr>
                  <w:rFonts w:asciiTheme="majorHAnsi" w:hAnsiTheme="majorHAnsi"/>
                  <w:color w:val="00B6B9"/>
                  <w:sz w:val="24"/>
                  <w:szCs w:val="24"/>
                </w:rPr>
                <w:id w:val="95296951"/>
                <w14:checkbox>
                  <w14:checked w14:val="0"/>
                  <w14:checkedState w14:val="2612" w14:font="MS Gothic"/>
                  <w14:uncheckedState w14:val="2610" w14:font="MS Gothic"/>
                </w14:checkbox>
              </w:sdtPr>
              <w:sdtContent>
                <w:r w:rsidR="005D5F52" w:rsidRPr="00F35BB3">
                  <w:rPr>
                    <w:rFonts w:ascii="Segoe UI Symbol" w:eastAsia="MS Gothic" w:hAnsi="Segoe UI Symbol" w:cs="Segoe UI Symbol"/>
                    <w:color w:val="00B6B9"/>
                    <w:sz w:val="24"/>
                    <w:szCs w:val="24"/>
                  </w:rPr>
                  <w:t>☐</w:t>
                </w:r>
              </w:sdtContent>
            </w:sdt>
            <w:r w:rsidR="005D5F52" w:rsidRPr="00F35BB3">
              <w:rPr>
                <w:rFonts w:asciiTheme="majorHAnsi" w:hAnsiTheme="majorHAnsi"/>
                <w:color w:val="00B6B9"/>
                <w:sz w:val="24"/>
                <w:szCs w:val="24"/>
              </w:rPr>
              <w:t xml:space="preserve"> </w:t>
            </w:r>
            <w:r w:rsidR="005D5F52" w:rsidRPr="00F35BB3">
              <w:rPr>
                <w:rFonts w:asciiTheme="majorHAnsi" w:hAnsiTheme="majorHAnsi"/>
              </w:rPr>
              <w:t>Yes</w:t>
            </w:r>
          </w:p>
          <w:p w14:paraId="599BABB2" w14:textId="01CD9CE9" w:rsidR="0002025C" w:rsidRPr="00F35BB3" w:rsidRDefault="00000000" w:rsidP="000E218C">
            <w:pPr>
              <w:spacing w:line="276" w:lineRule="auto"/>
              <w:rPr>
                <w:rFonts w:asciiTheme="majorHAnsi" w:hAnsiTheme="majorHAnsi"/>
              </w:rPr>
            </w:pPr>
            <w:sdt>
              <w:sdtPr>
                <w:rPr>
                  <w:rFonts w:asciiTheme="majorHAnsi" w:hAnsiTheme="majorHAnsi"/>
                  <w:color w:val="00B6B9"/>
                  <w:sz w:val="24"/>
                  <w:szCs w:val="24"/>
                </w:rPr>
                <w:id w:val="953524552"/>
                <w14:checkbox>
                  <w14:checked w14:val="0"/>
                  <w14:checkedState w14:val="2612" w14:font="MS Gothic"/>
                  <w14:uncheckedState w14:val="2610" w14:font="MS Gothic"/>
                </w14:checkbox>
              </w:sdtPr>
              <w:sdtContent>
                <w:r w:rsidR="005D5F52" w:rsidRPr="00F35BB3">
                  <w:rPr>
                    <w:rFonts w:ascii="Segoe UI Symbol" w:eastAsia="MS Gothic" w:hAnsi="Segoe UI Symbol" w:cs="Segoe UI Symbol"/>
                    <w:color w:val="00B6B9"/>
                    <w:sz w:val="24"/>
                    <w:szCs w:val="24"/>
                  </w:rPr>
                  <w:t>☐</w:t>
                </w:r>
              </w:sdtContent>
            </w:sdt>
            <w:r w:rsidR="005D5F52" w:rsidRPr="00F35BB3">
              <w:rPr>
                <w:rFonts w:asciiTheme="majorHAnsi" w:hAnsiTheme="majorHAnsi"/>
                <w:color w:val="00B6B9"/>
                <w:sz w:val="24"/>
                <w:szCs w:val="24"/>
              </w:rPr>
              <w:t xml:space="preserve"> </w:t>
            </w:r>
            <w:r w:rsidR="005D5F52" w:rsidRPr="00F35BB3">
              <w:rPr>
                <w:rFonts w:asciiTheme="majorHAnsi" w:hAnsiTheme="majorHAnsi"/>
              </w:rPr>
              <w:t>No</w:t>
            </w:r>
          </w:p>
        </w:tc>
      </w:tr>
    </w:tbl>
    <w:p w14:paraId="5FB7245F" w14:textId="77777777" w:rsidR="00CD75D9" w:rsidRPr="00F35BB3" w:rsidRDefault="00CD75D9" w:rsidP="00CD75D9">
      <w:pPr>
        <w:tabs>
          <w:tab w:val="left" w:pos="540"/>
        </w:tabs>
        <w:spacing w:before="60" w:after="60"/>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If an existing project exists at the same location, demonstrate that the proposed project activity:</w:t>
      </w:r>
    </w:p>
    <w:p w14:paraId="0FFB33A5" w14:textId="77777777" w:rsidR="00CD75D9" w:rsidRPr="00F35BB3" w:rsidRDefault="00CD75D9" w:rsidP="00E83181">
      <w:pPr>
        <w:numPr>
          <w:ilvl w:val="0"/>
          <w:numId w:val="43"/>
        </w:numPr>
        <w:tabs>
          <w:tab w:val="left" w:pos="540"/>
        </w:tabs>
        <w:spacing w:before="60" w:after="60"/>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Uses different measures, technologies, techniques, and/or resources than the existing project</w:t>
      </w:r>
    </w:p>
    <w:p w14:paraId="32F90055" w14:textId="77777777" w:rsidR="00CD75D9" w:rsidRPr="00F35BB3" w:rsidRDefault="00CD75D9" w:rsidP="00E83181">
      <w:pPr>
        <w:numPr>
          <w:ilvl w:val="0"/>
          <w:numId w:val="43"/>
        </w:numPr>
        <w:tabs>
          <w:tab w:val="left" w:pos="540"/>
        </w:tabs>
        <w:spacing w:before="60" w:after="60"/>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Does not share or use any assets from the existing project</w:t>
      </w:r>
    </w:p>
    <w:p w14:paraId="540505AA" w14:textId="5BF4946A" w:rsidR="00CD75D9" w:rsidRPr="00F35BB3" w:rsidRDefault="00CD75D9" w:rsidP="00E83181">
      <w:pPr>
        <w:numPr>
          <w:ilvl w:val="0"/>
          <w:numId w:val="43"/>
        </w:numPr>
        <w:tabs>
          <w:tab w:val="left" w:pos="540"/>
        </w:tabs>
        <w:spacing w:before="60" w:after="60"/>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Use a different type of resource compared to the existing project.</w:t>
      </w:r>
    </w:p>
    <w:p w14:paraId="64D33DB6" w14:textId="4027DAE3" w:rsidR="00D47394" w:rsidRPr="00F35BB3" w:rsidRDefault="00D47394" w:rsidP="000E218C">
      <w:pPr>
        <w:rPr>
          <w:rFonts w:asciiTheme="majorHAnsi" w:hAnsiTheme="majorHAnsi"/>
          <w:i/>
          <w:iCs/>
          <w:sz w:val="18"/>
          <w:szCs w:val="20"/>
        </w:rPr>
      </w:pPr>
      <w:r w:rsidRPr="00F35BB3">
        <w:rPr>
          <w:rFonts w:asciiTheme="majorHAnsi" w:hAnsiTheme="majorHAnsi"/>
          <w:i/>
          <w:iCs/>
          <w:sz w:val="18"/>
          <w:szCs w:val="20"/>
        </w:rPr>
        <w:lastRenderedPageBreak/>
        <w:t>If your answer to the above question is "Yes," please answer the following questions. Otherwise, proceed to the next section.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D47394" w:rsidRPr="00F35BB3" w14:paraId="3905BF87" w14:textId="77777777" w:rsidTr="000E218C">
        <w:tc>
          <w:tcPr>
            <w:tcW w:w="9000" w:type="dxa"/>
          </w:tcPr>
          <w:p w14:paraId="28FFAAE9" w14:textId="6ED6EEDC" w:rsidR="00D47394" w:rsidRPr="00F35BB3" w:rsidRDefault="00034242" w:rsidP="008D1D6B">
            <w:pPr>
              <w:pStyle w:val="ListParagraph"/>
              <w:numPr>
                <w:ilvl w:val="0"/>
                <w:numId w:val="26"/>
              </w:numPr>
              <w:rPr>
                <w:rFonts w:asciiTheme="majorHAnsi" w:hAnsiTheme="majorHAnsi"/>
              </w:rPr>
            </w:pPr>
            <w:r w:rsidRPr="00F35BB3">
              <w:rPr>
                <w:rFonts w:asciiTheme="majorHAnsi" w:hAnsiTheme="majorHAnsi"/>
              </w:rPr>
              <w:t xml:space="preserve">Does </w:t>
            </w:r>
            <w:r w:rsidR="000E218C" w:rsidRPr="00F35BB3">
              <w:rPr>
                <w:rFonts w:asciiTheme="majorHAnsi" w:hAnsiTheme="majorHAnsi"/>
              </w:rPr>
              <w:t xml:space="preserve">the </w:t>
            </w:r>
            <w:r w:rsidRPr="00F35BB3">
              <w:rPr>
                <w:rFonts w:asciiTheme="majorHAnsi" w:hAnsiTheme="majorHAnsi"/>
              </w:rPr>
              <w:t xml:space="preserve">proposed </w:t>
            </w:r>
            <w:r w:rsidR="000E218C" w:rsidRPr="00F35BB3">
              <w:rPr>
                <w:rFonts w:asciiTheme="majorHAnsi" w:hAnsiTheme="majorHAnsi"/>
              </w:rPr>
              <w:t xml:space="preserve">activity </w:t>
            </w:r>
            <w:r w:rsidRPr="00F35BB3">
              <w:rPr>
                <w:rFonts w:asciiTheme="majorHAnsi" w:hAnsiTheme="majorHAnsi"/>
              </w:rPr>
              <w:t xml:space="preserve">use different measures, technologies, techniques, and/or resources compared to the existing </w:t>
            </w:r>
            <w:r w:rsidR="005D6548" w:rsidRPr="00F35BB3">
              <w:rPr>
                <w:rFonts w:asciiTheme="majorHAnsi" w:hAnsiTheme="majorHAnsi"/>
              </w:rPr>
              <w:t>project</w:t>
            </w:r>
            <w:r w:rsidRPr="00F35BB3">
              <w:rPr>
                <w:rFonts w:asciiTheme="majorHAnsi" w:hAnsiTheme="majorHAnsi"/>
              </w:rPr>
              <w:t xml:space="preserve"> at the same location?</w:t>
            </w:r>
          </w:p>
        </w:tc>
        <w:tc>
          <w:tcPr>
            <w:tcW w:w="916" w:type="dxa"/>
          </w:tcPr>
          <w:p w14:paraId="734C6A3C" w14:textId="77777777" w:rsidR="00D47394" w:rsidRPr="00F35BB3" w:rsidRDefault="00000000" w:rsidP="000E218C">
            <w:pPr>
              <w:spacing w:line="276" w:lineRule="auto"/>
              <w:rPr>
                <w:rFonts w:asciiTheme="majorHAnsi" w:hAnsiTheme="majorHAnsi"/>
              </w:rPr>
            </w:pPr>
            <w:sdt>
              <w:sdtPr>
                <w:rPr>
                  <w:rFonts w:asciiTheme="majorHAnsi" w:hAnsiTheme="majorHAnsi"/>
                  <w:color w:val="00B6B9"/>
                  <w:sz w:val="24"/>
                  <w:szCs w:val="24"/>
                </w:rPr>
                <w:id w:val="-1770767368"/>
                <w14:checkbox>
                  <w14:checked w14:val="0"/>
                  <w14:checkedState w14:val="2612" w14:font="MS Gothic"/>
                  <w14:uncheckedState w14:val="2610" w14:font="MS Gothic"/>
                </w14:checkbox>
              </w:sdtPr>
              <w:sdtContent>
                <w:r w:rsidR="00D47394" w:rsidRPr="00F35BB3">
                  <w:rPr>
                    <w:rFonts w:ascii="Segoe UI Symbol" w:eastAsia="MS Gothic" w:hAnsi="Segoe UI Symbol" w:cs="Segoe UI Symbol"/>
                    <w:color w:val="00B6B9"/>
                    <w:sz w:val="24"/>
                    <w:szCs w:val="24"/>
                  </w:rPr>
                  <w:t>☐</w:t>
                </w:r>
              </w:sdtContent>
            </w:sdt>
            <w:r w:rsidR="00D47394" w:rsidRPr="00F35BB3">
              <w:rPr>
                <w:rFonts w:asciiTheme="majorHAnsi" w:hAnsiTheme="majorHAnsi"/>
                <w:color w:val="00B6B9"/>
                <w:sz w:val="24"/>
                <w:szCs w:val="24"/>
              </w:rPr>
              <w:t xml:space="preserve"> </w:t>
            </w:r>
            <w:r w:rsidR="00D47394" w:rsidRPr="00F35BB3">
              <w:rPr>
                <w:rFonts w:asciiTheme="majorHAnsi" w:hAnsiTheme="majorHAnsi"/>
              </w:rPr>
              <w:t>Yes</w:t>
            </w:r>
          </w:p>
          <w:p w14:paraId="55946579" w14:textId="77777777" w:rsidR="00D47394" w:rsidRPr="00F35BB3" w:rsidRDefault="00000000" w:rsidP="000E218C">
            <w:pPr>
              <w:spacing w:line="276" w:lineRule="auto"/>
              <w:rPr>
                <w:rFonts w:asciiTheme="majorHAnsi" w:hAnsiTheme="majorHAnsi"/>
              </w:rPr>
            </w:pPr>
            <w:sdt>
              <w:sdtPr>
                <w:rPr>
                  <w:rFonts w:asciiTheme="majorHAnsi" w:hAnsiTheme="majorHAnsi"/>
                  <w:color w:val="00B6B9"/>
                  <w:sz w:val="24"/>
                  <w:szCs w:val="24"/>
                </w:rPr>
                <w:id w:val="-380863088"/>
                <w14:checkbox>
                  <w14:checked w14:val="0"/>
                  <w14:checkedState w14:val="2612" w14:font="MS Gothic"/>
                  <w14:uncheckedState w14:val="2610" w14:font="MS Gothic"/>
                </w14:checkbox>
              </w:sdtPr>
              <w:sdtContent>
                <w:r w:rsidR="00D47394" w:rsidRPr="00F35BB3">
                  <w:rPr>
                    <w:rFonts w:ascii="Segoe UI Symbol" w:eastAsia="MS Gothic" w:hAnsi="Segoe UI Symbol" w:cs="Segoe UI Symbol"/>
                    <w:color w:val="00B6B9"/>
                    <w:sz w:val="24"/>
                    <w:szCs w:val="24"/>
                  </w:rPr>
                  <w:t>☐</w:t>
                </w:r>
              </w:sdtContent>
            </w:sdt>
            <w:r w:rsidR="00D47394" w:rsidRPr="00F35BB3">
              <w:rPr>
                <w:rFonts w:asciiTheme="majorHAnsi" w:hAnsiTheme="majorHAnsi"/>
                <w:color w:val="00B6B9"/>
                <w:sz w:val="24"/>
                <w:szCs w:val="24"/>
              </w:rPr>
              <w:t xml:space="preserve"> </w:t>
            </w:r>
            <w:r w:rsidR="00D47394" w:rsidRPr="00F35BB3">
              <w:rPr>
                <w:rFonts w:asciiTheme="majorHAnsi" w:hAnsiTheme="majorHAnsi"/>
              </w:rPr>
              <w:t>No</w:t>
            </w:r>
          </w:p>
        </w:tc>
      </w:tr>
    </w:tbl>
    <w:p w14:paraId="2C3C8617" w14:textId="5FF70D4F" w:rsidR="00D47394" w:rsidRPr="00F35BB3" w:rsidRDefault="00840E21" w:rsidP="00EC6278">
      <w:pPr>
        <w:spacing w:before="120"/>
        <w:rPr>
          <w:rFonts w:asciiTheme="majorHAnsi" w:hAnsiTheme="majorHAnsi"/>
        </w:rPr>
      </w:pPr>
      <w:r w:rsidRPr="00F35BB3">
        <w:rPr>
          <w:rFonts w:asciiTheme="majorHAnsi" w:hAnsiTheme="majorHAnsi"/>
        </w:rPr>
        <w:t>&gt;&gt;</w:t>
      </w:r>
      <w:r w:rsidR="001D6358" w:rsidRPr="00F35BB3">
        <w:rPr>
          <w:rFonts w:asciiTheme="majorHAnsi" w:hAnsiTheme="majorHAnsi"/>
        </w:rPr>
        <w:t xml:space="preserve">Describe </w:t>
      </w:r>
      <w:r w:rsidR="00DA227E" w:rsidRPr="00F35BB3">
        <w:rPr>
          <w:rFonts w:asciiTheme="majorHAnsi" w:hAnsiTheme="majorHAnsi"/>
        </w:rPr>
        <w:t>here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DA227E" w:rsidRPr="00F35BB3" w14:paraId="768438D8" w14:textId="77777777" w:rsidTr="007D78E6">
        <w:tc>
          <w:tcPr>
            <w:tcW w:w="9000" w:type="dxa"/>
          </w:tcPr>
          <w:p w14:paraId="3431B7ED" w14:textId="2B8217CD" w:rsidR="00DA227E" w:rsidRPr="00F35BB3" w:rsidRDefault="00972FCF" w:rsidP="008D1D6B">
            <w:pPr>
              <w:pStyle w:val="ListParagraph"/>
              <w:numPr>
                <w:ilvl w:val="0"/>
                <w:numId w:val="26"/>
              </w:numPr>
              <w:rPr>
                <w:rFonts w:asciiTheme="majorHAnsi" w:hAnsiTheme="majorHAnsi"/>
              </w:rPr>
            </w:pPr>
            <w:r w:rsidRPr="00F35BB3">
              <w:rPr>
                <w:rFonts w:asciiTheme="majorHAnsi" w:hAnsiTheme="majorHAnsi"/>
              </w:rPr>
              <w:t xml:space="preserve">Can you confirm that your proposed </w:t>
            </w:r>
            <w:r w:rsidR="00122F3B" w:rsidRPr="00F35BB3">
              <w:rPr>
                <w:rFonts w:asciiTheme="majorHAnsi" w:hAnsiTheme="majorHAnsi"/>
              </w:rPr>
              <w:t>project</w:t>
            </w:r>
            <w:r w:rsidRPr="00F35BB3">
              <w:rPr>
                <w:rFonts w:asciiTheme="majorHAnsi" w:hAnsiTheme="majorHAnsi"/>
              </w:rPr>
              <w:t xml:space="preserve"> does not share or use any assets from the existing project at the same location?</w:t>
            </w:r>
          </w:p>
        </w:tc>
        <w:tc>
          <w:tcPr>
            <w:tcW w:w="916" w:type="dxa"/>
          </w:tcPr>
          <w:p w14:paraId="7269E17A" w14:textId="77777777" w:rsidR="00DA227E" w:rsidRPr="00F35BB3" w:rsidRDefault="00000000" w:rsidP="007D78E6">
            <w:pPr>
              <w:spacing w:line="276" w:lineRule="auto"/>
              <w:rPr>
                <w:rFonts w:asciiTheme="majorHAnsi" w:hAnsiTheme="majorHAnsi"/>
              </w:rPr>
            </w:pPr>
            <w:sdt>
              <w:sdtPr>
                <w:rPr>
                  <w:rFonts w:asciiTheme="majorHAnsi" w:hAnsiTheme="majorHAnsi"/>
                  <w:color w:val="00B6B9"/>
                  <w:sz w:val="24"/>
                  <w:szCs w:val="24"/>
                </w:rPr>
                <w:id w:val="383998345"/>
                <w14:checkbox>
                  <w14:checked w14:val="0"/>
                  <w14:checkedState w14:val="2612" w14:font="MS Gothic"/>
                  <w14:uncheckedState w14:val="2610" w14:font="MS Gothic"/>
                </w14:checkbox>
              </w:sdtPr>
              <w:sdtContent>
                <w:r w:rsidR="00DA227E" w:rsidRPr="00F35BB3">
                  <w:rPr>
                    <w:rFonts w:ascii="Segoe UI Symbol" w:eastAsia="MS Gothic" w:hAnsi="Segoe UI Symbol" w:cs="Segoe UI Symbol"/>
                    <w:color w:val="00B6B9"/>
                    <w:sz w:val="24"/>
                    <w:szCs w:val="24"/>
                  </w:rPr>
                  <w:t>☐</w:t>
                </w:r>
              </w:sdtContent>
            </w:sdt>
            <w:r w:rsidR="00DA227E" w:rsidRPr="00F35BB3">
              <w:rPr>
                <w:rFonts w:asciiTheme="majorHAnsi" w:hAnsiTheme="majorHAnsi"/>
                <w:color w:val="00B6B9"/>
                <w:sz w:val="24"/>
                <w:szCs w:val="24"/>
              </w:rPr>
              <w:t xml:space="preserve"> </w:t>
            </w:r>
            <w:r w:rsidR="00DA227E" w:rsidRPr="00F35BB3">
              <w:rPr>
                <w:rFonts w:asciiTheme="majorHAnsi" w:hAnsiTheme="majorHAnsi"/>
              </w:rPr>
              <w:t>Yes</w:t>
            </w:r>
          </w:p>
          <w:p w14:paraId="62FBF21D" w14:textId="77777777" w:rsidR="00DA227E" w:rsidRPr="00F35BB3" w:rsidRDefault="00000000" w:rsidP="007D78E6">
            <w:pPr>
              <w:spacing w:line="276" w:lineRule="auto"/>
              <w:rPr>
                <w:rFonts w:asciiTheme="majorHAnsi" w:hAnsiTheme="majorHAnsi"/>
              </w:rPr>
            </w:pPr>
            <w:sdt>
              <w:sdtPr>
                <w:rPr>
                  <w:rFonts w:asciiTheme="majorHAnsi" w:hAnsiTheme="majorHAnsi"/>
                  <w:color w:val="00B6B9"/>
                  <w:sz w:val="24"/>
                  <w:szCs w:val="24"/>
                </w:rPr>
                <w:id w:val="827175360"/>
                <w14:checkbox>
                  <w14:checked w14:val="0"/>
                  <w14:checkedState w14:val="2612" w14:font="MS Gothic"/>
                  <w14:uncheckedState w14:val="2610" w14:font="MS Gothic"/>
                </w14:checkbox>
              </w:sdtPr>
              <w:sdtContent>
                <w:r w:rsidR="00DA227E" w:rsidRPr="00F35BB3">
                  <w:rPr>
                    <w:rFonts w:ascii="Segoe UI Symbol" w:eastAsia="MS Gothic" w:hAnsi="Segoe UI Symbol" w:cs="Segoe UI Symbol"/>
                    <w:color w:val="00B6B9"/>
                    <w:sz w:val="24"/>
                    <w:szCs w:val="24"/>
                  </w:rPr>
                  <w:t>☐</w:t>
                </w:r>
              </w:sdtContent>
            </w:sdt>
            <w:r w:rsidR="00DA227E" w:rsidRPr="00F35BB3">
              <w:rPr>
                <w:rFonts w:asciiTheme="majorHAnsi" w:hAnsiTheme="majorHAnsi"/>
                <w:color w:val="00B6B9"/>
                <w:sz w:val="24"/>
                <w:szCs w:val="24"/>
              </w:rPr>
              <w:t xml:space="preserve"> </w:t>
            </w:r>
            <w:r w:rsidR="00DA227E" w:rsidRPr="00F35BB3">
              <w:rPr>
                <w:rFonts w:asciiTheme="majorHAnsi" w:hAnsiTheme="majorHAnsi"/>
              </w:rPr>
              <w:t>No</w:t>
            </w:r>
          </w:p>
        </w:tc>
      </w:tr>
    </w:tbl>
    <w:p w14:paraId="4985AF67" w14:textId="14CF254B" w:rsidR="00DA227E" w:rsidRPr="00F35BB3" w:rsidRDefault="00840E21" w:rsidP="00EC6278">
      <w:pPr>
        <w:spacing w:before="120"/>
        <w:rPr>
          <w:rFonts w:asciiTheme="majorHAnsi" w:hAnsiTheme="majorHAnsi"/>
        </w:rPr>
      </w:pPr>
      <w:r w:rsidRPr="00F35BB3">
        <w:rPr>
          <w:rFonts w:asciiTheme="majorHAnsi" w:hAnsiTheme="majorHAnsi"/>
        </w:rPr>
        <w:t>&gt;&gt;</w:t>
      </w:r>
      <w:r w:rsidR="00DA227E" w:rsidRPr="00F35BB3">
        <w:rPr>
          <w:rFonts w:asciiTheme="majorHAnsi" w:hAnsiTheme="majorHAnsi"/>
        </w:rPr>
        <w:t>Describe here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972FCF" w:rsidRPr="00F35BB3" w14:paraId="1165310D" w14:textId="77777777" w:rsidTr="007D78E6">
        <w:tc>
          <w:tcPr>
            <w:tcW w:w="9000" w:type="dxa"/>
          </w:tcPr>
          <w:p w14:paraId="0C430783" w14:textId="685DFAE8" w:rsidR="00972FCF" w:rsidRPr="00F35BB3" w:rsidRDefault="00EC6278" w:rsidP="008D1D6B">
            <w:pPr>
              <w:pStyle w:val="ListParagraph"/>
              <w:numPr>
                <w:ilvl w:val="0"/>
                <w:numId w:val="26"/>
              </w:numPr>
              <w:rPr>
                <w:rFonts w:asciiTheme="majorHAnsi" w:hAnsiTheme="majorHAnsi"/>
              </w:rPr>
            </w:pPr>
            <w:r w:rsidRPr="00F35BB3">
              <w:rPr>
                <w:rFonts w:asciiTheme="majorHAnsi" w:hAnsiTheme="majorHAnsi"/>
              </w:rPr>
              <w:t xml:space="preserve">Does your proposed </w:t>
            </w:r>
            <w:r w:rsidR="00F241D0" w:rsidRPr="00F35BB3">
              <w:rPr>
                <w:rFonts w:asciiTheme="majorHAnsi" w:hAnsiTheme="majorHAnsi"/>
              </w:rPr>
              <w:t>project</w:t>
            </w:r>
            <w:r w:rsidRPr="00F35BB3">
              <w:rPr>
                <w:rFonts w:asciiTheme="majorHAnsi" w:hAnsiTheme="majorHAnsi"/>
              </w:rPr>
              <w:t xml:space="preserve"> utilize a different type of resource compared to the existing project at the same location?</w:t>
            </w:r>
          </w:p>
        </w:tc>
        <w:tc>
          <w:tcPr>
            <w:tcW w:w="916" w:type="dxa"/>
          </w:tcPr>
          <w:p w14:paraId="0283F4C0" w14:textId="77777777" w:rsidR="00972FCF" w:rsidRPr="00F35BB3" w:rsidRDefault="00000000" w:rsidP="007D78E6">
            <w:pPr>
              <w:spacing w:line="276" w:lineRule="auto"/>
              <w:rPr>
                <w:rFonts w:asciiTheme="majorHAnsi" w:hAnsiTheme="majorHAnsi"/>
              </w:rPr>
            </w:pPr>
            <w:sdt>
              <w:sdtPr>
                <w:rPr>
                  <w:rFonts w:asciiTheme="majorHAnsi" w:hAnsiTheme="majorHAnsi"/>
                  <w:color w:val="00B6B9"/>
                  <w:sz w:val="24"/>
                  <w:szCs w:val="24"/>
                </w:rPr>
                <w:id w:val="469944874"/>
                <w14:checkbox>
                  <w14:checked w14:val="0"/>
                  <w14:checkedState w14:val="2612" w14:font="MS Gothic"/>
                  <w14:uncheckedState w14:val="2610" w14:font="MS Gothic"/>
                </w14:checkbox>
              </w:sdtPr>
              <w:sdtContent>
                <w:r w:rsidR="00972FCF" w:rsidRPr="00F35BB3">
                  <w:rPr>
                    <w:rFonts w:ascii="Segoe UI Symbol" w:eastAsia="MS Gothic" w:hAnsi="Segoe UI Symbol" w:cs="Segoe UI Symbol"/>
                    <w:color w:val="00B6B9"/>
                    <w:sz w:val="24"/>
                    <w:szCs w:val="24"/>
                  </w:rPr>
                  <w:t>☐</w:t>
                </w:r>
              </w:sdtContent>
            </w:sdt>
            <w:r w:rsidR="00972FCF" w:rsidRPr="00F35BB3">
              <w:rPr>
                <w:rFonts w:asciiTheme="majorHAnsi" w:hAnsiTheme="majorHAnsi"/>
                <w:color w:val="00B6B9"/>
                <w:sz w:val="24"/>
                <w:szCs w:val="24"/>
              </w:rPr>
              <w:t xml:space="preserve"> </w:t>
            </w:r>
            <w:r w:rsidR="00972FCF" w:rsidRPr="00F35BB3">
              <w:rPr>
                <w:rFonts w:asciiTheme="majorHAnsi" w:hAnsiTheme="majorHAnsi"/>
              </w:rPr>
              <w:t>Yes</w:t>
            </w:r>
          </w:p>
          <w:p w14:paraId="1B511A28" w14:textId="77777777" w:rsidR="00972FCF" w:rsidRPr="00F35BB3" w:rsidRDefault="00000000" w:rsidP="007D78E6">
            <w:pPr>
              <w:spacing w:line="276" w:lineRule="auto"/>
              <w:rPr>
                <w:rFonts w:asciiTheme="majorHAnsi" w:hAnsiTheme="majorHAnsi"/>
              </w:rPr>
            </w:pPr>
            <w:sdt>
              <w:sdtPr>
                <w:rPr>
                  <w:rFonts w:asciiTheme="majorHAnsi" w:hAnsiTheme="majorHAnsi"/>
                  <w:color w:val="00B6B9"/>
                  <w:sz w:val="24"/>
                  <w:szCs w:val="24"/>
                </w:rPr>
                <w:id w:val="178792777"/>
                <w14:checkbox>
                  <w14:checked w14:val="0"/>
                  <w14:checkedState w14:val="2612" w14:font="MS Gothic"/>
                  <w14:uncheckedState w14:val="2610" w14:font="MS Gothic"/>
                </w14:checkbox>
              </w:sdtPr>
              <w:sdtContent>
                <w:r w:rsidR="00972FCF" w:rsidRPr="00F35BB3">
                  <w:rPr>
                    <w:rFonts w:ascii="Segoe UI Symbol" w:eastAsia="MS Gothic" w:hAnsi="Segoe UI Symbol" w:cs="Segoe UI Symbol"/>
                    <w:color w:val="00B6B9"/>
                    <w:sz w:val="24"/>
                    <w:szCs w:val="24"/>
                  </w:rPr>
                  <w:t>☐</w:t>
                </w:r>
              </w:sdtContent>
            </w:sdt>
            <w:r w:rsidR="00972FCF" w:rsidRPr="00F35BB3">
              <w:rPr>
                <w:rFonts w:asciiTheme="majorHAnsi" w:hAnsiTheme="majorHAnsi"/>
                <w:color w:val="00B6B9"/>
                <w:sz w:val="24"/>
                <w:szCs w:val="24"/>
              </w:rPr>
              <w:t xml:space="preserve"> </w:t>
            </w:r>
            <w:r w:rsidR="00972FCF" w:rsidRPr="00F35BB3">
              <w:rPr>
                <w:rFonts w:asciiTheme="majorHAnsi" w:hAnsiTheme="majorHAnsi"/>
              </w:rPr>
              <w:t>No</w:t>
            </w:r>
          </w:p>
        </w:tc>
      </w:tr>
    </w:tbl>
    <w:p w14:paraId="4BC88F8C" w14:textId="5C143AD3" w:rsidR="001D6358" w:rsidRPr="00F35BB3" w:rsidRDefault="00840E21" w:rsidP="00EC6278">
      <w:pPr>
        <w:spacing w:before="120"/>
        <w:rPr>
          <w:rFonts w:asciiTheme="majorHAnsi" w:hAnsiTheme="majorHAnsi"/>
        </w:rPr>
      </w:pPr>
      <w:r w:rsidRPr="00F35BB3">
        <w:rPr>
          <w:rFonts w:asciiTheme="majorHAnsi" w:hAnsiTheme="majorHAnsi"/>
        </w:rPr>
        <w:t>&gt;&gt;</w:t>
      </w:r>
      <w:r w:rsidR="00EC6278" w:rsidRPr="00F35BB3">
        <w:rPr>
          <w:rFonts w:asciiTheme="majorHAnsi" w:hAnsiTheme="majorHAnsi"/>
        </w:rPr>
        <w:t>Describe here</w:t>
      </w:r>
    </w:p>
    <w:p w14:paraId="51E6F6DC" w14:textId="77777777" w:rsidR="0065115D" w:rsidRPr="00F35BB3" w:rsidRDefault="0065115D" w:rsidP="0065115D">
      <w:pPr>
        <w:pStyle w:val="Heading2"/>
        <w:numPr>
          <w:ilvl w:val="1"/>
          <w:numId w:val="18"/>
        </w:numPr>
        <w:shd w:val="clear" w:color="auto" w:fill="D9D9D9" w:themeFill="background1" w:themeFillShade="D9"/>
        <w:rPr>
          <w:color w:val="323232" w:themeColor="text2"/>
        </w:rPr>
      </w:pPr>
      <w:bookmarkStart w:id="395" w:name="_Toc1351115202"/>
      <w:bookmarkStart w:id="396" w:name="_Toc766252650"/>
      <w:bookmarkStart w:id="397" w:name="_Toc307567240"/>
      <w:bookmarkStart w:id="398" w:name="_Toc1644960434"/>
      <w:bookmarkStart w:id="399" w:name="_Toc157743635"/>
      <w:bookmarkStart w:id="400" w:name="_Toc850834162"/>
      <w:bookmarkStart w:id="401" w:name="_Toc355568021"/>
      <w:bookmarkStart w:id="402" w:name="_Toc1858050071"/>
      <w:bookmarkStart w:id="403" w:name="_Toc304863086"/>
      <w:bookmarkStart w:id="404" w:name="_Toc424897979"/>
      <w:bookmarkStart w:id="405" w:name="_Toc973661977"/>
      <w:bookmarkStart w:id="406" w:name="_Toc2076545702"/>
      <w:bookmarkStart w:id="407" w:name="_Toc678252267"/>
      <w:bookmarkStart w:id="408" w:name="_Toc1932917009"/>
      <w:bookmarkStart w:id="409" w:name="_Toc1970185993"/>
      <w:bookmarkStart w:id="410" w:name="_Toc1110149192"/>
      <w:bookmarkStart w:id="411" w:name="_Toc430080762"/>
      <w:bookmarkStart w:id="412" w:name="_Toc175615657"/>
      <w:bookmarkStart w:id="413" w:name="_Toc1907839265"/>
      <w:bookmarkStart w:id="414" w:name="_Toc939762318"/>
      <w:bookmarkStart w:id="415" w:name="_Toc1820237487"/>
      <w:bookmarkStart w:id="416" w:name="_Toc1694549870"/>
      <w:bookmarkStart w:id="417" w:name="_Toc1753726873"/>
      <w:bookmarkStart w:id="418" w:name="_Toc259904310"/>
      <w:bookmarkStart w:id="419" w:name="_Toc1659727885"/>
      <w:bookmarkStart w:id="420" w:name="_Toc1518733350"/>
      <w:bookmarkStart w:id="421" w:name="_Toc1825056708"/>
      <w:bookmarkStart w:id="422" w:name="_Toc1637299239"/>
      <w:bookmarkStart w:id="423" w:name="_Toc696352896"/>
      <w:bookmarkStart w:id="424" w:name="_Toc1878248949"/>
      <w:bookmarkStart w:id="425" w:name="_Toc1583730291"/>
      <w:bookmarkStart w:id="426" w:name="_Toc2039137668"/>
      <w:bookmarkStart w:id="427" w:name="_Toc1560845218"/>
      <w:bookmarkStart w:id="428" w:name="_Toc472930572"/>
      <w:bookmarkStart w:id="429" w:name="_Toc1622266324"/>
      <w:bookmarkStart w:id="430" w:name="_Toc829158490"/>
      <w:bookmarkStart w:id="431" w:name="_Toc790298034"/>
      <w:bookmarkStart w:id="432" w:name="_Toc1447632558"/>
      <w:bookmarkStart w:id="433" w:name="_Toc1562334950"/>
      <w:bookmarkStart w:id="434" w:name="_Toc1339083556"/>
      <w:bookmarkStart w:id="435" w:name="_Toc1666970805"/>
      <w:bookmarkStart w:id="436" w:name="_Toc1275330300"/>
      <w:bookmarkStart w:id="437" w:name="_Toc1936663639"/>
      <w:bookmarkStart w:id="438" w:name="_Toc999790365"/>
      <w:bookmarkStart w:id="439" w:name="_Toc324600693"/>
      <w:bookmarkStart w:id="440" w:name="_Toc1554308949"/>
      <w:bookmarkStart w:id="441" w:name="_Toc135102390"/>
      <w:bookmarkStart w:id="442" w:name="_Toc225750639"/>
      <w:bookmarkStart w:id="443" w:name="_Toc228446869"/>
      <w:r w:rsidRPr="00F35BB3">
        <w:rPr>
          <w:color w:val="323232" w:themeColor="text2"/>
        </w:rPr>
        <w:t>Project Financial Structure and Ownership</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24993096" w14:textId="77777777" w:rsidR="0065115D" w:rsidRPr="00F35BB3" w:rsidRDefault="0065115D" w:rsidP="0065115D">
      <w:pPr>
        <w:pStyle w:val="Heading2"/>
        <w:numPr>
          <w:ilvl w:val="2"/>
          <w:numId w:val="18"/>
        </w:numPr>
        <w:shd w:val="clear" w:color="auto" w:fill="FFFFFF" w:themeFill="background1"/>
        <w:rPr>
          <w:color w:val="323232" w:themeColor="text2"/>
          <w:sz w:val="20"/>
          <w:szCs w:val="20"/>
        </w:rPr>
      </w:pPr>
      <w:bookmarkStart w:id="444" w:name="_Toc1125805264"/>
      <w:bookmarkStart w:id="445" w:name="_Toc1906465690"/>
      <w:bookmarkStart w:id="446" w:name="_Toc1541465603"/>
      <w:bookmarkStart w:id="447" w:name="_Toc708738287"/>
      <w:bookmarkStart w:id="448" w:name="_Toc239501751"/>
      <w:bookmarkStart w:id="449" w:name="_Toc365669093"/>
      <w:bookmarkStart w:id="450" w:name="_Toc1577758518"/>
      <w:bookmarkStart w:id="451" w:name="_Toc169872741"/>
      <w:bookmarkStart w:id="452" w:name="_Toc1684210991"/>
      <w:bookmarkStart w:id="453" w:name="_Toc644382728"/>
      <w:bookmarkStart w:id="454" w:name="_Toc39363401"/>
      <w:bookmarkStart w:id="455" w:name="_Toc1402126124"/>
      <w:bookmarkStart w:id="456" w:name="_Toc1011006220"/>
      <w:bookmarkStart w:id="457" w:name="_Toc477370414"/>
      <w:bookmarkStart w:id="458" w:name="_Toc10066358"/>
      <w:bookmarkStart w:id="459" w:name="_Toc690833645"/>
      <w:bookmarkStart w:id="460" w:name="_Toc992111366"/>
      <w:bookmarkStart w:id="461" w:name="_Toc1746638541"/>
      <w:bookmarkStart w:id="462" w:name="_Toc1836018703"/>
      <w:bookmarkStart w:id="463" w:name="_Toc1852861765"/>
      <w:bookmarkStart w:id="464" w:name="_Toc1305764241"/>
      <w:bookmarkStart w:id="465" w:name="_Toc860457015"/>
      <w:bookmarkStart w:id="466" w:name="_Toc545795516"/>
      <w:bookmarkStart w:id="467" w:name="_Toc1868910411"/>
      <w:bookmarkStart w:id="468" w:name="_Toc2056751811"/>
      <w:bookmarkStart w:id="469" w:name="_Toc163818318"/>
      <w:bookmarkStart w:id="470" w:name="_Toc1270346095"/>
      <w:bookmarkStart w:id="471" w:name="_Toc248779037"/>
      <w:bookmarkStart w:id="472" w:name="_Toc1054234653"/>
      <w:bookmarkStart w:id="473" w:name="_Toc1182482598"/>
      <w:bookmarkStart w:id="474" w:name="_Toc457029516"/>
      <w:bookmarkStart w:id="475" w:name="_Toc569314063"/>
      <w:bookmarkStart w:id="476" w:name="_Toc2039751121"/>
      <w:bookmarkStart w:id="477" w:name="_Toc684946844"/>
      <w:bookmarkStart w:id="478" w:name="_Toc1379042169"/>
      <w:bookmarkStart w:id="479" w:name="_Toc253274248"/>
      <w:bookmarkStart w:id="480" w:name="_Toc284113097"/>
      <w:bookmarkStart w:id="481" w:name="_Toc62865054"/>
      <w:bookmarkStart w:id="482" w:name="_Toc1555715103"/>
      <w:bookmarkStart w:id="483" w:name="_Toc186008625"/>
      <w:bookmarkStart w:id="484" w:name="_Toc2055198901"/>
      <w:bookmarkStart w:id="485" w:name="_Toc306884593"/>
      <w:bookmarkStart w:id="486" w:name="_Toc943283079"/>
      <w:bookmarkStart w:id="487" w:name="_Toc1274085941"/>
      <w:bookmarkStart w:id="488" w:name="_Toc293724833"/>
      <w:bookmarkStart w:id="489" w:name="_Toc602840348"/>
      <w:bookmarkStart w:id="490" w:name="_Toc970877174"/>
      <w:bookmarkStart w:id="491" w:name="_Toc225750640"/>
      <w:bookmarkStart w:id="492" w:name="_Toc228446870"/>
      <w:r w:rsidRPr="00F35BB3">
        <w:rPr>
          <w:color w:val="323232" w:themeColor="text2"/>
          <w:sz w:val="20"/>
          <w:szCs w:val="20"/>
        </w:rPr>
        <w:t>Project funding sources and structure</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23E9BC17" w14:textId="6BEE56B3" w:rsidR="0065115D" w:rsidRPr="00F35BB3" w:rsidRDefault="00477B86" w:rsidP="00477B86">
      <w:pPr>
        <w:pStyle w:val="ListParagraph"/>
        <w:tabs>
          <w:tab w:val="left" w:pos="540"/>
        </w:tabs>
        <w:spacing w:before="60" w:after="60"/>
        <w:ind w:left="72"/>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&gt;&gt; Answer the following questions as per the project funding sources and structure to confirm the project financial viability and sustainability throughout its lifetime.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DB0D22" w:rsidRPr="00F35BB3" w14:paraId="134D3EB8" w14:textId="77777777" w:rsidTr="00E710D2">
        <w:tc>
          <w:tcPr>
            <w:tcW w:w="8729" w:type="dxa"/>
          </w:tcPr>
          <w:p w14:paraId="2AB99FE3" w14:textId="7F22A740" w:rsidR="00DB0D22" w:rsidRPr="00F35BB3" w:rsidRDefault="00300F69" w:rsidP="008D1D6B">
            <w:pPr>
              <w:pStyle w:val="ListParagraph"/>
              <w:numPr>
                <w:ilvl w:val="0"/>
                <w:numId w:val="27"/>
              </w:numPr>
              <w:spacing w:line="276" w:lineRule="auto"/>
              <w:rPr>
                <w:rFonts w:asciiTheme="majorHAnsi" w:hAnsiTheme="majorHAnsi"/>
              </w:rPr>
            </w:pPr>
            <w:r w:rsidRPr="00F35BB3">
              <w:rPr>
                <w:rFonts w:asciiTheme="majorHAnsi" w:hAnsiTheme="majorHAnsi"/>
              </w:rPr>
              <w:t xml:space="preserve">Has the </w:t>
            </w:r>
            <w:r w:rsidR="00D1118F" w:rsidRPr="00F35BB3">
              <w:rPr>
                <w:rFonts w:asciiTheme="majorHAnsi" w:hAnsiTheme="majorHAnsi"/>
              </w:rPr>
              <w:t>CME</w:t>
            </w:r>
            <w:r w:rsidRPr="00F35BB3">
              <w:rPr>
                <w:rFonts w:asciiTheme="majorHAnsi" w:hAnsiTheme="majorHAnsi"/>
              </w:rPr>
              <w:t xml:space="preserve"> secured source(s) of initial investment capital (equity partners, debt financing, grants, etc.)?</w:t>
            </w:r>
          </w:p>
        </w:tc>
        <w:tc>
          <w:tcPr>
            <w:tcW w:w="903" w:type="dxa"/>
          </w:tcPr>
          <w:p w14:paraId="2E378BA7" w14:textId="77777777" w:rsidR="00DB0D22" w:rsidRPr="00F35BB3" w:rsidRDefault="00000000" w:rsidP="00D16681">
            <w:pPr>
              <w:spacing w:line="276" w:lineRule="auto"/>
              <w:rPr>
                <w:rFonts w:asciiTheme="majorHAnsi" w:hAnsiTheme="majorHAnsi"/>
              </w:rPr>
            </w:pPr>
            <w:sdt>
              <w:sdtPr>
                <w:rPr>
                  <w:rFonts w:asciiTheme="majorHAnsi" w:hAnsiTheme="majorHAnsi"/>
                  <w:color w:val="00B6B9"/>
                  <w:sz w:val="24"/>
                  <w:szCs w:val="24"/>
                </w:rPr>
                <w:id w:val="920611220"/>
                <w14:checkbox>
                  <w14:checked w14:val="0"/>
                  <w14:checkedState w14:val="2612" w14:font="MS Gothic"/>
                  <w14:uncheckedState w14:val="2610" w14:font="MS Gothic"/>
                </w14:checkbox>
              </w:sdtPr>
              <w:sdtContent>
                <w:r w:rsidR="00DB0D22" w:rsidRPr="00F35BB3">
                  <w:rPr>
                    <w:rFonts w:ascii="Segoe UI Symbol" w:eastAsia="MS Gothic" w:hAnsi="Segoe UI Symbol" w:cs="Segoe UI Symbol"/>
                    <w:color w:val="00B6B9"/>
                    <w:sz w:val="24"/>
                    <w:szCs w:val="24"/>
                  </w:rPr>
                  <w:t>☐</w:t>
                </w:r>
              </w:sdtContent>
            </w:sdt>
            <w:r w:rsidR="00DB0D22" w:rsidRPr="00F35BB3">
              <w:rPr>
                <w:rFonts w:asciiTheme="majorHAnsi" w:hAnsiTheme="majorHAnsi"/>
                <w:color w:val="00B6B9"/>
                <w:sz w:val="24"/>
                <w:szCs w:val="24"/>
              </w:rPr>
              <w:t xml:space="preserve"> </w:t>
            </w:r>
            <w:r w:rsidR="00DB0D22" w:rsidRPr="00F35BB3">
              <w:rPr>
                <w:rFonts w:asciiTheme="majorHAnsi" w:hAnsiTheme="majorHAnsi"/>
              </w:rPr>
              <w:t>Yes</w:t>
            </w:r>
          </w:p>
          <w:p w14:paraId="23F54463" w14:textId="77777777" w:rsidR="00DB0D22" w:rsidRPr="00F35BB3" w:rsidRDefault="00000000" w:rsidP="00D16681">
            <w:pPr>
              <w:spacing w:line="276" w:lineRule="auto"/>
              <w:rPr>
                <w:rFonts w:asciiTheme="majorHAnsi" w:hAnsiTheme="majorHAnsi"/>
              </w:rPr>
            </w:pPr>
            <w:sdt>
              <w:sdtPr>
                <w:rPr>
                  <w:rFonts w:asciiTheme="majorHAnsi" w:hAnsiTheme="majorHAnsi"/>
                  <w:color w:val="00B6B9"/>
                  <w:sz w:val="24"/>
                  <w:szCs w:val="24"/>
                </w:rPr>
                <w:id w:val="-1711487808"/>
                <w14:checkbox>
                  <w14:checked w14:val="0"/>
                  <w14:checkedState w14:val="2612" w14:font="MS Gothic"/>
                  <w14:uncheckedState w14:val="2610" w14:font="MS Gothic"/>
                </w14:checkbox>
              </w:sdtPr>
              <w:sdtContent>
                <w:r w:rsidR="00DB0D22" w:rsidRPr="00F35BB3">
                  <w:rPr>
                    <w:rFonts w:ascii="Segoe UI Symbol" w:eastAsia="MS Gothic" w:hAnsi="Segoe UI Symbol" w:cs="Segoe UI Symbol"/>
                    <w:color w:val="00B6B9"/>
                    <w:sz w:val="24"/>
                    <w:szCs w:val="24"/>
                  </w:rPr>
                  <w:t>☐</w:t>
                </w:r>
              </w:sdtContent>
            </w:sdt>
            <w:r w:rsidR="00DB0D22" w:rsidRPr="00F35BB3">
              <w:rPr>
                <w:rFonts w:asciiTheme="majorHAnsi" w:hAnsiTheme="majorHAnsi"/>
                <w:color w:val="00B6B9"/>
                <w:sz w:val="24"/>
                <w:szCs w:val="24"/>
              </w:rPr>
              <w:t xml:space="preserve"> </w:t>
            </w:r>
            <w:r w:rsidR="00DB0D22" w:rsidRPr="00F35BB3">
              <w:rPr>
                <w:rFonts w:asciiTheme="majorHAnsi" w:hAnsiTheme="majorHAnsi"/>
              </w:rPr>
              <w:t>No</w:t>
            </w:r>
          </w:p>
        </w:tc>
      </w:tr>
      <w:tr w:rsidR="00300F69" w:rsidRPr="00F35BB3" w14:paraId="5FE52D2B" w14:textId="77777777" w:rsidTr="00E710D2">
        <w:tc>
          <w:tcPr>
            <w:tcW w:w="9632" w:type="dxa"/>
            <w:gridSpan w:val="2"/>
          </w:tcPr>
          <w:p w14:paraId="49E48C3F" w14:textId="00A307F6" w:rsidR="00300F69" w:rsidRPr="00F35BB3" w:rsidRDefault="00300F69" w:rsidP="008D1D6B">
            <w:pPr>
              <w:pStyle w:val="ListParagraph"/>
              <w:numPr>
                <w:ilvl w:val="0"/>
                <w:numId w:val="27"/>
              </w:numPr>
              <w:spacing w:line="276" w:lineRule="auto"/>
              <w:rPr>
                <w:rFonts w:asciiTheme="majorHAnsi" w:hAnsiTheme="majorHAnsi"/>
                <w:color w:val="00B6B9"/>
                <w:sz w:val="24"/>
                <w:szCs w:val="24"/>
              </w:rPr>
            </w:pPr>
            <w:r w:rsidRPr="00F35BB3">
              <w:rPr>
                <w:rFonts w:asciiTheme="majorHAnsi" w:hAnsiTheme="majorHAnsi"/>
              </w:rPr>
              <w:t xml:space="preserve">What is the source of funding for project implementation? (Please </w:t>
            </w:r>
            <w:proofErr w:type="gramStart"/>
            <w:r w:rsidRPr="00F35BB3">
              <w:rPr>
                <w:rFonts w:asciiTheme="majorHAnsi" w:hAnsiTheme="majorHAnsi"/>
              </w:rPr>
              <w:t>specify:</w:t>
            </w:r>
            <w:proofErr w:type="gramEnd"/>
            <w:r w:rsidRPr="00F35BB3">
              <w:rPr>
                <w:rFonts w:asciiTheme="majorHAnsi" w:hAnsiTheme="majorHAnsi"/>
              </w:rPr>
              <w:t xml:space="preserve"> equity, debt, grant, etc.)</w:t>
            </w:r>
          </w:p>
        </w:tc>
      </w:tr>
    </w:tbl>
    <w:p w14:paraId="48B134AC" w14:textId="6F77338A" w:rsidR="00811272" w:rsidRPr="00F35BB3" w:rsidRDefault="00E710D2" w:rsidP="00E710D2">
      <w:pPr>
        <w:spacing w:before="120"/>
        <w:jc w:val="both"/>
        <w:rPr>
          <w:rFonts w:asciiTheme="majorHAnsi" w:hAnsiTheme="majorHAnsi"/>
        </w:rPr>
      </w:pPr>
      <w:r w:rsidRPr="00F35BB3">
        <w:rPr>
          <w:rFonts w:asciiTheme="majorHAnsi" w:hAnsiTheme="majorHAnsi"/>
          <w:i/>
          <w:iCs/>
          <w:shd w:val="clear" w:color="auto" w:fill="FFFFFF" w:themeFill="background1"/>
        </w:rPr>
        <w:t xml:space="preserve">&gt;&gt; Briefly outline project funding sources. Include the main funding sources and their approximate percentages, as available. For example: This project is funded through a combination of 70% debt financing from Bank, 25% equity from our </w:t>
      </w:r>
      <w:r w:rsidR="00D1118F" w:rsidRPr="00F35BB3">
        <w:rPr>
          <w:rFonts w:asciiTheme="majorHAnsi" w:hAnsiTheme="majorHAnsi"/>
          <w:i/>
          <w:iCs/>
          <w:shd w:val="clear" w:color="auto" w:fill="FFFFFF" w:themeFill="background1"/>
        </w:rPr>
        <w:t>CME</w:t>
      </w:r>
      <w:r w:rsidRPr="00F35BB3">
        <w:rPr>
          <w:rFonts w:asciiTheme="majorHAnsi" w:hAnsiTheme="majorHAnsi"/>
          <w:i/>
          <w:iCs/>
          <w:shd w:val="clear" w:color="auto" w:fill="FFFFFF" w:themeFill="background1"/>
        </w:rPr>
        <w:t>/company, and 5% grant funding.</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811272" w:rsidRPr="00F35BB3" w14:paraId="2ACF26E1" w14:textId="77777777" w:rsidTr="00E03513">
        <w:tc>
          <w:tcPr>
            <w:tcW w:w="8729" w:type="dxa"/>
          </w:tcPr>
          <w:p w14:paraId="1D8ACD6C" w14:textId="009A0E50" w:rsidR="00811272" w:rsidRPr="00F35BB3" w:rsidRDefault="005C2F51" w:rsidP="008D1D6B">
            <w:pPr>
              <w:pStyle w:val="ListParagraph"/>
              <w:numPr>
                <w:ilvl w:val="0"/>
                <w:numId w:val="27"/>
              </w:numPr>
              <w:spacing w:line="276" w:lineRule="auto"/>
              <w:rPr>
                <w:rFonts w:asciiTheme="majorHAnsi" w:hAnsiTheme="majorHAnsi"/>
              </w:rPr>
            </w:pPr>
            <w:r w:rsidRPr="00F35BB3">
              <w:rPr>
                <w:rFonts w:asciiTheme="majorHAnsi" w:hAnsiTheme="majorHAnsi"/>
              </w:rPr>
              <w:t>Is any public funding involved in the project?</w:t>
            </w:r>
          </w:p>
        </w:tc>
        <w:tc>
          <w:tcPr>
            <w:tcW w:w="903" w:type="dxa"/>
          </w:tcPr>
          <w:p w14:paraId="70F772EF" w14:textId="77777777" w:rsidR="00811272" w:rsidRPr="00F35BB3" w:rsidRDefault="00000000" w:rsidP="00D16681">
            <w:pPr>
              <w:spacing w:line="276" w:lineRule="auto"/>
              <w:rPr>
                <w:rFonts w:asciiTheme="majorHAnsi" w:hAnsiTheme="majorHAnsi"/>
              </w:rPr>
            </w:pPr>
            <w:sdt>
              <w:sdtPr>
                <w:rPr>
                  <w:rFonts w:asciiTheme="majorHAnsi" w:hAnsiTheme="majorHAnsi"/>
                  <w:color w:val="00B6B9"/>
                  <w:sz w:val="24"/>
                  <w:szCs w:val="24"/>
                </w:rPr>
                <w:id w:val="1817299388"/>
                <w14:checkbox>
                  <w14:checked w14:val="0"/>
                  <w14:checkedState w14:val="2612" w14:font="MS Gothic"/>
                  <w14:uncheckedState w14:val="2610" w14:font="MS Gothic"/>
                </w14:checkbox>
              </w:sdtPr>
              <w:sdtContent>
                <w:r w:rsidR="00811272" w:rsidRPr="00F35BB3">
                  <w:rPr>
                    <w:rFonts w:ascii="Segoe UI Symbol" w:eastAsia="MS Gothic" w:hAnsi="Segoe UI Symbol" w:cs="Segoe UI Symbol"/>
                    <w:color w:val="00B6B9"/>
                    <w:sz w:val="24"/>
                    <w:szCs w:val="24"/>
                  </w:rPr>
                  <w:t>☐</w:t>
                </w:r>
              </w:sdtContent>
            </w:sdt>
            <w:r w:rsidR="00811272" w:rsidRPr="00F35BB3">
              <w:rPr>
                <w:rFonts w:asciiTheme="majorHAnsi" w:hAnsiTheme="majorHAnsi"/>
                <w:color w:val="00B6B9"/>
                <w:sz w:val="24"/>
                <w:szCs w:val="24"/>
              </w:rPr>
              <w:t xml:space="preserve"> </w:t>
            </w:r>
            <w:r w:rsidR="00811272" w:rsidRPr="00F35BB3">
              <w:rPr>
                <w:rFonts w:asciiTheme="majorHAnsi" w:hAnsiTheme="majorHAnsi"/>
              </w:rPr>
              <w:t>Yes</w:t>
            </w:r>
          </w:p>
          <w:p w14:paraId="60013EB2" w14:textId="77777777" w:rsidR="00811272" w:rsidRPr="00F35BB3" w:rsidRDefault="00000000" w:rsidP="00D16681">
            <w:pPr>
              <w:spacing w:line="276" w:lineRule="auto"/>
              <w:rPr>
                <w:rFonts w:asciiTheme="majorHAnsi" w:hAnsiTheme="majorHAnsi"/>
              </w:rPr>
            </w:pPr>
            <w:sdt>
              <w:sdtPr>
                <w:rPr>
                  <w:rFonts w:asciiTheme="majorHAnsi" w:hAnsiTheme="majorHAnsi"/>
                  <w:color w:val="00B6B9"/>
                  <w:sz w:val="24"/>
                  <w:szCs w:val="24"/>
                </w:rPr>
                <w:id w:val="-1590920941"/>
                <w14:checkbox>
                  <w14:checked w14:val="0"/>
                  <w14:checkedState w14:val="2612" w14:font="MS Gothic"/>
                  <w14:uncheckedState w14:val="2610" w14:font="MS Gothic"/>
                </w14:checkbox>
              </w:sdtPr>
              <w:sdtContent>
                <w:r w:rsidR="00811272" w:rsidRPr="00F35BB3">
                  <w:rPr>
                    <w:rFonts w:ascii="Segoe UI Symbol" w:eastAsia="MS Gothic" w:hAnsi="Segoe UI Symbol" w:cs="Segoe UI Symbol"/>
                    <w:color w:val="00B6B9"/>
                    <w:sz w:val="24"/>
                    <w:szCs w:val="24"/>
                  </w:rPr>
                  <w:t>☐</w:t>
                </w:r>
              </w:sdtContent>
            </w:sdt>
            <w:r w:rsidR="00811272" w:rsidRPr="00F35BB3">
              <w:rPr>
                <w:rFonts w:asciiTheme="majorHAnsi" w:hAnsiTheme="majorHAnsi"/>
                <w:color w:val="00B6B9"/>
                <w:sz w:val="24"/>
                <w:szCs w:val="24"/>
              </w:rPr>
              <w:t xml:space="preserve"> </w:t>
            </w:r>
            <w:r w:rsidR="00811272" w:rsidRPr="00F35BB3">
              <w:rPr>
                <w:rFonts w:asciiTheme="majorHAnsi" w:hAnsiTheme="majorHAnsi"/>
              </w:rPr>
              <w:t>No</w:t>
            </w:r>
          </w:p>
        </w:tc>
      </w:tr>
      <w:tr w:rsidR="005C2F51" w:rsidRPr="00F35BB3" w14:paraId="2C64F17A" w14:textId="77777777" w:rsidTr="00E03513">
        <w:tc>
          <w:tcPr>
            <w:tcW w:w="8729" w:type="dxa"/>
          </w:tcPr>
          <w:p w14:paraId="63A1099C" w14:textId="4B01278C" w:rsidR="005C2F51" w:rsidRPr="00F35BB3" w:rsidRDefault="00EA1169" w:rsidP="006D7D7E">
            <w:pPr>
              <w:pStyle w:val="ListParagraph"/>
              <w:numPr>
                <w:ilvl w:val="0"/>
                <w:numId w:val="27"/>
              </w:numPr>
              <w:spacing w:line="276" w:lineRule="auto"/>
              <w:jc w:val="both"/>
              <w:rPr>
                <w:rFonts w:asciiTheme="majorHAnsi" w:hAnsiTheme="majorHAnsi"/>
              </w:rPr>
            </w:pPr>
            <w:r w:rsidRPr="00F35BB3">
              <w:rPr>
                <w:rFonts w:asciiTheme="majorHAnsi" w:hAnsiTheme="majorHAnsi"/>
              </w:rPr>
              <w:t xml:space="preserve">Can </w:t>
            </w:r>
            <w:r w:rsidR="005C2F51" w:rsidRPr="00F35BB3">
              <w:rPr>
                <w:rFonts w:asciiTheme="majorHAnsi" w:hAnsiTheme="majorHAnsi"/>
              </w:rPr>
              <w:t xml:space="preserve">the </w:t>
            </w:r>
            <w:r w:rsidR="00D1118F" w:rsidRPr="00F35BB3">
              <w:rPr>
                <w:rFonts w:asciiTheme="majorHAnsi" w:hAnsiTheme="majorHAnsi"/>
              </w:rPr>
              <w:t>CME</w:t>
            </w:r>
            <w:r w:rsidR="005C2F51" w:rsidRPr="00F35BB3">
              <w:rPr>
                <w:rFonts w:asciiTheme="majorHAnsi" w:hAnsiTheme="majorHAnsi"/>
              </w:rPr>
              <w:t xml:space="preserve"> confirm that this does not constitute Official Development Assistance (ODA) diversion</w:t>
            </w:r>
            <w:r w:rsidR="00840E21" w:rsidRPr="00F35BB3">
              <w:rPr>
                <w:rFonts w:asciiTheme="majorHAnsi" w:hAnsiTheme="majorHAnsi"/>
              </w:rPr>
              <w:t>?</w:t>
            </w:r>
          </w:p>
        </w:tc>
        <w:tc>
          <w:tcPr>
            <w:tcW w:w="903" w:type="dxa"/>
          </w:tcPr>
          <w:p w14:paraId="2B811C01" w14:textId="77777777" w:rsidR="00EA1169" w:rsidRPr="00F35BB3" w:rsidRDefault="00000000" w:rsidP="00D16681">
            <w:pPr>
              <w:spacing w:line="276" w:lineRule="auto"/>
              <w:rPr>
                <w:rFonts w:asciiTheme="majorHAnsi" w:hAnsiTheme="majorHAnsi"/>
              </w:rPr>
            </w:pPr>
            <w:sdt>
              <w:sdtPr>
                <w:rPr>
                  <w:rFonts w:asciiTheme="majorHAnsi" w:hAnsiTheme="majorHAnsi"/>
                  <w:color w:val="00B6B9"/>
                  <w:sz w:val="24"/>
                  <w:szCs w:val="24"/>
                </w:rPr>
                <w:id w:val="277382317"/>
                <w14:checkbox>
                  <w14:checked w14:val="0"/>
                  <w14:checkedState w14:val="2612" w14:font="MS Gothic"/>
                  <w14:uncheckedState w14:val="2610" w14:font="MS Gothic"/>
                </w14:checkbox>
              </w:sdtPr>
              <w:sdtContent>
                <w:r w:rsidR="00EA1169" w:rsidRPr="00F35BB3">
                  <w:rPr>
                    <w:rFonts w:ascii="Segoe UI Symbol" w:eastAsia="MS Gothic" w:hAnsi="Segoe UI Symbol" w:cs="Segoe UI Symbol"/>
                    <w:color w:val="00B6B9"/>
                    <w:sz w:val="24"/>
                    <w:szCs w:val="24"/>
                  </w:rPr>
                  <w:t>☐</w:t>
                </w:r>
              </w:sdtContent>
            </w:sdt>
            <w:r w:rsidR="00EA1169" w:rsidRPr="00F35BB3">
              <w:rPr>
                <w:rFonts w:asciiTheme="majorHAnsi" w:hAnsiTheme="majorHAnsi"/>
                <w:color w:val="00B6B9"/>
                <w:sz w:val="24"/>
                <w:szCs w:val="24"/>
              </w:rPr>
              <w:t xml:space="preserve"> </w:t>
            </w:r>
            <w:r w:rsidR="00EA1169" w:rsidRPr="00F35BB3">
              <w:rPr>
                <w:rFonts w:asciiTheme="majorHAnsi" w:hAnsiTheme="majorHAnsi"/>
              </w:rPr>
              <w:t>Yes</w:t>
            </w:r>
          </w:p>
          <w:p w14:paraId="26F386C1" w14:textId="77777777" w:rsidR="005C2F51" w:rsidRPr="00F35BB3" w:rsidRDefault="00000000" w:rsidP="00D16681">
            <w:pPr>
              <w:spacing w:line="276" w:lineRule="auto"/>
              <w:rPr>
                <w:rFonts w:asciiTheme="majorHAnsi" w:hAnsiTheme="majorHAnsi"/>
              </w:rPr>
            </w:pPr>
            <w:sdt>
              <w:sdtPr>
                <w:rPr>
                  <w:rFonts w:asciiTheme="majorHAnsi" w:hAnsiTheme="majorHAnsi"/>
                  <w:color w:val="00B6B9"/>
                  <w:sz w:val="24"/>
                  <w:szCs w:val="24"/>
                </w:rPr>
                <w:id w:val="1188404106"/>
                <w14:checkbox>
                  <w14:checked w14:val="0"/>
                  <w14:checkedState w14:val="2612" w14:font="MS Gothic"/>
                  <w14:uncheckedState w14:val="2610" w14:font="MS Gothic"/>
                </w14:checkbox>
              </w:sdtPr>
              <w:sdtContent>
                <w:r w:rsidR="00EA1169" w:rsidRPr="00F35BB3">
                  <w:rPr>
                    <w:rFonts w:ascii="Segoe UI Symbol" w:eastAsia="MS Gothic" w:hAnsi="Segoe UI Symbol" w:cs="Segoe UI Symbol"/>
                    <w:color w:val="00B6B9"/>
                    <w:sz w:val="24"/>
                    <w:szCs w:val="24"/>
                  </w:rPr>
                  <w:t>☐</w:t>
                </w:r>
              </w:sdtContent>
            </w:sdt>
            <w:r w:rsidR="00EA1169" w:rsidRPr="00F35BB3">
              <w:rPr>
                <w:rFonts w:asciiTheme="majorHAnsi" w:hAnsiTheme="majorHAnsi"/>
                <w:color w:val="00B6B9"/>
                <w:sz w:val="24"/>
                <w:szCs w:val="24"/>
              </w:rPr>
              <w:t xml:space="preserve"> </w:t>
            </w:r>
            <w:r w:rsidR="00EA1169" w:rsidRPr="00F35BB3">
              <w:rPr>
                <w:rFonts w:asciiTheme="majorHAnsi" w:hAnsiTheme="majorHAnsi"/>
              </w:rPr>
              <w:t>No</w:t>
            </w:r>
          </w:p>
          <w:p w14:paraId="33FA8249" w14:textId="78B51F5F" w:rsidR="00840E21" w:rsidRPr="00F35BB3" w:rsidRDefault="00000000" w:rsidP="00D16681">
            <w:pPr>
              <w:spacing w:line="276" w:lineRule="auto"/>
              <w:rPr>
                <w:rFonts w:asciiTheme="majorHAnsi" w:hAnsiTheme="majorHAnsi"/>
              </w:rPr>
            </w:pPr>
            <w:sdt>
              <w:sdtPr>
                <w:rPr>
                  <w:rFonts w:asciiTheme="majorHAnsi" w:hAnsiTheme="majorHAnsi"/>
                  <w:color w:val="00B6B9"/>
                  <w:sz w:val="24"/>
                  <w:szCs w:val="24"/>
                </w:rPr>
                <w:id w:val="-1553929419"/>
                <w14:checkbox>
                  <w14:checked w14:val="0"/>
                  <w14:checkedState w14:val="2612" w14:font="MS Gothic"/>
                  <w14:uncheckedState w14:val="2610" w14:font="MS Gothic"/>
                </w14:checkbox>
              </w:sdtPr>
              <w:sdtContent>
                <w:r w:rsidR="00840E21" w:rsidRPr="00F35BB3">
                  <w:rPr>
                    <w:rFonts w:ascii="Segoe UI Symbol" w:eastAsia="MS Gothic" w:hAnsi="Segoe UI Symbol" w:cs="Segoe UI Symbol"/>
                    <w:color w:val="00B6B9"/>
                    <w:sz w:val="24"/>
                    <w:szCs w:val="24"/>
                  </w:rPr>
                  <w:t>☐</w:t>
                </w:r>
              </w:sdtContent>
            </w:sdt>
            <w:r w:rsidR="00840E21" w:rsidRPr="00F35BB3">
              <w:rPr>
                <w:rFonts w:asciiTheme="majorHAnsi" w:hAnsiTheme="majorHAnsi"/>
                <w:color w:val="00B6B9"/>
                <w:sz w:val="24"/>
                <w:szCs w:val="24"/>
              </w:rPr>
              <w:t xml:space="preserve"> </w:t>
            </w:r>
            <w:r w:rsidR="00840E21" w:rsidRPr="00F35BB3">
              <w:rPr>
                <w:rFonts w:asciiTheme="majorHAnsi" w:hAnsiTheme="majorHAnsi"/>
              </w:rPr>
              <w:t>NA</w:t>
            </w:r>
          </w:p>
        </w:tc>
      </w:tr>
    </w:tbl>
    <w:p w14:paraId="2F4F1ADC" w14:textId="567920A5" w:rsidR="00374842" w:rsidRPr="00F35BB3" w:rsidRDefault="00E03513" w:rsidP="00E03513">
      <w:pPr>
        <w:jc w:val="both"/>
        <w:rPr>
          <w:rFonts w:asciiTheme="majorHAnsi" w:hAnsiTheme="majorHAnsi"/>
        </w:rPr>
      </w:pPr>
      <w:r w:rsidRPr="00F35BB3">
        <w:rPr>
          <w:rFonts w:asciiTheme="majorHAnsi" w:hAnsiTheme="majorHAnsi"/>
          <w:i/>
          <w:iCs/>
          <w:shd w:val="clear" w:color="auto" w:fill="FFFFFF" w:themeFill="background1"/>
        </w:rPr>
        <w:t>&gt;&gt; If Official Development Assistance (ODA) is provided to the project under the condition that the credits generated by the Project will be transferred, either directly or indirectly, to the donor country providing ODA support, it constitutes ODA diversion.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30"/>
        <w:gridCol w:w="902"/>
      </w:tblGrid>
      <w:tr w:rsidR="00840E21" w:rsidRPr="00F35BB3" w14:paraId="0A6308DC" w14:textId="77777777" w:rsidTr="001D4DEA">
        <w:tc>
          <w:tcPr>
            <w:tcW w:w="8730" w:type="dxa"/>
          </w:tcPr>
          <w:p w14:paraId="6312A187" w14:textId="649E3175" w:rsidR="00840E21" w:rsidRPr="00F35BB3" w:rsidRDefault="003D0FC8" w:rsidP="008D1D6B">
            <w:pPr>
              <w:pStyle w:val="ListParagraph"/>
              <w:numPr>
                <w:ilvl w:val="0"/>
                <w:numId w:val="27"/>
              </w:numPr>
              <w:spacing w:line="276" w:lineRule="auto"/>
              <w:rPr>
                <w:rFonts w:asciiTheme="majorHAnsi" w:hAnsiTheme="majorHAnsi"/>
              </w:rPr>
            </w:pPr>
            <w:r w:rsidRPr="00F35BB3">
              <w:rPr>
                <w:rFonts w:asciiTheme="majorHAnsi" w:hAnsiTheme="majorHAnsi"/>
              </w:rPr>
              <w:t>Does the project involve any incentives or support from government such as government subsidies, tax credits, tax benefits, feed-in tariffs, grants or other financial support mechanisms?</w:t>
            </w:r>
            <w:r w:rsidR="002E4E76" w:rsidRPr="00F35BB3">
              <w:rPr>
                <w:rFonts w:asciiTheme="majorHAnsi" w:hAnsiTheme="majorHAnsi"/>
              </w:rPr>
              <w:t xml:space="preserve"> If Yes, please specify.</w:t>
            </w:r>
          </w:p>
        </w:tc>
        <w:tc>
          <w:tcPr>
            <w:tcW w:w="902" w:type="dxa"/>
          </w:tcPr>
          <w:p w14:paraId="0EA28187" w14:textId="77777777" w:rsidR="003D0FC8" w:rsidRPr="00F35BB3" w:rsidRDefault="00000000" w:rsidP="00D16681">
            <w:pPr>
              <w:spacing w:line="276" w:lineRule="auto"/>
              <w:rPr>
                <w:rFonts w:asciiTheme="majorHAnsi" w:hAnsiTheme="majorHAnsi"/>
              </w:rPr>
            </w:pPr>
            <w:sdt>
              <w:sdtPr>
                <w:rPr>
                  <w:rFonts w:asciiTheme="majorHAnsi" w:hAnsiTheme="majorHAnsi"/>
                  <w:color w:val="00B6B9"/>
                  <w:sz w:val="24"/>
                  <w:szCs w:val="24"/>
                </w:rPr>
                <w:id w:val="-1237777306"/>
                <w14:checkbox>
                  <w14:checked w14:val="0"/>
                  <w14:checkedState w14:val="2612" w14:font="MS Gothic"/>
                  <w14:uncheckedState w14:val="2610" w14:font="MS Gothic"/>
                </w14:checkbox>
              </w:sdtPr>
              <w:sdtContent>
                <w:r w:rsidR="003D0FC8" w:rsidRPr="00F35BB3">
                  <w:rPr>
                    <w:rFonts w:ascii="Segoe UI Symbol" w:eastAsia="MS Gothic" w:hAnsi="Segoe UI Symbol" w:cs="Segoe UI Symbol"/>
                    <w:color w:val="00B6B9"/>
                    <w:sz w:val="24"/>
                    <w:szCs w:val="24"/>
                  </w:rPr>
                  <w:t>☐</w:t>
                </w:r>
              </w:sdtContent>
            </w:sdt>
            <w:r w:rsidR="003D0FC8" w:rsidRPr="00F35BB3">
              <w:rPr>
                <w:rFonts w:asciiTheme="majorHAnsi" w:hAnsiTheme="majorHAnsi"/>
                <w:color w:val="00B6B9"/>
                <w:sz w:val="24"/>
                <w:szCs w:val="24"/>
              </w:rPr>
              <w:t xml:space="preserve"> </w:t>
            </w:r>
            <w:r w:rsidR="003D0FC8" w:rsidRPr="00F35BB3">
              <w:rPr>
                <w:rFonts w:asciiTheme="majorHAnsi" w:hAnsiTheme="majorHAnsi"/>
              </w:rPr>
              <w:t>Yes</w:t>
            </w:r>
          </w:p>
          <w:p w14:paraId="5CCB9D6B" w14:textId="0B4FC30E" w:rsidR="00840E21" w:rsidRPr="00F35BB3" w:rsidRDefault="00000000" w:rsidP="00D16681">
            <w:pPr>
              <w:spacing w:line="276" w:lineRule="auto"/>
              <w:rPr>
                <w:rFonts w:asciiTheme="majorHAnsi" w:hAnsiTheme="majorHAnsi"/>
                <w:color w:val="00B6B9"/>
                <w:sz w:val="24"/>
                <w:szCs w:val="24"/>
              </w:rPr>
            </w:pPr>
            <w:sdt>
              <w:sdtPr>
                <w:rPr>
                  <w:rFonts w:asciiTheme="majorHAnsi" w:hAnsiTheme="majorHAnsi"/>
                  <w:color w:val="00B6B9"/>
                  <w:sz w:val="24"/>
                  <w:szCs w:val="24"/>
                </w:rPr>
                <w:id w:val="35092374"/>
                <w14:checkbox>
                  <w14:checked w14:val="0"/>
                  <w14:checkedState w14:val="2612" w14:font="MS Gothic"/>
                  <w14:uncheckedState w14:val="2610" w14:font="MS Gothic"/>
                </w14:checkbox>
              </w:sdtPr>
              <w:sdtContent>
                <w:r w:rsidR="003D0FC8" w:rsidRPr="00F35BB3">
                  <w:rPr>
                    <w:rFonts w:ascii="Segoe UI Symbol" w:eastAsia="MS Gothic" w:hAnsi="Segoe UI Symbol" w:cs="Segoe UI Symbol"/>
                    <w:color w:val="00B6B9"/>
                    <w:sz w:val="24"/>
                    <w:szCs w:val="24"/>
                  </w:rPr>
                  <w:t>☐</w:t>
                </w:r>
              </w:sdtContent>
            </w:sdt>
            <w:r w:rsidR="003D0FC8" w:rsidRPr="00F35BB3">
              <w:rPr>
                <w:rFonts w:asciiTheme="majorHAnsi" w:hAnsiTheme="majorHAnsi"/>
                <w:color w:val="00B6B9"/>
                <w:sz w:val="24"/>
                <w:szCs w:val="24"/>
              </w:rPr>
              <w:t xml:space="preserve"> </w:t>
            </w:r>
            <w:r w:rsidR="003D0FC8" w:rsidRPr="00F35BB3">
              <w:rPr>
                <w:rFonts w:asciiTheme="majorHAnsi" w:hAnsiTheme="majorHAnsi"/>
              </w:rPr>
              <w:t>No</w:t>
            </w:r>
          </w:p>
        </w:tc>
      </w:tr>
    </w:tbl>
    <w:p w14:paraId="7F42F427" w14:textId="5938A1A8" w:rsidR="006B5F1B" w:rsidRPr="00F35BB3" w:rsidRDefault="001D4DEA" w:rsidP="001D4DEA">
      <w:pPr>
        <w:spacing w:before="12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&gt;&gt; If yes, briefly describe specific details about the government incentives or support mechanisms available to the project. Include the type of support (subsidy, tax benefit, feed-in tariff, etc.), the government entity or program providing the support, the monetary value or</w:t>
      </w:r>
      <w:r w:rsidRPr="00F35BB3">
        <w:rPr>
          <w:rFonts w:asciiTheme="majorHAnsi" w:hAnsiTheme="majorHAnsi"/>
        </w:rPr>
        <w:t xml:space="preserve"> </w:t>
      </w:r>
      <w:r w:rsidRPr="00F35BB3">
        <w:rPr>
          <w:rFonts w:asciiTheme="majorHAnsi" w:hAnsiTheme="majorHAnsi"/>
          <w:i/>
          <w:iCs/>
          <w:shd w:val="clear" w:color="auto" w:fill="FFFFFF" w:themeFill="background1"/>
        </w:rPr>
        <w:t>percentage benefit provided, duration of the support (one-time, ongoing for X years, etc.), and any conditions attached to receiving this support. For Example: The project receives a 20% tax credit from the National Renewable Energy Authority under the Clean Energy Promotion Act of 2023, valid for the first 5 years of operation, conditional on meeting minimum renewable energy generation targets.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30"/>
        <w:gridCol w:w="902"/>
      </w:tblGrid>
      <w:tr w:rsidR="006B5F1B" w:rsidRPr="00F35BB3" w14:paraId="16D0DD1E" w14:textId="77777777" w:rsidTr="008D7B0D">
        <w:tc>
          <w:tcPr>
            <w:tcW w:w="8730" w:type="dxa"/>
          </w:tcPr>
          <w:p w14:paraId="25851168" w14:textId="06570DCA" w:rsidR="006B5F1B" w:rsidRPr="00F35BB3" w:rsidRDefault="006B5F1B" w:rsidP="008D1D6B">
            <w:pPr>
              <w:pStyle w:val="ListParagraph"/>
              <w:numPr>
                <w:ilvl w:val="0"/>
                <w:numId w:val="27"/>
              </w:numPr>
              <w:spacing w:line="276" w:lineRule="auto"/>
              <w:rPr>
                <w:rFonts w:asciiTheme="majorHAnsi" w:hAnsiTheme="majorHAnsi"/>
              </w:rPr>
            </w:pPr>
            <w:r w:rsidRPr="00F35BB3">
              <w:rPr>
                <w:rFonts w:asciiTheme="majorHAnsi" w:hAnsiTheme="majorHAnsi"/>
              </w:rPr>
              <w:t xml:space="preserve">Has the </w:t>
            </w:r>
            <w:r w:rsidR="00D1118F" w:rsidRPr="00F35BB3">
              <w:rPr>
                <w:rFonts w:asciiTheme="majorHAnsi" w:hAnsiTheme="majorHAnsi"/>
              </w:rPr>
              <w:t>CME</w:t>
            </w:r>
            <w:r w:rsidRPr="00F35BB3">
              <w:rPr>
                <w:rFonts w:asciiTheme="majorHAnsi" w:hAnsiTheme="majorHAnsi"/>
              </w:rPr>
              <w:t xml:space="preserve"> established financial arrangements for operational funding?</w:t>
            </w:r>
          </w:p>
        </w:tc>
        <w:tc>
          <w:tcPr>
            <w:tcW w:w="902" w:type="dxa"/>
          </w:tcPr>
          <w:p w14:paraId="7CF99161" w14:textId="77777777" w:rsidR="006B5F1B" w:rsidRPr="00F35BB3" w:rsidRDefault="00000000" w:rsidP="00D16681">
            <w:pPr>
              <w:spacing w:line="276" w:lineRule="auto"/>
              <w:rPr>
                <w:rFonts w:asciiTheme="majorHAnsi" w:hAnsiTheme="majorHAnsi"/>
              </w:rPr>
            </w:pPr>
            <w:sdt>
              <w:sdtPr>
                <w:rPr>
                  <w:rFonts w:asciiTheme="majorHAnsi" w:hAnsiTheme="majorHAnsi"/>
                  <w:color w:val="00B6B9"/>
                  <w:sz w:val="24"/>
                  <w:szCs w:val="24"/>
                </w:rPr>
                <w:id w:val="2101516125"/>
                <w14:checkbox>
                  <w14:checked w14:val="0"/>
                  <w14:checkedState w14:val="2612" w14:font="MS Gothic"/>
                  <w14:uncheckedState w14:val="2610" w14:font="MS Gothic"/>
                </w14:checkbox>
              </w:sdtPr>
              <w:sdtContent>
                <w:r w:rsidR="006B5F1B" w:rsidRPr="00F35BB3">
                  <w:rPr>
                    <w:rFonts w:ascii="Segoe UI Symbol" w:eastAsia="MS Gothic" w:hAnsi="Segoe UI Symbol" w:cs="Segoe UI Symbol"/>
                    <w:color w:val="00B6B9"/>
                    <w:sz w:val="24"/>
                    <w:szCs w:val="24"/>
                  </w:rPr>
                  <w:t>☐</w:t>
                </w:r>
              </w:sdtContent>
            </w:sdt>
            <w:r w:rsidR="006B5F1B" w:rsidRPr="00F35BB3">
              <w:rPr>
                <w:rFonts w:asciiTheme="majorHAnsi" w:hAnsiTheme="majorHAnsi"/>
                <w:color w:val="00B6B9"/>
                <w:sz w:val="24"/>
                <w:szCs w:val="24"/>
              </w:rPr>
              <w:t xml:space="preserve"> </w:t>
            </w:r>
            <w:r w:rsidR="006B5F1B" w:rsidRPr="00F35BB3">
              <w:rPr>
                <w:rFonts w:asciiTheme="majorHAnsi" w:hAnsiTheme="majorHAnsi"/>
              </w:rPr>
              <w:t>Yes</w:t>
            </w:r>
          </w:p>
          <w:p w14:paraId="0D4B24D6" w14:textId="77777777" w:rsidR="006B5F1B" w:rsidRPr="00F35BB3" w:rsidRDefault="00000000" w:rsidP="00D16681">
            <w:pPr>
              <w:spacing w:line="276" w:lineRule="auto"/>
              <w:rPr>
                <w:rFonts w:asciiTheme="majorHAnsi" w:hAnsiTheme="majorHAnsi"/>
              </w:rPr>
            </w:pPr>
            <w:sdt>
              <w:sdtPr>
                <w:rPr>
                  <w:rFonts w:asciiTheme="majorHAnsi" w:hAnsiTheme="majorHAnsi"/>
                  <w:color w:val="00B6B9"/>
                  <w:sz w:val="24"/>
                  <w:szCs w:val="24"/>
                </w:rPr>
                <w:id w:val="414910845"/>
                <w14:checkbox>
                  <w14:checked w14:val="0"/>
                  <w14:checkedState w14:val="2612" w14:font="MS Gothic"/>
                  <w14:uncheckedState w14:val="2610" w14:font="MS Gothic"/>
                </w14:checkbox>
              </w:sdtPr>
              <w:sdtContent>
                <w:r w:rsidR="006B5F1B" w:rsidRPr="00F35BB3">
                  <w:rPr>
                    <w:rFonts w:ascii="Segoe UI Symbol" w:eastAsia="MS Gothic" w:hAnsi="Segoe UI Symbol" w:cs="Segoe UI Symbol"/>
                    <w:color w:val="00B6B9"/>
                    <w:sz w:val="24"/>
                    <w:szCs w:val="24"/>
                  </w:rPr>
                  <w:t>☐</w:t>
                </w:r>
              </w:sdtContent>
            </w:sdt>
            <w:r w:rsidR="006B5F1B" w:rsidRPr="00F35BB3">
              <w:rPr>
                <w:rFonts w:asciiTheme="majorHAnsi" w:hAnsiTheme="majorHAnsi"/>
                <w:color w:val="00B6B9"/>
                <w:sz w:val="24"/>
                <w:szCs w:val="24"/>
              </w:rPr>
              <w:t xml:space="preserve"> </w:t>
            </w:r>
            <w:r w:rsidR="006B5F1B" w:rsidRPr="00F35BB3">
              <w:rPr>
                <w:rFonts w:asciiTheme="majorHAnsi" w:hAnsiTheme="majorHAnsi"/>
              </w:rPr>
              <w:t>No</w:t>
            </w:r>
          </w:p>
        </w:tc>
      </w:tr>
      <w:tr w:rsidR="00842BE3" w:rsidRPr="00F35BB3" w14:paraId="3AB94199" w14:textId="77777777" w:rsidTr="008D7B0D">
        <w:tc>
          <w:tcPr>
            <w:tcW w:w="8730" w:type="dxa"/>
          </w:tcPr>
          <w:p w14:paraId="4A365A7F" w14:textId="54B8AF63" w:rsidR="00842BE3" w:rsidRPr="00F35BB3" w:rsidRDefault="00842BE3" w:rsidP="008D1D6B">
            <w:pPr>
              <w:pStyle w:val="ListParagraph"/>
              <w:numPr>
                <w:ilvl w:val="0"/>
                <w:numId w:val="27"/>
              </w:numPr>
              <w:spacing w:line="276" w:lineRule="auto"/>
              <w:rPr>
                <w:rFonts w:asciiTheme="majorHAnsi" w:hAnsiTheme="majorHAnsi"/>
              </w:rPr>
            </w:pPr>
            <w:r w:rsidRPr="00F35BB3">
              <w:rPr>
                <w:rFonts w:asciiTheme="majorHAnsi" w:hAnsiTheme="majorHAnsi"/>
              </w:rPr>
              <w:lastRenderedPageBreak/>
              <w:t xml:space="preserve">Has the </w:t>
            </w:r>
            <w:r w:rsidR="00D1118F" w:rsidRPr="00F35BB3">
              <w:rPr>
                <w:rFonts w:asciiTheme="majorHAnsi" w:hAnsiTheme="majorHAnsi"/>
              </w:rPr>
              <w:t>CME</w:t>
            </w:r>
            <w:r w:rsidRPr="00F35BB3">
              <w:rPr>
                <w:rFonts w:asciiTheme="majorHAnsi" w:hAnsiTheme="majorHAnsi"/>
              </w:rPr>
              <w:t xml:space="preserve"> developed a financial sustainability plan for the entire crediting period?</w:t>
            </w:r>
          </w:p>
        </w:tc>
        <w:tc>
          <w:tcPr>
            <w:tcW w:w="902" w:type="dxa"/>
          </w:tcPr>
          <w:p w14:paraId="66413D1F" w14:textId="77777777" w:rsidR="00842BE3" w:rsidRPr="00F35BB3" w:rsidRDefault="00000000" w:rsidP="00D16681">
            <w:pPr>
              <w:spacing w:line="276" w:lineRule="auto"/>
              <w:rPr>
                <w:rFonts w:asciiTheme="majorHAnsi" w:hAnsiTheme="majorHAnsi"/>
              </w:rPr>
            </w:pPr>
            <w:sdt>
              <w:sdtPr>
                <w:rPr>
                  <w:rFonts w:asciiTheme="majorHAnsi" w:hAnsiTheme="majorHAnsi"/>
                  <w:color w:val="00B6B9"/>
                  <w:sz w:val="24"/>
                  <w:szCs w:val="24"/>
                </w:rPr>
                <w:id w:val="-1683359206"/>
                <w14:checkbox>
                  <w14:checked w14:val="0"/>
                  <w14:checkedState w14:val="2612" w14:font="MS Gothic"/>
                  <w14:uncheckedState w14:val="2610" w14:font="MS Gothic"/>
                </w14:checkbox>
              </w:sdtPr>
              <w:sdtContent>
                <w:r w:rsidR="00842BE3" w:rsidRPr="00F35BB3">
                  <w:rPr>
                    <w:rFonts w:ascii="Segoe UI Symbol" w:eastAsia="MS Gothic" w:hAnsi="Segoe UI Symbol" w:cs="Segoe UI Symbol"/>
                    <w:color w:val="00B6B9"/>
                    <w:sz w:val="24"/>
                    <w:szCs w:val="24"/>
                  </w:rPr>
                  <w:t>☐</w:t>
                </w:r>
              </w:sdtContent>
            </w:sdt>
            <w:r w:rsidR="00842BE3" w:rsidRPr="00F35BB3">
              <w:rPr>
                <w:rFonts w:asciiTheme="majorHAnsi" w:hAnsiTheme="majorHAnsi"/>
                <w:color w:val="00B6B9"/>
                <w:sz w:val="24"/>
                <w:szCs w:val="24"/>
              </w:rPr>
              <w:t xml:space="preserve"> </w:t>
            </w:r>
            <w:r w:rsidR="00842BE3" w:rsidRPr="00F35BB3">
              <w:rPr>
                <w:rFonts w:asciiTheme="majorHAnsi" w:hAnsiTheme="majorHAnsi"/>
              </w:rPr>
              <w:t>Yes</w:t>
            </w:r>
          </w:p>
          <w:p w14:paraId="223A897D" w14:textId="6FD2B37D" w:rsidR="00842BE3" w:rsidRPr="00F35BB3" w:rsidRDefault="00000000" w:rsidP="00D16681">
            <w:pPr>
              <w:spacing w:line="276" w:lineRule="auto"/>
              <w:rPr>
                <w:rFonts w:asciiTheme="majorHAnsi" w:hAnsiTheme="majorHAnsi"/>
                <w:color w:val="00B6B9"/>
                <w:sz w:val="24"/>
                <w:szCs w:val="24"/>
              </w:rPr>
            </w:pPr>
            <w:sdt>
              <w:sdtPr>
                <w:rPr>
                  <w:rFonts w:asciiTheme="majorHAnsi" w:hAnsiTheme="majorHAnsi"/>
                  <w:color w:val="00B6B9"/>
                  <w:sz w:val="24"/>
                  <w:szCs w:val="24"/>
                </w:rPr>
                <w:id w:val="692276677"/>
                <w14:checkbox>
                  <w14:checked w14:val="0"/>
                  <w14:checkedState w14:val="2612" w14:font="MS Gothic"/>
                  <w14:uncheckedState w14:val="2610" w14:font="MS Gothic"/>
                </w14:checkbox>
              </w:sdtPr>
              <w:sdtContent>
                <w:r w:rsidR="00842BE3" w:rsidRPr="00F35BB3">
                  <w:rPr>
                    <w:rFonts w:ascii="Segoe UI Symbol" w:eastAsia="MS Gothic" w:hAnsi="Segoe UI Symbol" w:cs="Segoe UI Symbol"/>
                    <w:color w:val="00B6B9"/>
                    <w:sz w:val="24"/>
                    <w:szCs w:val="24"/>
                  </w:rPr>
                  <w:t>☐</w:t>
                </w:r>
              </w:sdtContent>
            </w:sdt>
            <w:r w:rsidR="00842BE3" w:rsidRPr="00F35BB3">
              <w:rPr>
                <w:rFonts w:asciiTheme="majorHAnsi" w:hAnsiTheme="majorHAnsi"/>
                <w:color w:val="00B6B9"/>
                <w:sz w:val="24"/>
                <w:szCs w:val="24"/>
              </w:rPr>
              <w:t xml:space="preserve"> </w:t>
            </w:r>
            <w:r w:rsidR="00842BE3" w:rsidRPr="00F35BB3">
              <w:rPr>
                <w:rFonts w:asciiTheme="majorHAnsi" w:hAnsiTheme="majorHAnsi"/>
              </w:rPr>
              <w:t>No</w:t>
            </w:r>
          </w:p>
        </w:tc>
      </w:tr>
      <w:tr w:rsidR="00842BE3" w:rsidRPr="00F35BB3" w14:paraId="778A4371" w14:textId="77777777" w:rsidTr="008D7B0D">
        <w:tc>
          <w:tcPr>
            <w:tcW w:w="8730" w:type="dxa"/>
          </w:tcPr>
          <w:p w14:paraId="536232AC" w14:textId="61DAA04D" w:rsidR="00842BE3" w:rsidRPr="00F35BB3" w:rsidRDefault="004C1F68" w:rsidP="008D1D6B">
            <w:pPr>
              <w:pStyle w:val="ListParagraph"/>
              <w:numPr>
                <w:ilvl w:val="0"/>
                <w:numId w:val="27"/>
              </w:numPr>
              <w:spacing w:line="276" w:lineRule="auto"/>
              <w:rPr>
                <w:rFonts w:asciiTheme="majorHAnsi" w:hAnsiTheme="majorHAnsi"/>
              </w:rPr>
            </w:pPr>
            <w:r w:rsidRPr="00F35BB3">
              <w:rPr>
                <w:rFonts w:asciiTheme="majorHAnsi" w:hAnsiTheme="majorHAnsi"/>
              </w:rPr>
              <w:t xml:space="preserve">Does the project have expected revenue streams beyond carbon credits? If yes, please </w:t>
            </w:r>
            <w:r w:rsidR="00AE1E4A" w:rsidRPr="00F35BB3">
              <w:rPr>
                <w:rFonts w:asciiTheme="majorHAnsi" w:hAnsiTheme="majorHAnsi"/>
              </w:rPr>
              <w:t>specify below</w:t>
            </w:r>
          </w:p>
        </w:tc>
        <w:tc>
          <w:tcPr>
            <w:tcW w:w="902" w:type="dxa"/>
          </w:tcPr>
          <w:p w14:paraId="5E911843" w14:textId="77777777" w:rsidR="004C1F68" w:rsidRPr="00F35BB3" w:rsidRDefault="00000000" w:rsidP="00D16681">
            <w:pPr>
              <w:spacing w:line="276" w:lineRule="auto"/>
              <w:rPr>
                <w:rFonts w:asciiTheme="majorHAnsi" w:hAnsiTheme="majorHAnsi"/>
              </w:rPr>
            </w:pPr>
            <w:sdt>
              <w:sdtPr>
                <w:rPr>
                  <w:rFonts w:asciiTheme="majorHAnsi" w:hAnsiTheme="majorHAnsi"/>
                  <w:color w:val="00B6B9"/>
                  <w:sz w:val="24"/>
                  <w:szCs w:val="24"/>
                </w:rPr>
                <w:id w:val="326021205"/>
                <w14:checkbox>
                  <w14:checked w14:val="0"/>
                  <w14:checkedState w14:val="2612" w14:font="MS Gothic"/>
                  <w14:uncheckedState w14:val="2610" w14:font="MS Gothic"/>
                </w14:checkbox>
              </w:sdtPr>
              <w:sdtContent>
                <w:r w:rsidR="004C1F68" w:rsidRPr="00F35BB3">
                  <w:rPr>
                    <w:rFonts w:ascii="Segoe UI Symbol" w:eastAsia="MS Gothic" w:hAnsi="Segoe UI Symbol" w:cs="Segoe UI Symbol"/>
                    <w:color w:val="00B6B9"/>
                    <w:sz w:val="24"/>
                    <w:szCs w:val="24"/>
                  </w:rPr>
                  <w:t>☐</w:t>
                </w:r>
              </w:sdtContent>
            </w:sdt>
            <w:r w:rsidR="004C1F68" w:rsidRPr="00F35BB3">
              <w:rPr>
                <w:rFonts w:asciiTheme="majorHAnsi" w:hAnsiTheme="majorHAnsi"/>
                <w:color w:val="00B6B9"/>
                <w:sz w:val="24"/>
                <w:szCs w:val="24"/>
              </w:rPr>
              <w:t xml:space="preserve"> </w:t>
            </w:r>
            <w:r w:rsidR="004C1F68" w:rsidRPr="00F35BB3">
              <w:rPr>
                <w:rFonts w:asciiTheme="majorHAnsi" w:hAnsiTheme="majorHAnsi"/>
              </w:rPr>
              <w:t>Yes</w:t>
            </w:r>
          </w:p>
          <w:p w14:paraId="793EC14B" w14:textId="7F5CB8A6" w:rsidR="00842BE3" w:rsidRPr="00F35BB3" w:rsidRDefault="00000000" w:rsidP="00D16681">
            <w:pPr>
              <w:spacing w:line="276" w:lineRule="auto"/>
              <w:rPr>
                <w:rFonts w:asciiTheme="majorHAnsi" w:hAnsiTheme="majorHAnsi"/>
                <w:color w:val="00B6B9"/>
                <w:sz w:val="24"/>
                <w:szCs w:val="24"/>
              </w:rPr>
            </w:pPr>
            <w:sdt>
              <w:sdtPr>
                <w:rPr>
                  <w:rFonts w:asciiTheme="majorHAnsi" w:hAnsiTheme="majorHAnsi"/>
                  <w:color w:val="00B6B9"/>
                  <w:sz w:val="24"/>
                  <w:szCs w:val="24"/>
                </w:rPr>
                <w:id w:val="225421047"/>
                <w14:checkbox>
                  <w14:checked w14:val="0"/>
                  <w14:checkedState w14:val="2612" w14:font="MS Gothic"/>
                  <w14:uncheckedState w14:val="2610" w14:font="MS Gothic"/>
                </w14:checkbox>
              </w:sdtPr>
              <w:sdtContent>
                <w:r w:rsidR="004C1F68" w:rsidRPr="00F35BB3">
                  <w:rPr>
                    <w:rFonts w:ascii="Segoe UI Symbol" w:eastAsia="MS Gothic" w:hAnsi="Segoe UI Symbol" w:cs="Segoe UI Symbol"/>
                    <w:color w:val="00B6B9"/>
                    <w:sz w:val="24"/>
                    <w:szCs w:val="24"/>
                  </w:rPr>
                  <w:t>☐</w:t>
                </w:r>
              </w:sdtContent>
            </w:sdt>
            <w:r w:rsidR="004C1F68" w:rsidRPr="00F35BB3">
              <w:rPr>
                <w:rFonts w:asciiTheme="majorHAnsi" w:hAnsiTheme="majorHAnsi"/>
                <w:color w:val="00B6B9"/>
                <w:sz w:val="24"/>
                <w:szCs w:val="24"/>
              </w:rPr>
              <w:t xml:space="preserve"> </w:t>
            </w:r>
            <w:r w:rsidR="004C1F68" w:rsidRPr="00F35BB3">
              <w:rPr>
                <w:rFonts w:asciiTheme="majorHAnsi" w:hAnsiTheme="majorHAnsi"/>
              </w:rPr>
              <w:t>No</w:t>
            </w:r>
          </w:p>
        </w:tc>
      </w:tr>
    </w:tbl>
    <w:p w14:paraId="44C7AAC6" w14:textId="6099751D" w:rsidR="0037524E" w:rsidRPr="00F35BB3" w:rsidRDefault="008D7B0D" w:rsidP="008D7B0D">
      <w:pPr>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&gt;&gt; If the project has revenue streams beyond carbon credits, please specify them here. Examples include sale of renewable energy to the grid, fees collected for waste management services, sale of agricultural/forestry products, and income from ecotourism activities. Include approximate percentage contribution of revenue streams to total project revenue where possible. For example, response: "Beyond carbon credits, the project generates income from selling organic compost produced from agricultural waste (40% of revenue)."</w:t>
      </w:r>
    </w:p>
    <w:p w14:paraId="59B5FFC7" w14:textId="1D0AB3EF" w:rsidR="00AE1E4A" w:rsidRPr="00F35BB3" w:rsidRDefault="00E92456" w:rsidP="00AE1E4A">
      <w:pPr>
        <w:rPr>
          <w:rFonts w:asciiTheme="majorHAnsi" w:hAnsiTheme="majorHAnsi"/>
          <w:b/>
          <w:bCs/>
        </w:rPr>
      </w:pPr>
      <w:r w:rsidRPr="00F35BB3">
        <w:rPr>
          <w:rFonts w:asciiTheme="majorHAnsi" w:hAnsiTheme="majorHAnsi"/>
          <w:b/>
          <w:bCs/>
        </w:rPr>
        <w:t xml:space="preserve">If necessary, provide further information to </w:t>
      </w:r>
      <w:r w:rsidR="00AD1731" w:rsidRPr="00F35BB3">
        <w:rPr>
          <w:rFonts w:asciiTheme="majorHAnsi" w:hAnsiTheme="majorHAnsi"/>
          <w:b/>
          <w:bCs/>
        </w:rPr>
        <w:t>establish</w:t>
      </w:r>
      <w:r w:rsidRPr="00F35BB3">
        <w:rPr>
          <w:rFonts w:asciiTheme="majorHAnsi" w:hAnsiTheme="majorHAnsi"/>
          <w:b/>
          <w:bCs/>
        </w:rPr>
        <w:t xml:space="preserve"> </w:t>
      </w:r>
      <w:r w:rsidR="00DB06B8" w:rsidRPr="00F35BB3">
        <w:rPr>
          <w:rFonts w:asciiTheme="majorHAnsi" w:hAnsiTheme="majorHAnsi"/>
          <w:b/>
          <w:bCs/>
        </w:rPr>
        <w:t xml:space="preserve">the </w:t>
      </w:r>
      <w:r w:rsidR="00AD1731" w:rsidRPr="00F35BB3">
        <w:rPr>
          <w:rFonts w:asciiTheme="majorHAnsi" w:hAnsiTheme="majorHAnsi"/>
          <w:b/>
          <w:bCs/>
        </w:rPr>
        <w:t>project</w:t>
      </w:r>
      <w:r w:rsidR="00982834" w:rsidRPr="00F35BB3">
        <w:rPr>
          <w:rFonts w:asciiTheme="majorHAnsi" w:hAnsiTheme="majorHAnsi"/>
          <w:b/>
          <w:bCs/>
        </w:rPr>
        <w:t xml:space="preserve"> </w:t>
      </w:r>
      <w:r w:rsidR="00E749E2" w:rsidRPr="00F35BB3">
        <w:rPr>
          <w:rFonts w:asciiTheme="majorHAnsi" w:hAnsiTheme="majorHAnsi"/>
          <w:b/>
          <w:bCs/>
        </w:rPr>
        <w:t>activity</w:t>
      </w:r>
      <w:r w:rsidR="00AD1731" w:rsidRPr="00F35BB3">
        <w:rPr>
          <w:rFonts w:asciiTheme="majorHAnsi" w:hAnsiTheme="majorHAnsi"/>
          <w:b/>
          <w:bCs/>
        </w:rPr>
        <w:t xml:space="preserve"> financial viability and sustainability throughout its lifetime</w:t>
      </w:r>
      <w:r w:rsidRPr="00F35BB3">
        <w:rPr>
          <w:rFonts w:asciiTheme="majorHAnsi" w:hAnsiTheme="majorHAnsi"/>
          <w:b/>
          <w:bCs/>
        </w:rPr>
        <w:t xml:space="preserve">. </w:t>
      </w:r>
      <w:r w:rsidR="00AE1E4A" w:rsidRPr="00F35BB3">
        <w:rPr>
          <w:rFonts w:asciiTheme="majorHAnsi" w:hAnsiTheme="majorHAnsi"/>
          <w:b/>
          <w:bCs/>
        </w:rPr>
        <w:t>(</w:t>
      </w:r>
      <w:r w:rsidR="00DB06B8" w:rsidRPr="00F35BB3">
        <w:rPr>
          <w:rFonts w:asciiTheme="majorHAnsi" w:hAnsiTheme="majorHAnsi"/>
          <w:b/>
          <w:bCs/>
        </w:rPr>
        <w:t>O</w:t>
      </w:r>
      <w:r w:rsidR="00AE1E4A" w:rsidRPr="00F35BB3">
        <w:rPr>
          <w:rFonts w:asciiTheme="majorHAnsi" w:hAnsiTheme="majorHAnsi"/>
          <w:b/>
          <w:bCs/>
        </w:rPr>
        <w:t>ptional, maximum 500 words)</w:t>
      </w:r>
    </w:p>
    <w:p w14:paraId="681A8F14" w14:textId="13438DA2" w:rsidR="00196447" w:rsidRPr="00F35BB3" w:rsidRDefault="00AE1E4A" w:rsidP="0065115D">
      <w:pPr>
        <w:rPr>
          <w:rFonts w:asciiTheme="majorHAnsi" w:hAnsiTheme="majorHAnsi"/>
        </w:rPr>
      </w:pPr>
      <w:r w:rsidRPr="00F35BB3">
        <w:rPr>
          <w:rFonts w:asciiTheme="majorHAnsi" w:hAnsiTheme="majorHAnsi"/>
        </w:rPr>
        <w:t>&gt;&gt;Insert here</w:t>
      </w:r>
    </w:p>
    <w:p w14:paraId="714A8C21" w14:textId="77777777" w:rsidR="00091870" w:rsidRPr="00F35BB3" w:rsidRDefault="00091870" w:rsidP="00091870">
      <w:pPr>
        <w:pStyle w:val="Heading2"/>
        <w:numPr>
          <w:ilvl w:val="2"/>
          <w:numId w:val="18"/>
        </w:numPr>
        <w:shd w:val="clear" w:color="auto" w:fill="FFFFFF" w:themeFill="background1"/>
        <w:rPr>
          <w:sz w:val="20"/>
          <w:szCs w:val="20"/>
        </w:rPr>
      </w:pPr>
      <w:bookmarkStart w:id="493" w:name="_Toc203594286"/>
      <w:bookmarkStart w:id="494" w:name="_Toc929435675"/>
      <w:bookmarkStart w:id="495" w:name="_Toc157755147"/>
      <w:bookmarkStart w:id="496" w:name="_Toc2146968622"/>
      <w:bookmarkStart w:id="497" w:name="_Toc2081871907"/>
      <w:bookmarkStart w:id="498" w:name="_Toc1416346524"/>
      <w:bookmarkStart w:id="499" w:name="_Toc589296875"/>
      <w:bookmarkStart w:id="500" w:name="_Toc1090098195"/>
      <w:bookmarkStart w:id="501" w:name="_Toc1315395618"/>
      <w:bookmarkStart w:id="502" w:name="_Toc829943921"/>
      <w:bookmarkStart w:id="503" w:name="_Toc312406923"/>
      <w:bookmarkStart w:id="504" w:name="_Toc957910314"/>
      <w:bookmarkStart w:id="505" w:name="_Toc2145015004"/>
      <w:bookmarkStart w:id="506" w:name="_Toc370421543"/>
      <w:bookmarkStart w:id="507" w:name="_Toc1624669401"/>
      <w:bookmarkStart w:id="508" w:name="_Toc428753578"/>
      <w:bookmarkStart w:id="509" w:name="_Toc1944897695"/>
      <w:bookmarkStart w:id="510" w:name="_Toc1166246345"/>
      <w:bookmarkStart w:id="511" w:name="_Toc101820813"/>
      <w:bookmarkStart w:id="512" w:name="_Toc929664202"/>
      <w:bookmarkStart w:id="513" w:name="_Toc707760916"/>
      <w:bookmarkStart w:id="514" w:name="_Toc338280410"/>
      <w:bookmarkStart w:id="515" w:name="_Toc1351327277"/>
      <w:bookmarkStart w:id="516" w:name="_Toc955015646"/>
      <w:bookmarkStart w:id="517" w:name="_Toc1643094261"/>
      <w:bookmarkStart w:id="518" w:name="_Toc1249347487"/>
      <w:bookmarkStart w:id="519" w:name="_Toc2059397314"/>
      <w:bookmarkStart w:id="520" w:name="_Toc637193570"/>
      <w:bookmarkStart w:id="521" w:name="_Toc1408548218"/>
      <w:bookmarkStart w:id="522" w:name="_Toc948844899"/>
      <w:bookmarkStart w:id="523" w:name="_Toc1077991478"/>
      <w:bookmarkStart w:id="524" w:name="_Toc367973752"/>
      <w:bookmarkStart w:id="525" w:name="_Toc788110857"/>
      <w:bookmarkStart w:id="526" w:name="_Toc1718902449"/>
      <w:bookmarkStart w:id="527" w:name="_Toc1673354193"/>
      <w:bookmarkStart w:id="528" w:name="_Toc1431936313"/>
      <w:bookmarkStart w:id="529" w:name="_Toc177321043"/>
      <w:bookmarkStart w:id="530" w:name="_Toc1592653390"/>
      <w:bookmarkStart w:id="531" w:name="_Toc455233419"/>
      <w:bookmarkStart w:id="532" w:name="_Toc1561506247"/>
      <w:bookmarkStart w:id="533" w:name="_Toc1329860376"/>
      <w:bookmarkStart w:id="534" w:name="_Toc1027989823"/>
      <w:bookmarkStart w:id="535" w:name="_Toc469819101"/>
      <w:bookmarkStart w:id="536" w:name="_Toc960907105"/>
      <w:bookmarkStart w:id="537" w:name="_Toc1857167903"/>
      <w:bookmarkStart w:id="538" w:name="_Toc1382903334"/>
      <w:bookmarkStart w:id="539" w:name="_Toc1110879578"/>
      <w:bookmarkStart w:id="540" w:name="_Toc1836385211"/>
      <w:bookmarkStart w:id="541" w:name="_Toc225750641"/>
      <w:bookmarkStart w:id="542" w:name="_Toc228446871"/>
      <w:r w:rsidRPr="00F35BB3">
        <w:rPr>
          <w:sz w:val="20"/>
          <w:szCs w:val="20"/>
        </w:rPr>
        <w:t>Product ownership</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53EEBD2E" w14:textId="77777777" w:rsidR="00091870" w:rsidRPr="00F35BB3" w:rsidRDefault="00091870" w:rsidP="00091870">
      <w:pPr>
        <w:tabs>
          <w:tab w:val="left" w:pos="540"/>
        </w:tabs>
        <w:spacing w:before="60" w:after="60"/>
        <w:ind w:left="142"/>
        <w:rPr>
          <w:rFonts w:asciiTheme="majorHAnsi" w:hAnsiTheme="majorHAnsi"/>
          <w:i/>
          <w:iCs/>
          <w:color w:val="00B0F0"/>
          <w:shd w:val="clear" w:color="auto" w:fill="FFFFFF" w:themeFill="background1"/>
        </w:rPr>
      </w:pPr>
      <w:r w:rsidRPr="00F35BB3">
        <w:rPr>
          <w:rFonts w:asciiTheme="majorHAnsi" w:hAnsiTheme="majorHAnsi"/>
          <w:i/>
          <w:iCs/>
          <w:shd w:val="clear" w:color="auto" w:fill="FFFFFF" w:themeFill="background1"/>
        </w:rPr>
        <w:t>&gt;&gt; Answer the following questions as per the product ownership arrangement to confirm the rightful ownership of the product</w:t>
      </w:r>
      <w:r w:rsidRPr="00F35BB3">
        <w:rPr>
          <w:rFonts w:asciiTheme="majorHAnsi" w:hAnsiTheme="majorHAnsi"/>
          <w:i/>
          <w:iCs/>
          <w:color w:val="00B0F0"/>
          <w:shd w:val="clear" w:color="auto" w:fill="FFFFFF" w:themeFill="background1"/>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31"/>
        <w:gridCol w:w="901"/>
      </w:tblGrid>
      <w:tr w:rsidR="00091870" w:rsidRPr="00F35BB3" w14:paraId="514162F0" w14:textId="77777777" w:rsidTr="004F5287">
        <w:tc>
          <w:tcPr>
            <w:tcW w:w="9000" w:type="dxa"/>
          </w:tcPr>
          <w:p w14:paraId="08DC7CD5" w14:textId="4C2D3ADC" w:rsidR="00091870" w:rsidRPr="00F35BB3" w:rsidRDefault="00091870" w:rsidP="00091870">
            <w:pPr>
              <w:pStyle w:val="ListParagraph"/>
              <w:numPr>
                <w:ilvl w:val="0"/>
                <w:numId w:val="28"/>
              </w:numPr>
              <w:spacing w:line="276" w:lineRule="auto"/>
              <w:rPr>
                <w:rFonts w:asciiTheme="majorHAnsi" w:hAnsiTheme="majorHAnsi"/>
              </w:rPr>
            </w:pPr>
            <w:r w:rsidRPr="00F35BB3">
              <w:rPr>
                <w:rFonts w:asciiTheme="majorHAnsi" w:hAnsiTheme="majorHAnsi"/>
              </w:rPr>
              <w:t xml:space="preserve">Is the </w:t>
            </w:r>
            <w:r w:rsidR="00D1118F" w:rsidRPr="00F35BB3">
              <w:rPr>
                <w:rFonts w:asciiTheme="majorHAnsi" w:hAnsiTheme="majorHAnsi"/>
              </w:rPr>
              <w:t>CME</w:t>
            </w:r>
            <w:r w:rsidRPr="00F35BB3">
              <w:rPr>
                <w:rFonts w:asciiTheme="majorHAnsi" w:hAnsiTheme="majorHAnsi"/>
              </w:rPr>
              <w:t xml:space="preserve"> the rightful owner of the emission reductions or removals generated by the project?</w:t>
            </w:r>
          </w:p>
        </w:tc>
        <w:tc>
          <w:tcPr>
            <w:tcW w:w="916" w:type="dxa"/>
          </w:tcPr>
          <w:p w14:paraId="0DADB92B" w14:textId="77777777" w:rsidR="00091870" w:rsidRPr="00F35BB3" w:rsidRDefault="00000000" w:rsidP="004F5287">
            <w:pPr>
              <w:spacing w:line="276" w:lineRule="auto"/>
              <w:rPr>
                <w:rFonts w:asciiTheme="majorHAnsi" w:hAnsiTheme="majorHAnsi"/>
              </w:rPr>
            </w:pPr>
            <w:sdt>
              <w:sdtPr>
                <w:rPr>
                  <w:rFonts w:asciiTheme="majorHAnsi" w:hAnsiTheme="majorHAnsi"/>
                  <w:color w:val="00B6B9"/>
                  <w:sz w:val="24"/>
                  <w:szCs w:val="24"/>
                </w:rPr>
                <w:id w:val="1053419522"/>
                <w14:checkbox>
                  <w14:checked w14:val="0"/>
                  <w14:checkedState w14:val="2612" w14:font="MS Gothic"/>
                  <w14:uncheckedState w14:val="2610" w14:font="MS Gothic"/>
                </w14:checkbox>
              </w:sdtPr>
              <w:sdtContent>
                <w:r w:rsidR="00091870" w:rsidRPr="00F35BB3">
                  <w:rPr>
                    <w:rFonts w:ascii="Segoe UI Symbol" w:eastAsia="MS Gothic" w:hAnsi="Segoe UI Symbol" w:cs="Segoe UI Symbol"/>
                    <w:color w:val="00B6B9"/>
                    <w:sz w:val="24"/>
                    <w:szCs w:val="24"/>
                  </w:rPr>
                  <w:t>☐</w:t>
                </w:r>
              </w:sdtContent>
            </w:sdt>
            <w:r w:rsidR="00091870" w:rsidRPr="00F35BB3">
              <w:rPr>
                <w:rFonts w:asciiTheme="majorHAnsi" w:hAnsiTheme="majorHAnsi"/>
                <w:color w:val="00B6B9"/>
                <w:sz w:val="24"/>
                <w:szCs w:val="24"/>
              </w:rPr>
              <w:t xml:space="preserve"> </w:t>
            </w:r>
            <w:r w:rsidR="00091870" w:rsidRPr="00F35BB3">
              <w:rPr>
                <w:rFonts w:asciiTheme="majorHAnsi" w:hAnsiTheme="majorHAnsi"/>
              </w:rPr>
              <w:t>Yes</w:t>
            </w:r>
          </w:p>
          <w:p w14:paraId="5CA56C87" w14:textId="77777777" w:rsidR="00091870" w:rsidRPr="00F35BB3" w:rsidRDefault="00000000" w:rsidP="004F5287">
            <w:pPr>
              <w:spacing w:line="276" w:lineRule="auto"/>
              <w:rPr>
                <w:rFonts w:asciiTheme="majorHAnsi" w:hAnsiTheme="majorHAnsi"/>
              </w:rPr>
            </w:pPr>
            <w:sdt>
              <w:sdtPr>
                <w:rPr>
                  <w:rFonts w:asciiTheme="majorHAnsi" w:hAnsiTheme="majorHAnsi"/>
                  <w:color w:val="00B6B9"/>
                  <w:sz w:val="24"/>
                  <w:szCs w:val="24"/>
                </w:rPr>
                <w:id w:val="163050634"/>
                <w14:checkbox>
                  <w14:checked w14:val="0"/>
                  <w14:checkedState w14:val="2612" w14:font="MS Gothic"/>
                  <w14:uncheckedState w14:val="2610" w14:font="MS Gothic"/>
                </w14:checkbox>
              </w:sdtPr>
              <w:sdtContent>
                <w:r w:rsidR="00091870" w:rsidRPr="00F35BB3">
                  <w:rPr>
                    <w:rFonts w:ascii="Segoe UI Symbol" w:eastAsia="MS Gothic" w:hAnsi="Segoe UI Symbol" w:cs="Segoe UI Symbol"/>
                    <w:color w:val="00B6B9"/>
                    <w:sz w:val="24"/>
                    <w:szCs w:val="24"/>
                  </w:rPr>
                  <w:t>☐</w:t>
                </w:r>
              </w:sdtContent>
            </w:sdt>
            <w:r w:rsidR="00091870" w:rsidRPr="00F35BB3">
              <w:rPr>
                <w:rFonts w:asciiTheme="majorHAnsi" w:hAnsiTheme="majorHAnsi"/>
                <w:color w:val="00B6B9"/>
                <w:sz w:val="24"/>
                <w:szCs w:val="24"/>
              </w:rPr>
              <w:t xml:space="preserve"> </w:t>
            </w:r>
            <w:r w:rsidR="00091870" w:rsidRPr="00F35BB3">
              <w:rPr>
                <w:rFonts w:asciiTheme="majorHAnsi" w:hAnsiTheme="majorHAnsi"/>
              </w:rPr>
              <w:t>No</w:t>
            </w:r>
          </w:p>
        </w:tc>
      </w:tr>
      <w:tr w:rsidR="00091870" w:rsidRPr="00F35BB3" w14:paraId="38DD0536" w14:textId="77777777" w:rsidTr="004F5287">
        <w:tc>
          <w:tcPr>
            <w:tcW w:w="9000" w:type="dxa"/>
          </w:tcPr>
          <w:p w14:paraId="547D809B" w14:textId="77777777" w:rsidR="00091870" w:rsidRPr="00F35BB3" w:rsidRDefault="00091870" w:rsidP="00091870">
            <w:pPr>
              <w:pStyle w:val="ListParagraph"/>
              <w:numPr>
                <w:ilvl w:val="0"/>
                <w:numId w:val="28"/>
              </w:numPr>
              <w:spacing w:line="276" w:lineRule="auto"/>
              <w:rPr>
                <w:rFonts w:asciiTheme="majorHAnsi" w:hAnsiTheme="majorHAnsi"/>
              </w:rPr>
            </w:pPr>
            <w:r w:rsidRPr="00F35BB3">
              <w:rPr>
                <w:rFonts w:asciiTheme="majorHAnsi" w:hAnsiTheme="majorHAnsi"/>
              </w:rPr>
              <w:t>Does the project involve multiple participants or stakeholders with potential ownership claims to the emission reductions/removals? If Yes, please specify how ownership is clearly established</w:t>
            </w:r>
          </w:p>
        </w:tc>
        <w:tc>
          <w:tcPr>
            <w:tcW w:w="916" w:type="dxa"/>
          </w:tcPr>
          <w:p w14:paraId="6DBB97F7" w14:textId="77777777" w:rsidR="00091870" w:rsidRPr="00F35BB3" w:rsidRDefault="00000000" w:rsidP="004F5287">
            <w:pPr>
              <w:spacing w:line="276" w:lineRule="auto"/>
              <w:rPr>
                <w:rFonts w:asciiTheme="majorHAnsi" w:hAnsiTheme="majorHAnsi"/>
              </w:rPr>
            </w:pPr>
            <w:sdt>
              <w:sdtPr>
                <w:rPr>
                  <w:rFonts w:asciiTheme="majorHAnsi" w:hAnsiTheme="majorHAnsi"/>
                  <w:color w:val="00B6B9"/>
                  <w:sz w:val="24"/>
                  <w:szCs w:val="24"/>
                </w:rPr>
                <w:id w:val="-713190366"/>
                <w14:checkbox>
                  <w14:checked w14:val="0"/>
                  <w14:checkedState w14:val="2612" w14:font="MS Gothic"/>
                  <w14:uncheckedState w14:val="2610" w14:font="MS Gothic"/>
                </w14:checkbox>
              </w:sdtPr>
              <w:sdtContent>
                <w:r w:rsidR="00091870" w:rsidRPr="00F35BB3">
                  <w:rPr>
                    <w:rFonts w:ascii="Segoe UI Symbol" w:eastAsia="MS Gothic" w:hAnsi="Segoe UI Symbol" w:cs="Segoe UI Symbol"/>
                    <w:color w:val="00B6B9"/>
                    <w:sz w:val="24"/>
                    <w:szCs w:val="24"/>
                  </w:rPr>
                  <w:t>☐</w:t>
                </w:r>
              </w:sdtContent>
            </w:sdt>
            <w:r w:rsidR="00091870" w:rsidRPr="00F35BB3">
              <w:rPr>
                <w:rFonts w:asciiTheme="majorHAnsi" w:hAnsiTheme="majorHAnsi"/>
                <w:color w:val="00B6B9"/>
                <w:sz w:val="24"/>
                <w:szCs w:val="24"/>
              </w:rPr>
              <w:t xml:space="preserve"> </w:t>
            </w:r>
            <w:r w:rsidR="00091870" w:rsidRPr="00F35BB3">
              <w:rPr>
                <w:rFonts w:asciiTheme="majorHAnsi" w:hAnsiTheme="majorHAnsi"/>
              </w:rPr>
              <w:t>Yes</w:t>
            </w:r>
          </w:p>
          <w:p w14:paraId="50C1E0E1" w14:textId="77777777" w:rsidR="00091870" w:rsidRPr="00F35BB3" w:rsidRDefault="00000000" w:rsidP="004F5287">
            <w:pPr>
              <w:spacing w:line="276" w:lineRule="auto"/>
              <w:rPr>
                <w:rFonts w:asciiTheme="majorHAnsi" w:hAnsiTheme="majorHAnsi"/>
                <w:color w:val="00B6B9"/>
                <w:sz w:val="24"/>
                <w:szCs w:val="24"/>
              </w:rPr>
            </w:pPr>
            <w:sdt>
              <w:sdtPr>
                <w:rPr>
                  <w:rFonts w:asciiTheme="majorHAnsi" w:hAnsiTheme="majorHAnsi"/>
                  <w:color w:val="00B6B9"/>
                  <w:sz w:val="24"/>
                  <w:szCs w:val="24"/>
                </w:rPr>
                <w:id w:val="814840005"/>
                <w14:checkbox>
                  <w14:checked w14:val="0"/>
                  <w14:checkedState w14:val="2612" w14:font="MS Gothic"/>
                  <w14:uncheckedState w14:val="2610" w14:font="MS Gothic"/>
                </w14:checkbox>
              </w:sdtPr>
              <w:sdtContent>
                <w:r w:rsidR="00091870" w:rsidRPr="00F35BB3">
                  <w:rPr>
                    <w:rFonts w:ascii="Segoe UI Symbol" w:eastAsia="MS Gothic" w:hAnsi="Segoe UI Symbol" w:cs="Segoe UI Symbol"/>
                    <w:color w:val="00B6B9"/>
                    <w:sz w:val="24"/>
                    <w:szCs w:val="24"/>
                  </w:rPr>
                  <w:t>☐</w:t>
                </w:r>
              </w:sdtContent>
            </w:sdt>
            <w:r w:rsidR="00091870" w:rsidRPr="00F35BB3">
              <w:rPr>
                <w:rFonts w:asciiTheme="majorHAnsi" w:hAnsiTheme="majorHAnsi"/>
                <w:color w:val="00B6B9"/>
                <w:sz w:val="24"/>
                <w:szCs w:val="24"/>
              </w:rPr>
              <w:t xml:space="preserve"> </w:t>
            </w:r>
            <w:r w:rsidR="00091870" w:rsidRPr="00F35BB3">
              <w:rPr>
                <w:rFonts w:asciiTheme="majorHAnsi" w:hAnsiTheme="majorHAnsi"/>
              </w:rPr>
              <w:t>No</w:t>
            </w:r>
          </w:p>
        </w:tc>
      </w:tr>
    </w:tbl>
    <w:p w14:paraId="121DAA8F" w14:textId="7E37F836" w:rsidR="00091870" w:rsidRPr="00F35BB3" w:rsidRDefault="00091870" w:rsidP="00091870">
      <w:pPr>
        <w:spacing w:before="12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&gt;&gt; If the project involves multiple participants or stakeholders with potential ownership claims to the emission reductions, the </w:t>
      </w:r>
      <w:r w:rsidR="00D1118F" w:rsidRPr="00F35BB3">
        <w:rPr>
          <w:rFonts w:asciiTheme="majorHAnsi" w:hAnsiTheme="majorHAnsi"/>
          <w:i/>
          <w:iCs/>
          <w:shd w:val="clear" w:color="auto" w:fill="FFFFFF" w:themeFill="background1"/>
        </w:rPr>
        <w:t>CME</w:t>
      </w:r>
      <w:r w:rsidRPr="00F35BB3">
        <w:rPr>
          <w:rFonts w:asciiTheme="majorHAnsi" w:hAnsiTheme="majorHAnsi"/>
          <w:i/>
          <w:iCs/>
          <w:shd w:val="clear" w:color="auto" w:fill="FFFFFF" w:themeFill="background1"/>
        </w:rPr>
        <w:t xml:space="preserve"> shall clearly establish and document how ownership rights are structured. If the project activity is implementation stage, the description should confirm the implementation plan following below guidelines.</w:t>
      </w:r>
      <w:r w:rsidRPr="00F35BB3">
        <w:rPr>
          <w:rFonts w:asciiTheme="majorHAnsi" w:hAnsiTheme="majorHAnsi"/>
        </w:rPr>
        <w:t xml:space="preserve"> </w:t>
      </w:r>
      <w:r w:rsidRPr="00F35BB3">
        <w:rPr>
          <w:rFonts w:asciiTheme="majorHAnsi" w:hAnsiTheme="majorHAnsi"/>
          <w:i/>
          <w:iCs/>
          <w:shd w:val="clear" w:color="auto" w:fill="FFFFFF" w:themeFill="background1"/>
        </w:rPr>
        <w:t>Consider the following guidelines:</w:t>
      </w:r>
    </w:p>
    <w:p w14:paraId="1724DD6F" w14:textId="77777777" w:rsidR="00091870" w:rsidRPr="00F35BB3" w:rsidRDefault="00091870" w:rsidP="00E83181">
      <w:pPr>
        <w:pStyle w:val="ListParagraph"/>
        <w:numPr>
          <w:ilvl w:val="0"/>
          <w:numId w:val="44"/>
        </w:numPr>
        <w:spacing w:before="12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Refer to methodology or applicable activity requirements if any specific requirements are outlined to describe ownership rights. In all cases where multiple participants or stakeholders are involved, describe:</w:t>
      </w:r>
    </w:p>
    <w:p w14:paraId="7C4FA89D" w14:textId="77777777" w:rsidR="00091870" w:rsidRPr="00F35BB3" w:rsidRDefault="00091870" w:rsidP="00E83181">
      <w:pPr>
        <w:pStyle w:val="ListParagraph"/>
        <w:numPr>
          <w:ilvl w:val="0"/>
          <w:numId w:val="44"/>
        </w:numPr>
        <w:spacing w:before="12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How all ownership arrangements are formalized through agreements such as contracts, memoranda of understanding, partnership agreements, or other agreements that explicitly confirm carbon credit ownership. The agreement must be valid and enforceable under the applicable jurisdiction, with clear provisions for dispute resolution and governing law.</w:t>
      </w:r>
    </w:p>
    <w:p w14:paraId="17047F35" w14:textId="77777777" w:rsidR="00091870" w:rsidRPr="00F35BB3" w:rsidRDefault="00091870" w:rsidP="00E83181">
      <w:pPr>
        <w:pStyle w:val="ListParagraph"/>
        <w:numPr>
          <w:ilvl w:val="0"/>
          <w:numId w:val="44"/>
        </w:numPr>
        <w:spacing w:before="12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How consent was obtained from all relevant stakeholders acknowledging their understanding of ownership arrangements before project implementation or participation.</w:t>
      </w:r>
    </w:p>
    <w:p w14:paraId="2290C496" w14:textId="77777777" w:rsidR="00091870" w:rsidRPr="00F35BB3" w:rsidRDefault="00091870" w:rsidP="00E83181">
      <w:pPr>
        <w:pStyle w:val="ListParagraph"/>
        <w:numPr>
          <w:ilvl w:val="0"/>
          <w:numId w:val="44"/>
        </w:numPr>
        <w:spacing w:before="12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If indigenous communities, local landowners, local communities, or farmers are involved, how the Free, Prior and Informed Consent (FPIC) principles were followed and documented at the earliest stage of engagement.</w:t>
      </w:r>
    </w:p>
    <w:p w14:paraId="26D2680A" w14:textId="09714435" w:rsidR="00091870" w:rsidRPr="00F35BB3" w:rsidRDefault="00091870" w:rsidP="00091870">
      <w:pPr>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For example, a description may be: "The project has transferred ownership rights from multiple local farmers who are implementing agroforestry practices on their lands and agreed to participate in the proposed activity. The </w:t>
      </w:r>
      <w:r w:rsidR="00D1118F" w:rsidRPr="00F35BB3">
        <w:rPr>
          <w:rFonts w:asciiTheme="majorHAnsi" w:hAnsiTheme="majorHAnsi"/>
          <w:i/>
          <w:iCs/>
          <w:shd w:val="clear" w:color="auto" w:fill="FFFFFF" w:themeFill="background1"/>
        </w:rPr>
        <w:t>CME</w:t>
      </w:r>
      <w:r w:rsidRPr="00F35BB3">
        <w:rPr>
          <w:rFonts w:asciiTheme="majorHAnsi" w:hAnsiTheme="majorHAnsi"/>
          <w:i/>
          <w:iCs/>
          <w:shd w:val="clear" w:color="auto" w:fill="FFFFFF" w:themeFill="background1"/>
        </w:rPr>
        <w:t xml:space="preserve"> has established a comprehensive ownership structure through legally binding contracts with each farmer. These contracts clearly specify that carbon credits generated from activities on their land belong to the </w:t>
      </w:r>
      <w:r w:rsidR="00D1118F" w:rsidRPr="00F35BB3">
        <w:rPr>
          <w:rFonts w:asciiTheme="majorHAnsi" w:hAnsiTheme="majorHAnsi"/>
          <w:i/>
          <w:iCs/>
          <w:shd w:val="clear" w:color="auto" w:fill="FFFFFF" w:themeFill="background1"/>
        </w:rPr>
        <w:t>CME</w:t>
      </w:r>
      <w:r w:rsidRPr="00F35BB3">
        <w:rPr>
          <w:rFonts w:asciiTheme="majorHAnsi" w:hAnsiTheme="majorHAnsi"/>
          <w:i/>
          <w:iCs/>
          <w:shd w:val="clear" w:color="auto" w:fill="FFFFFF" w:themeFill="background1"/>
        </w:rPr>
        <w:t xml:space="preserve">, while ensuring farmers receive fair compensation through the benefit-sharing mechanism. All farmers participated in multiple consultation workshops where the concept of carbon credit was explained in their local </w:t>
      </w:r>
      <w:r w:rsidRPr="00F35BB3">
        <w:rPr>
          <w:rFonts w:asciiTheme="majorHAnsi" w:hAnsiTheme="majorHAnsi"/>
          <w:i/>
          <w:iCs/>
          <w:shd w:val="clear" w:color="auto" w:fill="FFFFFF" w:themeFill="background1"/>
        </w:rPr>
        <w:lastRenderedPageBreak/>
        <w:t>language, and independent legal advisors were made available to review contracts before signing. The project team has documented this FPIC process through meeting minutes, attendance records, signed consent forms, and video recordings of the consultation sessions. All documentation is stored securely and is available for verification by VVB during the validation process".</w:t>
      </w:r>
    </w:p>
    <w:p w14:paraId="70EE0E4A" w14:textId="77777777" w:rsidR="00091870" w:rsidRPr="00F35BB3" w:rsidRDefault="00091870" w:rsidP="00091870">
      <w:pPr>
        <w:rPr>
          <w:rFonts w:asciiTheme="majorHAnsi" w:hAnsiTheme="majorHAnsi"/>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091870" w:rsidRPr="00F35BB3" w14:paraId="218DA6AD" w14:textId="77777777" w:rsidTr="004F5287">
        <w:tc>
          <w:tcPr>
            <w:tcW w:w="9000" w:type="dxa"/>
          </w:tcPr>
          <w:p w14:paraId="77A711BC" w14:textId="59526DA2" w:rsidR="00091870" w:rsidRPr="00F35BB3" w:rsidRDefault="00091870" w:rsidP="00091870">
            <w:pPr>
              <w:pStyle w:val="ListParagraph"/>
              <w:numPr>
                <w:ilvl w:val="0"/>
                <w:numId w:val="28"/>
              </w:numPr>
              <w:spacing w:line="276" w:lineRule="auto"/>
              <w:rPr>
                <w:rFonts w:asciiTheme="majorHAnsi" w:hAnsiTheme="majorHAnsi"/>
              </w:rPr>
            </w:pPr>
            <w:r w:rsidRPr="00F35BB3">
              <w:rPr>
                <w:rFonts w:asciiTheme="majorHAnsi" w:hAnsiTheme="majorHAnsi"/>
              </w:rPr>
              <w:t xml:space="preserve">Is the </w:t>
            </w:r>
            <w:r w:rsidR="00D1118F" w:rsidRPr="00F35BB3">
              <w:rPr>
                <w:rFonts w:asciiTheme="majorHAnsi" w:hAnsiTheme="majorHAnsi"/>
              </w:rPr>
              <w:t>CME</w:t>
            </w:r>
            <w:r w:rsidRPr="00F35BB3">
              <w:rPr>
                <w:rFonts w:asciiTheme="majorHAnsi" w:hAnsiTheme="majorHAnsi"/>
              </w:rPr>
              <w:t>'s project compliant with the host country's laws and regulations regarding carbon credit ownership?</w:t>
            </w:r>
          </w:p>
        </w:tc>
        <w:tc>
          <w:tcPr>
            <w:tcW w:w="916" w:type="dxa"/>
          </w:tcPr>
          <w:p w14:paraId="5F604604" w14:textId="77777777" w:rsidR="00091870" w:rsidRPr="00F35BB3" w:rsidRDefault="00000000" w:rsidP="004F5287">
            <w:pPr>
              <w:spacing w:line="276" w:lineRule="auto"/>
              <w:rPr>
                <w:rFonts w:asciiTheme="majorHAnsi" w:hAnsiTheme="majorHAnsi"/>
              </w:rPr>
            </w:pPr>
            <w:sdt>
              <w:sdtPr>
                <w:rPr>
                  <w:rFonts w:asciiTheme="majorHAnsi" w:hAnsiTheme="majorHAnsi"/>
                  <w:color w:val="00B6B9"/>
                  <w:sz w:val="24"/>
                  <w:szCs w:val="24"/>
                </w:rPr>
                <w:id w:val="-1142967587"/>
                <w14:checkbox>
                  <w14:checked w14:val="0"/>
                  <w14:checkedState w14:val="2612" w14:font="MS Gothic"/>
                  <w14:uncheckedState w14:val="2610" w14:font="MS Gothic"/>
                </w14:checkbox>
              </w:sdtPr>
              <w:sdtContent>
                <w:r w:rsidR="00091870" w:rsidRPr="00F35BB3">
                  <w:rPr>
                    <w:rFonts w:ascii="Segoe UI Symbol" w:eastAsia="MS Gothic" w:hAnsi="Segoe UI Symbol" w:cs="Segoe UI Symbol"/>
                    <w:color w:val="00B6B9"/>
                    <w:sz w:val="24"/>
                    <w:szCs w:val="24"/>
                  </w:rPr>
                  <w:t>☐</w:t>
                </w:r>
              </w:sdtContent>
            </w:sdt>
            <w:r w:rsidR="00091870" w:rsidRPr="00F35BB3">
              <w:rPr>
                <w:rFonts w:asciiTheme="majorHAnsi" w:hAnsiTheme="majorHAnsi"/>
                <w:color w:val="00B6B9"/>
                <w:sz w:val="24"/>
                <w:szCs w:val="24"/>
              </w:rPr>
              <w:t xml:space="preserve"> </w:t>
            </w:r>
            <w:r w:rsidR="00091870" w:rsidRPr="00F35BB3">
              <w:rPr>
                <w:rFonts w:asciiTheme="majorHAnsi" w:hAnsiTheme="majorHAnsi"/>
              </w:rPr>
              <w:t>Yes</w:t>
            </w:r>
          </w:p>
          <w:p w14:paraId="0B6AF6E0" w14:textId="77777777" w:rsidR="00091870" w:rsidRPr="00F35BB3" w:rsidRDefault="00000000" w:rsidP="004F5287">
            <w:pPr>
              <w:spacing w:line="276" w:lineRule="auto"/>
              <w:rPr>
                <w:rFonts w:asciiTheme="majorHAnsi" w:hAnsiTheme="majorHAnsi"/>
                <w:color w:val="00B6B9"/>
                <w:sz w:val="24"/>
                <w:szCs w:val="24"/>
              </w:rPr>
            </w:pPr>
            <w:sdt>
              <w:sdtPr>
                <w:rPr>
                  <w:rFonts w:asciiTheme="majorHAnsi" w:hAnsiTheme="majorHAnsi"/>
                  <w:color w:val="00B6B9"/>
                  <w:sz w:val="24"/>
                  <w:szCs w:val="24"/>
                </w:rPr>
                <w:id w:val="881440849"/>
                <w14:checkbox>
                  <w14:checked w14:val="0"/>
                  <w14:checkedState w14:val="2612" w14:font="MS Gothic"/>
                  <w14:uncheckedState w14:val="2610" w14:font="MS Gothic"/>
                </w14:checkbox>
              </w:sdtPr>
              <w:sdtContent>
                <w:r w:rsidR="00091870" w:rsidRPr="00F35BB3">
                  <w:rPr>
                    <w:rFonts w:ascii="Segoe UI Symbol" w:eastAsia="MS Gothic" w:hAnsi="Segoe UI Symbol" w:cs="Segoe UI Symbol"/>
                    <w:color w:val="00B6B9"/>
                    <w:sz w:val="24"/>
                    <w:szCs w:val="24"/>
                  </w:rPr>
                  <w:t>☐</w:t>
                </w:r>
              </w:sdtContent>
            </w:sdt>
            <w:r w:rsidR="00091870" w:rsidRPr="00F35BB3">
              <w:rPr>
                <w:rFonts w:asciiTheme="majorHAnsi" w:hAnsiTheme="majorHAnsi"/>
                <w:color w:val="00B6B9"/>
                <w:sz w:val="24"/>
                <w:szCs w:val="24"/>
              </w:rPr>
              <w:t xml:space="preserve"> </w:t>
            </w:r>
            <w:r w:rsidR="00091870" w:rsidRPr="00F35BB3">
              <w:rPr>
                <w:rFonts w:asciiTheme="majorHAnsi" w:hAnsiTheme="majorHAnsi"/>
              </w:rPr>
              <w:t>No</w:t>
            </w:r>
          </w:p>
        </w:tc>
      </w:tr>
    </w:tbl>
    <w:p w14:paraId="1B8C52A0" w14:textId="77777777" w:rsidR="00091870" w:rsidRPr="00F35BB3" w:rsidRDefault="00091870" w:rsidP="0065115D">
      <w:pPr>
        <w:rPr>
          <w:rFonts w:asciiTheme="majorHAnsi" w:hAnsiTheme="majorHAnsi"/>
        </w:rPr>
      </w:pPr>
    </w:p>
    <w:p w14:paraId="33CA63FD" w14:textId="77777777" w:rsidR="0065115D" w:rsidRPr="00F35BB3" w:rsidRDefault="0065115D" w:rsidP="0065115D">
      <w:pPr>
        <w:pStyle w:val="Heading2"/>
        <w:numPr>
          <w:ilvl w:val="2"/>
          <w:numId w:val="18"/>
        </w:numPr>
        <w:shd w:val="clear" w:color="auto" w:fill="FFFFFF" w:themeFill="background1"/>
        <w:rPr>
          <w:sz w:val="20"/>
          <w:szCs w:val="20"/>
        </w:rPr>
      </w:pPr>
      <w:bookmarkStart w:id="543" w:name="_Toc1930180444"/>
      <w:bookmarkStart w:id="544" w:name="_Toc1347457686"/>
      <w:bookmarkStart w:id="545" w:name="_Toc1645779382"/>
      <w:bookmarkStart w:id="546" w:name="_Toc1593386866"/>
      <w:bookmarkStart w:id="547" w:name="_Toc407510990"/>
      <w:bookmarkStart w:id="548" w:name="_Toc1918380663"/>
      <w:bookmarkStart w:id="549" w:name="_Toc1335248118"/>
      <w:bookmarkStart w:id="550" w:name="_Toc759337099"/>
      <w:bookmarkStart w:id="551" w:name="_Toc845799033"/>
      <w:bookmarkStart w:id="552" w:name="_Toc2132411298"/>
      <w:bookmarkStart w:id="553" w:name="_Toc1826601323"/>
      <w:bookmarkStart w:id="554" w:name="_Toc1280208439"/>
      <w:bookmarkStart w:id="555" w:name="_Toc127454880"/>
      <w:bookmarkStart w:id="556" w:name="_Toc312402355"/>
      <w:bookmarkStart w:id="557" w:name="_Toc72209164"/>
      <w:bookmarkStart w:id="558" w:name="_Toc1140948629"/>
      <w:bookmarkStart w:id="559" w:name="_Toc1410971645"/>
      <w:bookmarkStart w:id="560" w:name="_Toc661819146"/>
      <w:bookmarkStart w:id="561" w:name="_Toc448362145"/>
      <w:bookmarkStart w:id="562" w:name="_Toc1160450862"/>
      <w:bookmarkStart w:id="563" w:name="_Toc1240098056"/>
      <w:bookmarkStart w:id="564" w:name="_Toc1026524603"/>
      <w:bookmarkStart w:id="565" w:name="_Toc1769717754"/>
      <w:bookmarkStart w:id="566" w:name="_Toc738016684"/>
      <w:bookmarkStart w:id="567" w:name="_Toc189764503"/>
      <w:bookmarkStart w:id="568" w:name="_Toc1978823936"/>
      <w:bookmarkStart w:id="569" w:name="_Toc2083193783"/>
      <w:bookmarkStart w:id="570" w:name="_Toc758166501"/>
      <w:bookmarkStart w:id="571" w:name="_Toc742674683"/>
      <w:bookmarkStart w:id="572" w:name="_Toc393205881"/>
      <w:bookmarkStart w:id="573" w:name="_Toc1486391268"/>
      <w:bookmarkStart w:id="574" w:name="_Toc279138261"/>
      <w:bookmarkStart w:id="575" w:name="_Toc728567478"/>
      <w:bookmarkStart w:id="576" w:name="_Toc814123980"/>
      <w:bookmarkStart w:id="577" w:name="_Toc1504482197"/>
      <w:bookmarkStart w:id="578" w:name="_Toc1131642105"/>
      <w:bookmarkStart w:id="579" w:name="_Toc92609793"/>
      <w:bookmarkStart w:id="580" w:name="_Toc189407506"/>
      <w:bookmarkStart w:id="581" w:name="_Toc482432593"/>
      <w:bookmarkStart w:id="582" w:name="_Toc1163647281"/>
      <w:bookmarkStart w:id="583" w:name="_Toc1808407055"/>
      <w:bookmarkStart w:id="584" w:name="_Toc1625190855"/>
      <w:bookmarkStart w:id="585" w:name="_Toc328224942"/>
      <w:bookmarkStart w:id="586" w:name="_Toc554160717"/>
      <w:bookmarkStart w:id="587" w:name="_Toc980204788"/>
      <w:bookmarkStart w:id="588" w:name="_Toc2095974367"/>
      <w:bookmarkStart w:id="589" w:name="_Toc2004287511"/>
      <w:bookmarkStart w:id="590" w:name="_Toc225750642"/>
      <w:bookmarkStart w:id="591" w:name="_Toc228446872"/>
      <w:r w:rsidRPr="00F35BB3">
        <w:rPr>
          <w:sz w:val="20"/>
          <w:szCs w:val="20"/>
        </w:rPr>
        <w:t>Benefit Sharing Arrangement</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1A374D0C" w14:textId="4A44CB86" w:rsidR="0065115D" w:rsidRPr="00F35BB3" w:rsidRDefault="00A17328" w:rsidP="004D3349">
      <w:pPr>
        <w:rPr>
          <w:rFonts w:asciiTheme="majorHAnsi" w:hAnsiTheme="majorHAnsi"/>
        </w:rPr>
      </w:pPr>
      <w:r w:rsidRPr="00F35BB3">
        <w:rPr>
          <w:rFonts w:asciiTheme="majorHAnsi" w:hAnsiTheme="majorHAnsi"/>
          <w:color w:val="323232" w:themeColor="text2"/>
        </w:rPr>
        <w:t>&gt;&gt;</w:t>
      </w:r>
    </w:p>
    <w:p w14:paraId="23C2498B" w14:textId="451DD089"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 xml:space="preserve">A benefit sharing arrangement is a formal or informal mechanism through which the </w:t>
      </w:r>
      <w:r w:rsidR="00A70FA1" w:rsidRPr="00F35BB3">
        <w:rPr>
          <w:rFonts w:asciiTheme="majorHAnsi" w:hAnsiTheme="majorHAnsi"/>
          <w:i/>
          <w:iCs/>
          <w:color w:val="515151" w:themeColor="text1"/>
          <w:shd w:val="clear" w:color="auto" w:fill="FFFFFF" w:themeFill="background1"/>
        </w:rPr>
        <w:t>CME</w:t>
      </w:r>
      <w:r w:rsidRPr="00F35BB3">
        <w:rPr>
          <w:rFonts w:asciiTheme="majorHAnsi" w:hAnsiTheme="majorHAnsi"/>
          <w:i/>
          <w:iCs/>
          <w:color w:val="515151" w:themeColor="text1"/>
          <w:shd w:val="clear" w:color="auto" w:fill="FFFFFF" w:themeFill="background1"/>
        </w:rPr>
        <w:t xml:space="preserve"> commits to sharing a defined portion of the project's financial or non-financial benefits with project-affected communities. This may include direct monetary transfers, revenue sharing from carbon credit sales, in-kind contributions, or community development investments.</w:t>
      </w:r>
    </w:p>
    <w:p w14:paraId="6F8C2253" w14:textId="77777777"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Benefit sharing arrangements are not mandatory under GS4GG for all project types. However, where such an arrangement exists - whether required by the applicable activity requirement or methodology, by host country law, or by voluntary commitment - it must be disclosed and described fully in this section.</w:t>
      </w:r>
    </w:p>
    <w:p w14:paraId="6E0DB945" w14:textId="77777777"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If no benefit sharing arrangement is in place, mark this section "Not Applicable" and provide a brief statement confirming that no formal or voluntary benefit sharing arrangement exists for this project and that none is required under the applicable activity requirement, methodology, or host country regulatory framework.</w:t>
      </w:r>
    </w:p>
    <w:p w14:paraId="1F89744B" w14:textId="77777777"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Do not leave this section blank.</w:t>
      </w:r>
    </w:p>
    <w:p w14:paraId="773F2E32" w14:textId="77777777"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If a benefit sharing arrangement is in place describe the arrangement in full. Your response must cover each of the following elements:</w:t>
      </w:r>
    </w:p>
    <w:p w14:paraId="4DDC22E8" w14:textId="77777777"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1. Nature of the benefits shared</w:t>
      </w:r>
    </w:p>
    <w:p w14:paraId="11340A1B" w14:textId="77777777"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State clearly what is being shared. Benefits may be financial (a percentage of carbon credit revenue, a community development fund contribution per tonne issued, direct cash transfers) or non-financial (preferential access to project outputs such as clean energy or clean water, employment and procurement preferences for local community members, investment in community infrastructure such as schools, health posts, or roads). Where both financial and non-financial benefits are shared, describe each separately.</w:t>
      </w:r>
    </w:p>
    <w:p w14:paraId="14746FE6" w14:textId="77777777"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2. Beneficiaries</w:t>
      </w:r>
    </w:p>
    <w:p w14:paraId="51F585F9" w14:textId="77777777"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Identify who receives the benefits. Describe the beneficiary group with sufficient specificity. State the geographic scope (which villages, districts, or administrative units), the approximate number of households or individuals covered, and whether any sub-groups within the community receive preferential benefits (for example, women-headed households, indigenous community members, landless households).</w:t>
      </w:r>
    </w:p>
    <w:p w14:paraId="53217CDE" w14:textId="77777777"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Where the project is subject to Free, Prior and Informed Consent (FPIC) requirements, confirm that the benefit sharing arrangement was agreed as part of the FPIC process and reference the relevant consultation documentation.</w:t>
      </w:r>
    </w:p>
    <w:p w14:paraId="46C04191" w14:textId="77777777"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3. Mechanism and governance</w:t>
      </w:r>
    </w:p>
    <w:p w14:paraId="58A02740" w14:textId="77777777"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Describe how benefits are calculated, collected, and distributed. Specify:</w:t>
      </w:r>
    </w:p>
    <w:p w14:paraId="130E9858" w14:textId="77777777" w:rsidR="00C738EF" w:rsidRPr="00F35BB3" w:rsidRDefault="00C738EF" w:rsidP="00E83181">
      <w:pPr>
        <w:pStyle w:val="ListParagraph"/>
        <w:numPr>
          <w:ilvl w:val="0"/>
          <w:numId w:val="31"/>
        </w:num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The formula or basis for calculating the benefit quantum (for example, a fixed percentage of verified carbon credit revenue per vintage, a per-tonne contribution to a fund, a fixed annual payment)</w:t>
      </w:r>
    </w:p>
    <w:p w14:paraId="31F7367F" w14:textId="77777777" w:rsidR="00C738EF" w:rsidRPr="00F35BB3" w:rsidRDefault="00C738EF" w:rsidP="00E83181">
      <w:pPr>
        <w:pStyle w:val="ListParagraph"/>
        <w:numPr>
          <w:ilvl w:val="0"/>
          <w:numId w:val="31"/>
        </w:num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 xml:space="preserve">The legal or contractual instrument under which the arrangement is formalised, if any </w:t>
      </w:r>
    </w:p>
    <w:p w14:paraId="73F26765" w14:textId="77777777" w:rsidR="00C738EF" w:rsidRPr="00F35BB3" w:rsidRDefault="00C738EF" w:rsidP="00E83181">
      <w:pPr>
        <w:pStyle w:val="ListParagraph"/>
        <w:numPr>
          <w:ilvl w:val="0"/>
          <w:numId w:val="31"/>
        </w:num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lastRenderedPageBreak/>
        <w:t>The governance body responsible for managing and disbursing benefits on behalf of the community (for example, a village development committee, a community trust, a local government body)</w:t>
      </w:r>
    </w:p>
    <w:p w14:paraId="357595E9" w14:textId="77777777" w:rsidR="00C738EF" w:rsidRPr="00F35BB3" w:rsidRDefault="00C738EF" w:rsidP="00E83181">
      <w:pPr>
        <w:pStyle w:val="ListParagraph"/>
        <w:numPr>
          <w:ilvl w:val="0"/>
          <w:numId w:val="31"/>
        </w:num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The decision-making process used by the beneficiary community to determine how shared benefits are allocated and spent</w:t>
      </w:r>
    </w:p>
    <w:p w14:paraId="7B04EE2C" w14:textId="77777777"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p>
    <w:p w14:paraId="073208B9" w14:textId="77777777"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4. Timing and frequency</w:t>
      </w:r>
    </w:p>
    <w:p w14:paraId="258542B4" w14:textId="77777777"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 xml:space="preserve">State when benefits are distributed — for example, annually following each issuance of verified carbon credits, upon reaching a project milestone, or on a fixed calendar schedule. </w:t>
      </w:r>
    </w:p>
    <w:p w14:paraId="045CAE4A" w14:textId="77777777" w:rsidR="00C738EF" w:rsidRPr="00F35BB3" w:rsidRDefault="00C738EF" w:rsidP="00C738EF">
      <w:pPr>
        <w:tabs>
          <w:tab w:val="left" w:pos="540"/>
        </w:tabs>
        <w:spacing w:before="60" w:after="60"/>
        <w:rPr>
          <w:rFonts w:asciiTheme="majorHAnsi" w:hAnsiTheme="majorHAnsi"/>
          <w:i/>
          <w:iCs/>
          <w:color w:val="515151" w:themeColor="text1"/>
          <w:shd w:val="clear" w:color="auto" w:fill="FFFFFF" w:themeFill="background1"/>
        </w:rPr>
      </w:pPr>
      <w:r w:rsidRPr="00F35BB3">
        <w:rPr>
          <w:rFonts w:asciiTheme="majorHAnsi" w:hAnsiTheme="majorHAnsi"/>
          <w:i/>
          <w:iCs/>
          <w:color w:val="515151" w:themeColor="text1"/>
          <w:shd w:val="clear" w:color="auto" w:fill="FFFFFF" w:themeFill="background1"/>
        </w:rPr>
        <w:t>5. Monitoring and reporting</w:t>
      </w:r>
    </w:p>
    <w:p w14:paraId="0B1C185E" w14:textId="23D5F32F" w:rsidR="001F75DC" w:rsidRPr="00F35BB3" w:rsidRDefault="00C738EF" w:rsidP="00C738EF">
      <w:pPr>
        <w:rPr>
          <w:rFonts w:asciiTheme="majorHAnsi" w:hAnsiTheme="majorHAnsi"/>
        </w:rPr>
      </w:pPr>
      <w:r w:rsidRPr="00F35BB3">
        <w:rPr>
          <w:rFonts w:asciiTheme="majorHAnsi" w:hAnsiTheme="majorHAnsi"/>
          <w:i/>
          <w:iCs/>
          <w:color w:val="515151" w:themeColor="text1"/>
          <w:shd w:val="clear" w:color="auto" w:fill="FFFFFF" w:themeFill="background1"/>
        </w:rPr>
        <w:t xml:space="preserve">Describe how the </w:t>
      </w:r>
      <w:r w:rsidR="00A70FA1" w:rsidRPr="00F35BB3">
        <w:rPr>
          <w:rFonts w:asciiTheme="majorHAnsi" w:hAnsiTheme="majorHAnsi"/>
          <w:i/>
          <w:iCs/>
          <w:color w:val="515151" w:themeColor="text1"/>
          <w:shd w:val="clear" w:color="auto" w:fill="FFFFFF" w:themeFill="background1"/>
        </w:rPr>
        <w:t>CME</w:t>
      </w:r>
      <w:r w:rsidRPr="00F35BB3">
        <w:rPr>
          <w:rFonts w:asciiTheme="majorHAnsi" w:hAnsiTheme="majorHAnsi"/>
          <w:i/>
          <w:iCs/>
          <w:color w:val="515151" w:themeColor="text1"/>
          <w:shd w:val="clear" w:color="auto" w:fill="FFFFFF" w:themeFill="background1"/>
        </w:rPr>
        <w:t xml:space="preserve"> will verify that benefits have been delivered as committed and how this will be reported. Where the applicable methodology or activity requirement specifies monitoring parameters for benefit sharing, confirm compliance and cross-reference section B.8 (monitoring plan).</w:t>
      </w:r>
    </w:p>
    <w:p w14:paraId="7BB2C44A" w14:textId="4F7C2789" w:rsidR="0062532D" w:rsidRPr="00F35BB3" w:rsidRDefault="00613982" w:rsidP="0062532D">
      <w:pPr>
        <w:pStyle w:val="Heading2"/>
        <w:numPr>
          <w:ilvl w:val="1"/>
          <w:numId w:val="18"/>
        </w:numPr>
        <w:shd w:val="clear" w:color="auto" w:fill="D9D9D9" w:themeFill="background1" w:themeFillShade="D9"/>
      </w:pPr>
      <w:bookmarkStart w:id="592" w:name="_Toc418579277"/>
      <w:bookmarkStart w:id="593" w:name="_Toc1533380296"/>
      <w:bookmarkStart w:id="594" w:name="_Toc1024105989"/>
      <w:bookmarkStart w:id="595" w:name="_Toc1822133848"/>
      <w:bookmarkStart w:id="596" w:name="_Toc1714985917"/>
      <w:bookmarkStart w:id="597" w:name="_Toc180289760"/>
      <w:bookmarkStart w:id="598" w:name="_Toc994028353"/>
      <w:bookmarkStart w:id="599" w:name="_Toc796696792"/>
      <w:bookmarkStart w:id="600" w:name="_Toc1779306988"/>
      <w:bookmarkStart w:id="601" w:name="_Toc533857892"/>
      <w:bookmarkStart w:id="602" w:name="_Toc980506617"/>
      <w:bookmarkStart w:id="603" w:name="_Toc1954587079"/>
      <w:bookmarkStart w:id="604" w:name="_Toc928652586"/>
      <w:bookmarkStart w:id="605" w:name="_Toc1217680017"/>
      <w:bookmarkStart w:id="606" w:name="_Toc881628840"/>
      <w:bookmarkStart w:id="607" w:name="_Toc1071257845"/>
      <w:bookmarkStart w:id="608" w:name="_Toc1763219676"/>
      <w:bookmarkStart w:id="609" w:name="_Toc852119251"/>
      <w:bookmarkStart w:id="610" w:name="_Toc1816009395"/>
      <w:bookmarkStart w:id="611" w:name="_Toc868125627"/>
      <w:bookmarkStart w:id="612" w:name="_Toc727113754"/>
      <w:bookmarkStart w:id="613" w:name="_Toc1410048176"/>
      <w:bookmarkStart w:id="614" w:name="_Toc904769396"/>
      <w:bookmarkStart w:id="615" w:name="_Toc510410341"/>
      <w:bookmarkStart w:id="616" w:name="_Toc1001959449"/>
      <w:bookmarkStart w:id="617" w:name="_Toc1580619137"/>
      <w:bookmarkStart w:id="618" w:name="_Toc298098555"/>
      <w:bookmarkStart w:id="619" w:name="_Toc611913833"/>
      <w:bookmarkStart w:id="620" w:name="_Toc735237435"/>
      <w:bookmarkStart w:id="621" w:name="_Toc424855910"/>
      <w:bookmarkStart w:id="622" w:name="_Toc1588038184"/>
      <w:bookmarkStart w:id="623" w:name="_Toc310164007"/>
      <w:bookmarkStart w:id="624" w:name="_Toc844976691"/>
      <w:bookmarkStart w:id="625" w:name="_Toc2046226263"/>
      <w:bookmarkStart w:id="626" w:name="_Toc311180634"/>
      <w:bookmarkStart w:id="627" w:name="_Toc1013723031"/>
      <w:bookmarkStart w:id="628" w:name="_Toc1453860721"/>
      <w:bookmarkStart w:id="629" w:name="_Toc975382500"/>
      <w:bookmarkStart w:id="630" w:name="_Toc1660571358"/>
      <w:bookmarkStart w:id="631" w:name="_Toc882609128"/>
      <w:bookmarkStart w:id="632" w:name="_Toc1814344300"/>
      <w:bookmarkStart w:id="633" w:name="_Toc107932889"/>
      <w:bookmarkStart w:id="634" w:name="_Toc2010665550"/>
      <w:bookmarkStart w:id="635" w:name="_Toc2016260508"/>
      <w:bookmarkStart w:id="636" w:name="_Toc1122179021"/>
      <w:bookmarkStart w:id="637" w:name="_Toc761781456"/>
      <w:bookmarkStart w:id="638" w:name="_Toc1058971161"/>
      <w:bookmarkStart w:id="639" w:name="_Toc225750643"/>
      <w:bookmarkStart w:id="640" w:name="_Toc228446873"/>
      <w:r w:rsidRPr="00F35BB3">
        <w:t>VPA</w:t>
      </w:r>
      <w:r w:rsidR="00C31802" w:rsidRPr="00F35BB3">
        <w:t xml:space="preserve"> </w:t>
      </w:r>
      <w:r w:rsidR="007F1D1C" w:rsidRPr="00F35BB3">
        <w:t>Eligibility C</w:t>
      </w:r>
      <w:r w:rsidR="00C31802" w:rsidRPr="00F35BB3">
        <w:t>o</w:t>
      </w:r>
      <w:r w:rsidR="00783640" w:rsidRPr="00F35BB3">
        <w:t>nformance</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142135F5" w14:textId="71012D6A" w:rsidR="0062532D" w:rsidRPr="00F35BB3" w:rsidRDefault="0062532D" w:rsidP="0062532D">
      <w:pPr>
        <w:jc w:val="both"/>
        <w:rPr>
          <w:rFonts w:asciiTheme="majorHAnsi" w:hAnsiTheme="majorHAnsi"/>
        </w:rPr>
      </w:pPr>
      <w:r w:rsidRPr="00F35BB3">
        <w:rPr>
          <w:rFonts w:asciiTheme="majorHAnsi" w:hAnsiTheme="majorHAnsi"/>
          <w:i/>
          <w:iCs/>
        </w:rPr>
        <w:t xml:space="preserve">&gt;&gt; The CME shall: </w:t>
      </w:r>
    </w:p>
    <w:p w14:paraId="591FC135" w14:textId="77777777" w:rsidR="0062532D" w:rsidRPr="00F35BB3" w:rsidRDefault="0062532D" w:rsidP="00E83181">
      <w:pPr>
        <w:numPr>
          <w:ilvl w:val="0"/>
          <w:numId w:val="45"/>
        </w:numPr>
        <w:jc w:val="both"/>
        <w:rPr>
          <w:rFonts w:asciiTheme="majorHAnsi" w:hAnsiTheme="majorHAnsi"/>
        </w:rPr>
      </w:pPr>
      <w:r w:rsidRPr="00F35BB3">
        <w:rPr>
          <w:rFonts w:asciiTheme="majorHAnsi" w:hAnsiTheme="majorHAnsi"/>
          <w:i/>
          <w:iCs/>
        </w:rPr>
        <w:t xml:space="preserve">Describe how VPAs will meet the eligibility criteria as per section "General eligibility criteria" of GS4GG Principles &amp; Requirements document. </w:t>
      </w:r>
    </w:p>
    <w:p w14:paraId="3094738F" w14:textId="0C1B3529" w:rsidR="0062532D" w:rsidRPr="00F35BB3" w:rsidRDefault="0062532D" w:rsidP="00E83181">
      <w:pPr>
        <w:numPr>
          <w:ilvl w:val="0"/>
          <w:numId w:val="45"/>
        </w:numPr>
        <w:jc w:val="both"/>
        <w:rPr>
          <w:rFonts w:asciiTheme="majorHAnsi" w:hAnsiTheme="majorHAnsi"/>
        </w:rPr>
      </w:pPr>
      <w:r w:rsidRPr="00F35BB3">
        <w:rPr>
          <w:rFonts w:asciiTheme="majorHAnsi" w:hAnsiTheme="majorHAnsi"/>
          <w:i/>
          <w:iCs/>
        </w:rPr>
        <w:t>Describe how VPAs will meet the Eligibility criteria of the applicable Activity Requirements</w:t>
      </w:r>
      <w:r w:rsidR="00DC1343" w:rsidRPr="00F35BB3">
        <w:rPr>
          <w:rFonts w:asciiTheme="majorHAnsi" w:hAnsiTheme="majorHAnsi"/>
          <w:i/>
          <w:iCs/>
        </w:rPr>
        <w:t>.</w:t>
      </w:r>
    </w:p>
    <w:p w14:paraId="4D63B750" w14:textId="15155FE1" w:rsidR="004A3935" w:rsidRPr="00F35BB3" w:rsidRDefault="004A3935" w:rsidP="0BE6AF52">
      <w:pPr>
        <w:pStyle w:val="Heading2"/>
        <w:numPr>
          <w:ilvl w:val="2"/>
          <w:numId w:val="18"/>
        </w:numPr>
        <w:shd w:val="clear" w:color="auto" w:fill="FFFFFF" w:themeFill="background1"/>
        <w:rPr>
          <w:b w:val="0"/>
          <w:sz w:val="20"/>
          <w:szCs w:val="20"/>
        </w:rPr>
      </w:pPr>
      <w:bookmarkStart w:id="641" w:name="_Toc518155993"/>
      <w:bookmarkStart w:id="642" w:name="_Toc657050420"/>
      <w:bookmarkStart w:id="643" w:name="_Toc1235540959"/>
      <w:bookmarkStart w:id="644" w:name="_Toc879178582"/>
      <w:bookmarkStart w:id="645" w:name="_Toc1525598551"/>
      <w:bookmarkStart w:id="646" w:name="_Toc841740121"/>
      <w:bookmarkStart w:id="647" w:name="_Toc980878251"/>
      <w:bookmarkStart w:id="648" w:name="_Toc2047489336"/>
      <w:bookmarkStart w:id="649" w:name="_Toc86777932"/>
      <w:bookmarkStart w:id="650" w:name="_Toc1799344750"/>
      <w:bookmarkStart w:id="651" w:name="_Toc252266561"/>
      <w:bookmarkStart w:id="652" w:name="_Toc178660444"/>
      <w:bookmarkStart w:id="653" w:name="_Toc2081505495"/>
      <w:bookmarkStart w:id="654" w:name="_Toc396856867"/>
      <w:bookmarkStart w:id="655" w:name="_Toc358735581"/>
      <w:bookmarkStart w:id="656" w:name="_Toc840677759"/>
      <w:bookmarkStart w:id="657" w:name="_Toc1640622834"/>
      <w:bookmarkStart w:id="658" w:name="_Toc1806644936"/>
      <w:bookmarkStart w:id="659" w:name="_Toc1884150411"/>
      <w:bookmarkStart w:id="660" w:name="_Toc1271629088"/>
      <w:bookmarkStart w:id="661" w:name="_Toc2011070336"/>
      <w:bookmarkStart w:id="662" w:name="_Toc908101740"/>
      <w:bookmarkStart w:id="663" w:name="_Toc151217796"/>
      <w:bookmarkStart w:id="664" w:name="_Toc662417187"/>
      <w:bookmarkStart w:id="665" w:name="_Toc291523672"/>
      <w:bookmarkStart w:id="666" w:name="_Toc230496979"/>
      <w:bookmarkStart w:id="667" w:name="_Toc1169382763"/>
      <w:bookmarkStart w:id="668" w:name="_Toc1414476742"/>
      <w:bookmarkStart w:id="669" w:name="_Toc1401593318"/>
      <w:bookmarkStart w:id="670" w:name="_Toc878958257"/>
      <w:bookmarkStart w:id="671" w:name="_Toc755296186"/>
      <w:bookmarkStart w:id="672" w:name="_Toc458195781"/>
      <w:bookmarkStart w:id="673" w:name="_Toc1704562126"/>
      <w:bookmarkStart w:id="674" w:name="_Toc1221210972"/>
      <w:bookmarkStart w:id="675" w:name="_Toc1789279478"/>
      <w:bookmarkStart w:id="676" w:name="_Toc1750517158"/>
      <w:bookmarkStart w:id="677" w:name="_Toc429365216"/>
      <w:bookmarkStart w:id="678" w:name="_Toc1469801820"/>
      <w:bookmarkStart w:id="679" w:name="_Toc663470620"/>
      <w:bookmarkStart w:id="680" w:name="_Toc1917796268"/>
      <w:bookmarkStart w:id="681" w:name="_Toc1774113892"/>
      <w:bookmarkStart w:id="682" w:name="_Toc1709543884"/>
      <w:bookmarkStart w:id="683" w:name="_Toc774705116"/>
      <w:bookmarkStart w:id="684" w:name="_Toc1141520909"/>
      <w:bookmarkStart w:id="685" w:name="_Toc988190471"/>
      <w:bookmarkStart w:id="686" w:name="_Toc364024399"/>
      <w:bookmarkStart w:id="687" w:name="_Toc32225783"/>
      <w:bookmarkStart w:id="688" w:name="_Toc225750644"/>
      <w:bookmarkStart w:id="689" w:name="_Toc228446874"/>
      <w:r w:rsidRPr="00F35BB3">
        <w:rPr>
          <w:sz w:val="20"/>
          <w:szCs w:val="20"/>
        </w:rPr>
        <w:t>Management System</w:t>
      </w:r>
      <w:r w:rsidR="00FF3C3A" w:rsidRPr="00F35BB3">
        <w:rPr>
          <w:sz w:val="20"/>
          <w:szCs w:val="20"/>
        </w:rPr>
        <w:t>:</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7A0BA5BF" w14:textId="77777777" w:rsidR="00370C77" w:rsidRPr="00F35BB3" w:rsidRDefault="00485964" w:rsidP="004A3935">
      <w:pPr>
        <w:pStyle w:val="ListParagraph"/>
        <w:numPr>
          <w:ilvl w:val="3"/>
          <w:numId w:val="18"/>
        </w:numPr>
        <w:rPr>
          <w:rFonts w:asciiTheme="majorHAnsi" w:hAnsiTheme="majorHAnsi"/>
          <w:b/>
          <w:bCs/>
        </w:rPr>
      </w:pPr>
      <w:r w:rsidRPr="00F35BB3">
        <w:rPr>
          <w:rFonts w:asciiTheme="majorHAnsi" w:hAnsiTheme="majorHAnsi"/>
          <w:b/>
          <w:bCs/>
        </w:rPr>
        <w:t>Manufacturing and Distribution</w:t>
      </w:r>
    </w:p>
    <w:p w14:paraId="17757E8E" w14:textId="77777777" w:rsidR="00370C77" w:rsidRPr="00F35BB3" w:rsidRDefault="00370C77" w:rsidP="0062532D">
      <w:pPr>
        <w:rPr>
          <w:rFonts w:asciiTheme="majorHAnsi" w:hAnsiTheme="majorHAnsi"/>
          <w:b/>
          <w:bCs/>
        </w:rPr>
      </w:pPr>
    </w:p>
    <w:p w14:paraId="1951B07B" w14:textId="77777777" w:rsidR="00370C77" w:rsidRPr="00F35BB3" w:rsidRDefault="00485964" w:rsidP="004A3935">
      <w:pPr>
        <w:pStyle w:val="ListParagraph"/>
        <w:numPr>
          <w:ilvl w:val="3"/>
          <w:numId w:val="18"/>
        </w:numPr>
        <w:rPr>
          <w:rFonts w:asciiTheme="majorHAnsi" w:hAnsiTheme="majorHAnsi"/>
          <w:b/>
          <w:bCs/>
        </w:rPr>
      </w:pPr>
      <w:r w:rsidRPr="00F35BB3">
        <w:rPr>
          <w:rFonts w:asciiTheme="majorHAnsi" w:hAnsiTheme="majorHAnsi"/>
          <w:b/>
          <w:bCs/>
        </w:rPr>
        <w:t>VPA Project Area</w:t>
      </w:r>
      <w:r w:rsidR="00943B67" w:rsidRPr="00F35BB3">
        <w:rPr>
          <w:rFonts w:asciiTheme="majorHAnsi" w:hAnsiTheme="majorHAnsi"/>
          <w:b/>
          <w:bCs/>
        </w:rPr>
        <w:t xml:space="preserve"> Identification</w:t>
      </w:r>
    </w:p>
    <w:p w14:paraId="7C83C477" w14:textId="77777777" w:rsidR="00C92960" w:rsidRPr="00F35BB3" w:rsidRDefault="00C92960" w:rsidP="00C92960">
      <w:pPr>
        <w:pStyle w:val="ListParagraph"/>
        <w:ind w:left="72"/>
        <w:rPr>
          <w:rFonts w:asciiTheme="majorHAnsi" w:hAnsiTheme="majorHAnsi"/>
          <w:b/>
          <w:bCs/>
        </w:rPr>
      </w:pPr>
    </w:p>
    <w:p w14:paraId="491BBCC2" w14:textId="5C613C43" w:rsidR="00943B67" w:rsidRPr="00F35BB3" w:rsidRDefault="00943B67" w:rsidP="004A3935">
      <w:pPr>
        <w:pStyle w:val="ListParagraph"/>
        <w:numPr>
          <w:ilvl w:val="3"/>
          <w:numId w:val="18"/>
        </w:numPr>
        <w:rPr>
          <w:rFonts w:asciiTheme="majorHAnsi" w:hAnsiTheme="majorHAnsi"/>
          <w:b/>
          <w:bCs/>
        </w:rPr>
      </w:pPr>
      <w:r w:rsidRPr="00F35BB3">
        <w:rPr>
          <w:rFonts w:asciiTheme="majorHAnsi" w:hAnsiTheme="majorHAnsi"/>
          <w:b/>
          <w:bCs/>
        </w:rPr>
        <w:t>Data Collection</w:t>
      </w:r>
    </w:p>
    <w:p w14:paraId="1B100772" w14:textId="2B091F04" w:rsidR="00AF177D" w:rsidRPr="00F35BB3" w:rsidRDefault="007F6B95" w:rsidP="00EA0B2A">
      <w:pPr>
        <w:pStyle w:val="Heading2"/>
        <w:numPr>
          <w:ilvl w:val="2"/>
          <w:numId w:val="18"/>
        </w:numPr>
        <w:shd w:val="clear" w:color="auto" w:fill="FFFFFF" w:themeFill="background1"/>
        <w:rPr>
          <w:sz w:val="20"/>
          <w:szCs w:val="20"/>
        </w:rPr>
      </w:pPr>
      <w:bookmarkStart w:id="690" w:name="_Toc1202273059"/>
      <w:bookmarkStart w:id="691" w:name="_Toc618736722"/>
      <w:bookmarkStart w:id="692" w:name="_Toc2100410190"/>
      <w:bookmarkStart w:id="693" w:name="_Toc151384920"/>
      <w:bookmarkStart w:id="694" w:name="_Toc1177560915"/>
      <w:bookmarkStart w:id="695" w:name="_Toc301194956"/>
      <w:bookmarkStart w:id="696" w:name="_Toc1627225647"/>
      <w:bookmarkStart w:id="697" w:name="_Toc1626191270"/>
      <w:bookmarkStart w:id="698" w:name="_Toc1930463946"/>
      <w:bookmarkStart w:id="699" w:name="_Toc1222653894"/>
      <w:bookmarkStart w:id="700" w:name="_Toc661636274"/>
      <w:bookmarkStart w:id="701" w:name="_Toc924541832"/>
      <w:bookmarkStart w:id="702" w:name="_Toc877563859"/>
      <w:bookmarkStart w:id="703" w:name="_Toc1988233642"/>
      <w:bookmarkStart w:id="704" w:name="_Toc303686977"/>
      <w:bookmarkStart w:id="705" w:name="_Toc733736088"/>
      <w:bookmarkStart w:id="706" w:name="_Toc1356565579"/>
      <w:bookmarkStart w:id="707" w:name="_Toc1901650471"/>
      <w:bookmarkStart w:id="708" w:name="_Toc1592804372"/>
      <w:bookmarkStart w:id="709" w:name="_Toc2051161251"/>
      <w:bookmarkStart w:id="710" w:name="_Toc794908000"/>
      <w:bookmarkStart w:id="711" w:name="_Toc864236502"/>
      <w:bookmarkStart w:id="712" w:name="_Toc64658991"/>
      <w:bookmarkStart w:id="713" w:name="_Toc2090407906"/>
      <w:bookmarkStart w:id="714" w:name="_Toc1851792906"/>
      <w:bookmarkStart w:id="715" w:name="_Toc343844996"/>
      <w:bookmarkStart w:id="716" w:name="_Toc497981052"/>
      <w:bookmarkStart w:id="717" w:name="_Toc603081618"/>
      <w:bookmarkStart w:id="718" w:name="_Toc1224186004"/>
      <w:bookmarkStart w:id="719" w:name="_Toc933441978"/>
      <w:bookmarkStart w:id="720" w:name="_Toc1453530821"/>
      <w:bookmarkStart w:id="721" w:name="_Toc135978544"/>
      <w:bookmarkStart w:id="722" w:name="_Toc1292618978"/>
      <w:bookmarkStart w:id="723" w:name="_Toc612920031"/>
      <w:bookmarkStart w:id="724" w:name="_Toc865937374"/>
      <w:bookmarkStart w:id="725" w:name="_Toc922175616"/>
      <w:bookmarkStart w:id="726" w:name="_Toc955882538"/>
      <w:bookmarkStart w:id="727" w:name="_Toc836946551"/>
      <w:bookmarkStart w:id="728" w:name="_Toc1575541062"/>
      <w:bookmarkStart w:id="729" w:name="_Toc1587545787"/>
      <w:bookmarkStart w:id="730" w:name="_Toc102942988"/>
      <w:bookmarkStart w:id="731" w:name="_Toc1985191905"/>
      <w:bookmarkStart w:id="732" w:name="_Toc324603682"/>
      <w:bookmarkStart w:id="733" w:name="_Toc430597081"/>
      <w:bookmarkStart w:id="734" w:name="_Toc1932023202"/>
      <w:bookmarkStart w:id="735" w:name="_Toc1354815505"/>
      <w:bookmarkStart w:id="736" w:name="_Toc1429802083"/>
      <w:bookmarkStart w:id="737" w:name="_Toc225750645"/>
      <w:bookmarkStart w:id="738" w:name="_Toc228446875"/>
      <w:r w:rsidRPr="00F35BB3">
        <w:rPr>
          <w:sz w:val="20"/>
          <w:szCs w:val="20"/>
        </w:rPr>
        <w:t xml:space="preserve">General </w:t>
      </w:r>
      <w:r w:rsidR="004132FB" w:rsidRPr="00F35BB3">
        <w:rPr>
          <w:sz w:val="20"/>
          <w:szCs w:val="20"/>
        </w:rPr>
        <w:t>Eligibility criteria</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1620"/>
        <w:gridCol w:w="7470"/>
        <w:gridCol w:w="900"/>
      </w:tblGrid>
      <w:tr w:rsidR="001F3A0F" w:rsidRPr="00F35BB3" w14:paraId="2A9BAA7E" w14:textId="77777777" w:rsidTr="00F83881">
        <w:trPr>
          <w:cnfStyle w:val="100000000000" w:firstRow="1" w:lastRow="0" w:firstColumn="0" w:lastColumn="0" w:oddVBand="0" w:evenVBand="0" w:oddHBand="0" w:evenHBand="0" w:firstRowFirstColumn="0" w:firstRowLastColumn="0" w:lastRowFirstColumn="0" w:lastRowLastColumn="0"/>
        </w:trPr>
        <w:tc>
          <w:tcPr>
            <w:tcW w:w="1620" w:type="dxa"/>
            <w:vMerge w:val="restart"/>
            <w:shd w:val="clear" w:color="auto" w:fill="D9D9D9" w:themeFill="background1" w:themeFillShade="D9"/>
          </w:tcPr>
          <w:p w14:paraId="59C9C0BD" w14:textId="6B8B1BED" w:rsidR="001F3A0F" w:rsidRPr="00F35BB3" w:rsidRDefault="001F3A0F" w:rsidP="00CC7C2E">
            <w:pPr>
              <w:rPr>
                <w:rFonts w:asciiTheme="majorHAnsi" w:hAnsiTheme="majorHAnsi"/>
              </w:rPr>
            </w:pPr>
            <w:r w:rsidRPr="00F35BB3">
              <w:rPr>
                <w:rFonts w:asciiTheme="majorHAnsi" w:hAnsiTheme="majorHAnsi"/>
              </w:rPr>
              <w:t xml:space="preserve">Location of the project </w:t>
            </w:r>
          </w:p>
        </w:tc>
        <w:tc>
          <w:tcPr>
            <w:tcW w:w="7470" w:type="dxa"/>
            <w:shd w:val="clear" w:color="auto" w:fill="auto"/>
          </w:tcPr>
          <w:p w14:paraId="75F7B817" w14:textId="2B1D36E2" w:rsidR="001F3A0F" w:rsidRPr="00F35BB3" w:rsidRDefault="001F3A0F" w:rsidP="00CC7C2E">
            <w:pPr>
              <w:rPr>
                <w:rFonts w:asciiTheme="majorHAnsi" w:hAnsiTheme="majorHAnsi"/>
              </w:rPr>
            </w:pPr>
            <w:r w:rsidRPr="00F35BB3">
              <w:rPr>
                <w:rFonts w:asciiTheme="majorHAnsi" w:hAnsiTheme="majorHAnsi"/>
              </w:rPr>
              <w:t>Is the project activity limited to one host country?</w:t>
            </w:r>
          </w:p>
        </w:tc>
        <w:tc>
          <w:tcPr>
            <w:tcW w:w="900" w:type="dxa"/>
            <w:shd w:val="clear" w:color="auto" w:fill="auto"/>
          </w:tcPr>
          <w:p w14:paraId="69815F3C" w14:textId="77777777" w:rsidR="001F3A0F" w:rsidRPr="00F35BB3" w:rsidRDefault="00000000" w:rsidP="00CC7C2E">
            <w:pPr>
              <w:rPr>
                <w:rFonts w:asciiTheme="majorHAnsi" w:hAnsiTheme="majorHAnsi"/>
              </w:rPr>
            </w:pPr>
            <w:sdt>
              <w:sdtPr>
                <w:rPr>
                  <w:rFonts w:asciiTheme="majorHAnsi" w:hAnsiTheme="majorHAnsi"/>
                  <w:color w:val="00B6B9"/>
                  <w:sz w:val="24"/>
                  <w:szCs w:val="24"/>
                </w:rPr>
                <w:id w:val="-1324582855"/>
                <w14:checkbox>
                  <w14:checked w14:val="0"/>
                  <w14:checkedState w14:val="2612" w14:font="MS Gothic"/>
                  <w14:uncheckedState w14:val="2610" w14:font="MS Gothic"/>
                </w14:checkbox>
              </w:sdtPr>
              <w:sdtContent>
                <w:r w:rsidR="001F3A0F" w:rsidRPr="00F35BB3">
                  <w:rPr>
                    <w:rFonts w:ascii="Segoe UI Symbol" w:eastAsia="MS Gothic" w:hAnsi="Segoe UI Symbol" w:cs="Segoe UI Symbol"/>
                    <w:color w:val="00B6B9"/>
                    <w:sz w:val="24"/>
                    <w:szCs w:val="24"/>
                  </w:rPr>
                  <w:t>☐</w:t>
                </w:r>
              </w:sdtContent>
            </w:sdt>
            <w:r w:rsidR="001F3A0F" w:rsidRPr="00F35BB3">
              <w:rPr>
                <w:rFonts w:asciiTheme="majorHAnsi" w:hAnsiTheme="majorHAnsi"/>
                <w:color w:val="00B6B9"/>
                <w:sz w:val="24"/>
                <w:szCs w:val="24"/>
              </w:rPr>
              <w:t xml:space="preserve"> </w:t>
            </w:r>
            <w:r w:rsidR="001F3A0F" w:rsidRPr="00F35BB3">
              <w:rPr>
                <w:rFonts w:asciiTheme="majorHAnsi" w:hAnsiTheme="majorHAnsi"/>
              </w:rPr>
              <w:t>Yes</w:t>
            </w:r>
          </w:p>
          <w:p w14:paraId="3B5E4577" w14:textId="367E0B84" w:rsidR="001F3A0F" w:rsidRPr="00F35BB3" w:rsidRDefault="00000000" w:rsidP="00CC7C2E">
            <w:pPr>
              <w:rPr>
                <w:rFonts w:asciiTheme="majorHAnsi" w:hAnsiTheme="majorHAnsi"/>
              </w:rPr>
            </w:pPr>
            <w:sdt>
              <w:sdtPr>
                <w:rPr>
                  <w:rFonts w:asciiTheme="majorHAnsi" w:hAnsiTheme="majorHAnsi"/>
                  <w:color w:val="00B6B9"/>
                  <w:sz w:val="24"/>
                  <w:szCs w:val="24"/>
                </w:rPr>
                <w:id w:val="1180620470"/>
                <w14:checkbox>
                  <w14:checked w14:val="0"/>
                  <w14:checkedState w14:val="2612" w14:font="MS Gothic"/>
                  <w14:uncheckedState w14:val="2610" w14:font="MS Gothic"/>
                </w14:checkbox>
              </w:sdtPr>
              <w:sdtContent>
                <w:r w:rsidR="001F3A0F" w:rsidRPr="00F35BB3">
                  <w:rPr>
                    <w:rFonts w:ascii="Segoe UI Symbol" w:eastAsia="MS Gothic" w:hAnsi="Segoe UI Symbol" w:cs="Segoe UI Symbol"/>
                    <w:color w:val="00B6B9"/>
                    <w:sz w:val="24"/>
                    <w:szCs w:val="24"/>
                  </w:rPr>
                  <w:t>☐</w:t>
                </w:r>
              </w:sdtContent>
            </w:sdt>
            <w:r w:rsidR="001F3A0F" w:rsidRPr="00F35BB3">
              <w:rPr>
                <w:rFonts w:asciiTheme="majorHAnsi" w:hAnsiTheme="majorHAnsi"/>
                <w:color w:val="00B6B9"/>
                <w:sz w:val="24"/>
                <w:szCs w:val="24"/>
              </w:rPr>
              <w:t xml:space="preserve"> </w:t>
            </w:r>
            <w:r w:rsidR="001F3A0F" w:rsidRPr="00F35BB3">
              <w:rPr>
                <w:rFonts w:asciiTheme="majorHAnsi" w:hAnsiTheme="majorHAnsi"/>
              </w:rPr>
              <w:t>No</w:t>
            </w:r>
          </w:p>
        </w:tc>
      </w:tr>
      <w:tr w:rsidR="00CB57BC" w:rsidRPr="00F35BB3" w14:paraId="4094F850" w14:textId="77777777" w:rsidTr="00CC7C2E">
        <w:tc>
          <w:tcPr>
            <w:tcW w:w="1620" w:type="dxa"/>
            <w:vMerge/>
            <w:shd w:val="clear" w:color="auto" w:fill="D9D9D9" w:themeFill="background1" w:themeFillShade="D9"/>
          </w:tcPr>
          <w:p w14:paraId="1069A032" w14:textId="77777777" w:rsidR="00CB57BC" w:rsidRPr="00F35BB3" w:rsidRDefault="00CB57BC" w:rsidP="00CB57BC">
            <w:pPr>
              <w:rPr>
                <w:rFonts w:asciiTheme="majorHAnsi" w:hAnsiTheme="majorHAnsi"/>
              </w:rPr>
            </w:pPr>
          </w:p>
        </w:tc>
        <w:tc>
          <w:tcPr>
            <w:tcW w:w="7470" w:type="dxa"/>
          </w:tcPr>
          <w:p w14:paraId="471E99E2" w14:textId="77777777" w:rsidR="00CB57BC" w:rsidRPr="00F35BB3" w:rsidRDefault="00CB57BC" w:rsidP="00CB57BC">
            <w:pPr>
              <w:rPr>
                <w:rFonts w:asciiTheme="majorHAnsi" w:hAnsiTheme="majorHAnsi"/>
              </w:rPr>
            </w:pPr>
            <w:r w:rsidRPr="00F35BB3">
              <w:rPr>
                <w:rFonts w:asciiTheme="majorHAnsi" w:hAnsiTheme="majorHAnsi"/>
                <w:b/>
                <w:bCs/>
              </w:rPr>
              <w:t>Justification:</w:t>
            </w:r>
            <w:r w:rsidRPr="00F35BB3">
              <w:rPr>
                <w:rFonts w:asciiTheme="majorHAnsi" w:hAnsiTheme="majorHAnsi"/>
              </w:rPr>
              <w:t xml:space="preserve"> </w:t>
            </w:r>
          </w:p>
          <w:p w14:paraId="7C024B83" w14:textId="77777777" w:rsidR="00CB57BC" w:rsidRPr="00F35BB3" w:rsidRDefault="00CB57BC" w:rsidP="00CB57BC">
            <w:pPr>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If the answer is "no," please provide justification here by referencing applicable deviation or rule update as available to register a multi- country project activity.</w:t>
            </w:r>
          </w:p>
          <w:p w14:paraId="3D7E6A8C" w14:textId="7F17EDAD" w:rsidR="00CB57BC" w:rsidRPr="00F35BB3" w:rsidRDefault="00CB57BC" w:rsidP="00CB57BC">
            <w:pPr>
              <w:jc w:val="both"/>
              <w:rPr>
                <w:rFonts w:asciiTheme="majorHAnsi" w:hAnsiTheme="majorHAnsi"/>
                <w:i/>
                <w:iCs/>
                <w:color w:val="00B0F0"/>
                <w:shd w:val="clear" w:color="auto" w:fill="FFFFFF" w:themeFill="background1"/>
              </w:rPr>
            </w:pPr>
            <w:r w:rsidRPr="00F35BB3">
              <w:rPr>
                <w:rFonts w:asciiTheme="majorHAnsi" w:hAnsiTheme="majorHAnsi"/>
                <w:i/>
                <w:iCs/>
                <w:shd w:val="clear" w:color="auto" w:fill="FFFFFF" w:themeFill="background1"/>
              </w:rPr>
              <w:t>If answer is “Yes”, Select “NA/Not applicable”</w:t>
            </w:r>
          </w:p>
        </w:tc>
        <w:tc>
          <w:tcPr>
            <w:tcW w:w="900" w:type="dxa"/>
          </w:tcPr>
          <w:p w14:paraId="2ED871DD" w14:textId="12D5DDF1" w:rsidR="00CB57BC" w:rsidRPr="00F35BB3" w:rsidRDefault="00000000" w:rsidP="00CB57BC">
            <w:pPr>
              <w:rPr>
                <w:rFonts w:asciiTheme="majorHAnsi" w:hAnsiTheme="majorHAnsi"/>
                <w:color w:val="00B6B9"/>
                <w:sz w:val="24"/>
                <w:szCs w:val="24"/>
              </w:rPr>
            </w:pPr>
            <w:sdt>
              <w:sdtPr>
                <w:rPr>
                  <w:rFonts w:asciiTheme="majorHAnsi" w:hAnsiTheme="majorHAnsi"/>
                  <w:color w:val="00B6B9"/>
                  <w:sz w:val="24"/>
                  <w:szCs w:val="24"/>
                </w:rPr>
                <w:id w:val="489380213"/>
                <w14:checkbox>
                  <w14:checked w14:val="0"/>
                  <w14:checkedState w14:val="2612" w14:font="MS Gothic"/>
                  <w14:uncheckedState w14:val="2610" w14:font="MS Gothic"/>
                </w14:checkbox>
              </w:sdtPr>
              <w:sdtContent>
                <w:r w:rsidR="00CB57BC" w:rsidRPr="00F35BB3">
                  <w:rPr>
                    <w:rFonts w:ascii="Segoe UI Symbol" w:eastAsia="MS Gothic" w:hAnsi="Segoe UI Symbol" w:cs="Segoe UI Symbol"/>
                    <w:color w:val="00B6B9"/>
                    <w:sz w:val="24"/>
                    <w:szCs w:val="24"/>
                  </w:rPr>
                  <w:t>☐</w:t>
                </w:r>
              </w:sdtContent>
            </w:sdt>
            <w:r w:rsidR="00CB57BC" w:rsidRPr="00F35BB3">
              <w:rPr>
                <w:rFonts w:asciiTheme="majorHAnsi" w:hAnsiTheme="majorHAnsi"/>
                <w:color w:val="00B6B9"/>
                <w:sz w:val="24"/>
                <w:szCs w:val="24"/>
              </w:rPr>
              <w:t xml:space="preserve"> </w:t>
            </w:r>
            <w:r w:rsidR="00CB57BC" w:rsidRPr="00F35BB3">
              <w:rPr>
                <w:rFonts w:asciiTheme="majorHAnsi" w:hAnsiTheme="majorHAnsi"/>
              </w:rPr>
              <w:t>NA</w:t>
            </w:r>
          </w:p>
        </w:tc>
      </w:tr>
      <w:tr w:rsidR="00CB57BC" w:rsidRPr="00F35BB3" w14:paraId="1C01EBCD" w14:textId="77777777" w:rsidTr="00CC7C2E">
        <w:tc>
          <w:tcPr>
            <w:tcW w:w="1620" w:type="dxa"/>
            <w:shd w:val="clear" w:color="auto" w:fill="D9D9D9" w:themeFill="background1" w:themeFillShade="D9"/>
          </w:tcPr>
          <w:p w14:paraId="547B4983" w14:textId="55C88E0B" w:rsidR="00CB57BC" w:rsidRPr="00F35BB3" w:rsidRDefault="00CB57BC" w:rsidP="00CB57BC">
            <w:pPr>
              <w:rPr>
                <w:rFonts w:asciiTheme="majorHAnsi" w:hAnsiTheme="majorHAnsi"/>
              </w:rPr>
            </w:pPr>
            <w:r w:rsidRPr="00F35BB3">
              <w:rPr>
                <w:rFonts w:asciiTheme="majorHAnsi" w:hAnsiTheme="majorHAnsi"/>
              </w:rPr>
              <w:t>Project area</w:t>
            </w:r>
          </w:p>
        </w:tc>
        <w:tc>
          <w:tcPr>
            <w:tcW w:w="7470" w:type="dxa"/>
          </w:tcPr>
          <w:p w14:paraId="18C0133D" w14:textId="379F9E78" w:rsidR="00CB57BC" w:rsidRPr="00F35BB3" w:rsidRDefault="00CB57BC" w:rsidP="00CB57BC">
            <w:pPr>
              <w:rPr>
                <w:rFonts w:asciiTheme="majorHAnsi" w:hAnsiTheme="majorHAnsi"/>
              </w:rPr>
            </w:pPr>
            <w:r w:rsidRPr="00F35BB3">
              <w:rPr>
                <w:rFonts w:asciiTheme="majorHAnsi" w:hAnsiTheme="majorHAnsi"/>
              </w:rPr>
              <w:t>Has the project activity clearly defined its Project area in Section A.1. &amp; A.2, above.</w:t>
            </w:r>
          </w:p>
        </w:tc>
        <w:tc>
          <w:tcPr>
            <w:tcW w:w="900" w:type="dxa"/>
          </w:tcPr>
          <w:p w14:paraId="1BAECD2D" w14:textId="573DA78B" w:rsidR="00CB57BC" w:rsidRPr="00F35BB3" w:rsidRDefault="00000000" w:rsidP="00CB57BC">
            <w:pPr>
              <w:rPr>
                <w:rFonts w:asciiTheme="majorHAnsi" w:hAnsiTheme="majorHAnsi"/>
                <w:color w:val="00B6B9"/>
                <w:sz w:val="24"/>
                <w:szCs w:val="24"/>
              </w:rPr>
            </w:pPr>
            <w:sdt>
              <w:sdtPr>
                <w:rPr>
                  <w:rFonts w:asciiTheme="majorHAnsi" w:hAnsiTheme="majorHAnsi"/>
                  <w:color w:val="00B6B9"/>
                  <w:sz w:val="24"/>
                  <w:szCs w:val="24"/>
                </w:rPr>
                <w:id w:val="1695112145"/>
                <w14:checkbox>
                  <w14:checked w14:val="0"/>
                  <w14:checkedState w14:val="2612" w14:font="MS Gothic"/>
                  <w14:uncheckedState w14:val="2610" w14:font="MS Gothic"/>
                </w14:checkbox>
              </w:sdtPr>
              <w:sdtContent>
                <w:r w:rsidR="00CB57BC" w:rsidRPr="00F35BB3">
                  <w:rPr>
                    <w:rFonts w:ascii="Segoe UI Symbol" w:eastAsia="MS Gothic" w:hAnsi="Segoe UI Symbol" w:cs="Segoe UI Symbol"/>
                    <w:color w:val="00B6B9"/>
                    <w:sz w:val="24"/>
                    <w:szCs w:val="24"/>
                  </w:rPr>
                  <w:t>☐</w:t>
                </w:r>
              </w:sdtContent>
            </w:sdt>
            <w:r w:rsidR="00CB57BC" w:rsidRPr="00F35BB3">
              <w:rPr>
                <w:rFonts w:asciiTheme="majorHAnsi" w:hAnsiTheme="majorHAnsi"/>
                <w:color w:val="00B6B9"/>
                <w:sz w:val="24"/>
                <w:szCs w:val="24"/>
              </w:rPr>
              <w:t xml:space="preserve"> </w:t>
            </w:r>
            <w:r w:rsidR="00CB57BC" w:rsidRPr="00F35BB3">
              <w:rPr>
                <w:rFonts w:asciiTheme="majorHAnsi" w:hAnsiTheme="majorHAnsi"/>
              </w:rPr>
              <w:t>Yes</w:t>
            </w:r>
          </w:p>
        </w:tc>
      </w:tr>
      <w:tr w:rsidR="00CB57BC" w:rsidRPr="00F35BB3" w14:paraId="2A92D43E" w14:textId="77777777" w:rsidTr="00CC7C2E">
        <w:tc>
          <w:tcPr>
            <w:tcW w:w="1620" w:type="dxa"/>
            <w:shd w:val="clear" w:color="auto" w:fill="D9D9D9" w:themeFill="background1" w:themeFillShade="D9"/>
          </w:tcPr>
          <w:p w14:paraId="3C15D332" w14:textId="3181C49A" w:rsidR="00CB57BC" w:rsidRPr="00F35BB3" w:rsidRDefault="00CB57BC" w:rsidP="00CB57BC">
            <w:pPr>
              <w:rPr>
                <w:rFonts w:asciiTheme="majorHAnsi" w:hAnsiTheme="majorHAnsi"/>
              </w:rPr>
            </w:pPr>
            <w:r w:rsidRPr="00F35BB3">
              <w:rPr>
                <w:rFonts w:asciiTheme="majorHAnsi" w:hAnsiTheme="majorHAnsi"/>
              </w:rPr>
              <w:t>Project boundary</w:t>
            </w:r>
          </w:p>
        </w:tc>
        <w:tc>
          <w:tcPr>
            <w:tcW w:w="7470" w:type="dxa"/>
          </w:tcPr>
          <w:p w14:paraId="2C540992" w14:textId="282EB8E9" w:rsidR="00CB57BC" w:rsidRPr="00F35BB3" w:rsidRDefault="00CB57BC" w:rsidP="00CB57BC">
            <w:pPr>
              <w:rPr>
                <w:rFonts w:asciiTheme="majorHAnsi" w:hAnsiTheme="majorHAnsi"/>
              </w:rPr>
            </w:pPr>
            <w:r w:rsidRPr="00F35BB3">
              <w:rPr>
                <w:rFonts w:asciiTheme="majorHAnsi" w:hAnsiTheme="majorHAnsi"/>
              </w:rPr>
              <w:t>Has the project activity clearly identified its Project boundary? Provide an explanation in section B.3 below.</w:t>
            </w:r>
          </w:p>
        </w:tc>
        <w:tc>
          <w:tcPr>
            <w:tcW w:w="900" w:type="dxa"/>
          </w:tcPr>
          <w:p w14:paraId="2EFFE8CD" w14:textId="30990042" w:rsidR="00CB57BC" w:rsidRPr="00F35BB3" w:rsidRDefault="00000000" w:rsidP="00CB57BC">
            <w:pPr>
              <w:rPr>
                <w:rFonts w:asciiTheme="majorHAnsi" w:hAnsiTheme="majorHAnsi"/>
                <w:color w:val="00B6B9"/>
                <w:sz w:val="24"/>
                <w:szCs w:val="24"/>
              </w:rPr>
            </w:pPr>
            <w:sdt>
              <w:sdtPr>
                <w:rPr>
                  <w:rFonts w:asciiTheme="majorHAnsi" w:hAnsiTheme="majorHAnsi"/>
                  <w:color w:val="00B6B9"/>
                  <w:sz w:val="24"/>
                  <w:szCs w:val="24"/>
                </w:rPr>
                <w:id w:val="991527478"/>
                <w14:checkbox>
                  <w14:checked w14:val="0"/>
                  <w14:checkedState w14:val="2612" w14:font="MS Gothic"/>
                  <w14:uncheckedState w14:val="2610" w14:font="MS Gothic"/>
                </w14:checkbox>
              </w:sdtPr>
              <w:sdtContent>
                <w:r w:rsidR="00CB57BC" w:rsidRPr="00F35BB3">
                  <w:rPr>
                    <w:rFonts w:ascii="Segoe UI Symbol" w:eastAsia="MS Gothic" w:hAnsi="Segoe UI Symbol" w:cs="Segoe UI Symbol"/>
                    <w:color w:val="00B6B9"/>
                    <w:sz w:val="24"/>
                    <w:szCs w:val="24"/>
                  </w:rPr>
                  <w:t>☐</w:t>
                </w:r>
              </w:sdtContent>
            </w:sdt>
            <w:r w:rsidR="00CB57BC" w:rsidRPr="00F35BB3">
              <w:rPr>
                <w:rFonts w:asciiTheme="majorHAnsi" w:hAnsiTheme="majorHAnsi"/>
                <w:color w:val="00B6B9"/>
                <w:sz w:val="24"/>
                <w:szCs w:val="24"/>
              </w:rPr>
              <w:t xml:space="preserve"> </w:t>
            </w:r>
            <w:r w:rsidR="00CB57BC" w:rsidRPr="00F35BB3">
              <w:rPr>
                <w:rFonts w:asciiTheme="majorHAnsi" w:hAnsiTheme="majorHAnsi"/>
              </w:rPr>
              <w:t>Yes</w:t>
            </w:r>
          </w:p>
        </w:tc>
      </w:tr>
      <w:tr w:rsidR="00CB57BC" w:rsidRPr="00F35BB3" w14:paraId="384D9466" w14:textId="77777777" w:rsidTr="00CC7C2E">
        <w:tc>
          <w:tcPr>
            <w:tcW w:w="1620" w:type="dxa"/>
            <w:shd w:val="clear" w:color="auto" w:fill="D9D9D9" w:themeFill="background1" w:themeFillShade="D9"/>
          </w:tcPr>
          <w:p w14:paraId="20F827AA" w14:textId="1DD3BA11" w:rsidR="00CB57BC" w:rsidRPr="00F35BB3" w:rsidRDefault="00CB57BC" w:rsidP="00CB57BC">
            <w:pPr>
              <w:rPr>
                <w:rFonts w:asciiTheme="majorHAnsi" w:hAnsiTheme="majorHAnsi"/>
              </w:rPr>
            </w:pPr>
            <w:r w:rsidRPr="00F35BB3">
              <w:rPr>
                <w:rFonts w:asciiTheme="majorHAnsi" w:hAnsiTheme="majorHAnsi"/>
              </w:rPr>
              <w:t xml:space="preserve">Project area overlaps </w:t>
            </w:r>
          </w:p>
        </w:tc>
        <w:tc>
          <w:tcPr>
            <w:tcW w:w="7470" w:type="dxa"/>
          </w:tcPr>
          <w:p w14:paraId="339FA907" w14:textId="77777777" w:rsidR="00CB57BC" w:rsidRPr="00F35BB3" w:rsidRDefault="00CB57BC" w:rsidP="00CB57BC">
            <w:pPr>
              <w:rPr>
                <w:rFonts w:asciiTheme="majorHAnsi" w:hAnsiTheme="majorHAnsi"/>
              </w:rPr>
            </w:pPr>
            <w:r w:rsidRPr="00F35BB3">
              <w:rPr>
                <w:rFonts w:asciiTheme="majorHAnsi" w:hAnsiTheme="majorHAnsi"/>
              </w:rPr>
              <w:t>Does your project area overlap with any other Gold Standard or voluntary/compliance standard programme projects?</w:t>
            </w:r>
          </w:p>
          <w:p w14:paraId="6B167634" w14:textId="685BE0AF" w:rsidR="00CB57BC" w:rsidRPr="00F35BB3" w:rsidRDefault="00CB57BC" w:rsidP="00CB57BC">
            <w:pPr>
              <w:rPr>
                <w:rFonts w:asciiTheme="majorHAnsi" w:hAnsiTheme="majorHAnsi"/>
                <w:i/>
                <w:iCs/>
              </w:rPr>
            </w:pPr>
            <w:r w:rsidRPr="00F35BB3">
              <w:rPr>
                <w:rFonts w:asciiTheme="majorHAnsi" w:hAnsiTheme="majorHAnsi"/>
                <w:i/>
                <w:iCs/>
              </w:rPr>
              <w:t>[Provide an explanation under A.5.5 below.]</w:t>
            </w:r>
          </w:p>
        </w:tc>
        <w:tc>
          <w:tcPr>
            <w:tcW w:w="900" w:type="dxa"/>
          </w:tcPr>
          <w:p w14:paraId="069B58FF" w14:textId="77777777" w:rsidR="00CB57BC" w:rsidRPr="00F35BB3" w:rsidRDefault="00000000" w:rsidP="00CB57BC">
            <w:pPr>
              <w:rPr>
                <w:rFonts w:asciiTheme="majorHAnsi" w:hAnsiTheme="majorHAnsi"/>
              </w:rPr>
            </w:pPr>
            <w:sdt>
              <w:sdtPr>
                <w:rPr>
                  <w:rFonts w:asciiTheme="majorHAnsi" w:hAnsiTheme="majorHAnsi"/>
                  <w:color w:val="00B6B9"/>
                  <w:sz w:val="24"/>
                  <w:szCs w:val="24"/>
                </w:rPr>
                <w:id w:val="-358735718"/>
                <w14:checkbox>
                  <w14:checked w14:val="0"/>
                  <w14:checkedState w14:val="2612" w14:font="MS Gothic"/>
                  <w14:uncheckedState w14:val="2610" w14:font="MS Gothic"/>
                </w14:checkbox>
              </w:sdtPr>
              <w:sdtContent>
                <w:r w:rsidR="00CB57BC" w:rsidRPr="00F35BB3">
                  <w:rPr>
                    <w:rFonts w:ascii="Segoe UI Symbol" w:eastAsia="MS Gothic" w:hAnsi="Segoe UI Symbol" w:cs="Segoe UI Symbol"/>
                    <w:color w:val="00B6B9"/>
                    <w:sz w:val="24"/>
                    <w:szCs w:val="24"/>
                  </w:rPr>
                  <w:t>☐</w:t>
                </w:r>
              </w:sdtContent>
            </w:sdt>
            <w:r w:rsidR="00CB57BC" w:rsidRPr="00F35BB3">
              <w:rPr>
                <w:rFonts w:asciiTheme="majorHAnsi" w:hAnsiTheme="majorHAnsi"/>
                <w:color w:val="00B6B9"/>
                <w:sz w:val="24"/>
                <w:szCs w:val="24"/>
              </w:rPr>
              <w:t xml:space="preserve"> </w:t>
            </w:r>
            <w:r w:rsidR="00CB57BC" w:rsidRPr="00F35BB3">
              <w:rPr>
                <w:rFonts w:asciiTheme="majorHAnsi" w:hAnsiTheme="majorHAnsi"/>
              </w:rPr>
              <w:t>No</w:t>
            </w:r>
          </w:p>
          <w:p w14:paraId="57C193BD" w14:textId="10AF93C0" w:rsidR="00CB57BC" w:rsidRPr="00F35BB3" w:rsidRDefault="00000000" w:rsidP="00CB57BC">
            <w:pPr>
              <w:rPr>
                <w:rFonts w:asciiTheme="majorHAnsi" w:hAnsiTheme="majorHAnsi"/>
              </w:rPr>
            </w:pPr>
            <w:sdt>
              <w:sdtPr>
                <w:rPr>
                  <w:rFonts w:asciiTheme="majorHAnsi" w:hAnsiTheme="majorHAnsi"/>
                  <w:color w:val="00B6B9"/>
                  <w:sz w:val="24"/>
                  <w:szCs w:val="24"/>
                </w:rPr>
                <w:id w:val="-674037984"/>
                <w14:checkbox>
                  <w14:checked w14:val="0"/>
                  <w14:checkedState w14:val="2612" w14:font="MS Gothic"/>
                  <w14:uncheckedState w14:val="2610" w14:font="MS Gothic"/>
                </w14:checkbox>
              </w:sdtPr>
              <w:sdtContent>
                <w:r w:rsidR="00CB57BC" w:rsidRPr="00F35BB3">
                  <w:rPr>
                    <w:rFonts w:ascii="Segoe UI Symbol" w:eastAsia="MS Gothic" w:hAnsi="Segoe UI Symbol" w:cs="Segoe UI Symbol"/>
                    <w:color w:val="00B6B9"/>
                    <w:sz w:val="24"/>
                    <w:szCs w:val="24"/>
                  </w:rPr>
                  <w:t>☐</w:t>
                </w:r>
              </w:sdtContent>
            </w:sdt>
            <w:r w:rsidR="00CB57BC" w:rsidRPr="00F35BB3">
              <w:rPr>
                <w:rFonts w:asciiTheme="majorHAnsi" w:hAnsiTheme="majorHAnsi"/>
                <w:color w:val="00B6B9"/>
                <w:sz w:val="24"/>
                <w:szCs w:val="24"/>
              </w:rPr>
              <w:t xml:space="preserve"> </w:t>
            </w:r>
            <w:r w:rsidR="00CB57BC" w:rsidRPr="00F35BB3">
              <w:rPr>
                <w:rFonts w:asciiTheme="majorHAnsi" w:hAnsiTheme="majorHAnsi"/>
              </w:rPr>
              <w:t>Yes</w:t>
            </w:r>
          </w:p>
        </w:tc>
      </w:tr>
      <w:tr w:rsidR="00CB57BC" w:rsidRPr="00F35BB3" w14:paraId="71DCD890" w14:textId="77777777" w:rsidTr="00CC7C2E">
        <w:trPr>
          <w:trHeight w:val="640"/>
        </w:trPr>
        <w:tc>
          <w:tcPr>
            <w:tcW w:w="1620" w:type="dxa"/>
            <w:shd w:val="clear" w:color="auto" w:fill="D9D9D9" w:themeFill="background1" w:themeFillShade="D9"/>
          </w:tcPr>
          <w:p w14:paraId="41B2A421" w14:textId="10C8F5EC" w:rsidR="00CB57BC" w:rsidRPr="00F35BB3" w:rsidRDefault="00CB57BC" w:rsidP="00CB57BC">
            <w:pPr>
              <w:rPr>
                <w:rFonts w:asciiTheme="majorHAnsi" w:hAnsiTheme="majorHAnsi"/>
              </w:rPr>
            </w:pPr>
            <w:r w:rsidRPr="00F35BB3">
              <w:rPr>
                <w:rFonts w:asciiTheme="majorHAnsi" w:hAnsiTheme="majorHAnsi"/>
              </w:rPr>
              <w:t xml:space="preserve">Host Country Requirements  </w:t>
            </w:r>
          </w:p>
          <w:p w14:paraId="6E8D8AB9" w14:textId="502C1982" w:rsidR="00CB57BC" w:rsidRPr="00F35BB3" w:rsidRDefault="00CB57BC" w:rsidP="00CB57BC">
            <w:pPr>
              <w:rPr>
                <w:rFonts w:asciiTheme="majorHAnsi" w:hAnsiTheme="majorHAnsi"/>
                <w:color w:val="auto"/>
              </w:rPr>
            </w:pPr>
          </w:p>
        </w:tc>
        <w:tc>
          <w:tcPr>
            <w:tcW w:w="7470" w:type="dxa"/>
          </w:tcPr>
          <w:p w14:paraId="470FC083" w14:textId="756B5294" w:rsidR="00CB57BC" w:rsidRPr="00F35BB3" w:rsidRDefault="00CB57BC" w:rsidP="00CB57BC">
            <w:pPr>
              <w:rPr>
                <w:rFonts w:asciiTheme="majorHAnsi" w:hAnsiTheme="majorHAnsi"/>
                <w:i/>
                <w:iCs/>
              </w:rPr>
            </w:pPr>
            <w:r w:rsidRPr="00F35BB3">
              <w:rPr>
                <w:rFonts w:asciiTheme="majorHAnsi" w:hAnsiTheme="majorHAnsi"/>
              </w:rPr>
              <w:t xml:space="preserve">Has the </w:t>
            </w:r>
            <w:r w:rsidR="00D1118F" w:rsidRPr="00F35BB3">
              <w:rPr>
                <w:rFonts w:asciiTheme="majorHAnsi" w:hAnsiTheme="majorHAnsi"/>
              </w:rPr>
              <w:t>CME</w:t>
            </w:r>
            <w:r w:rsidRPr="00F35BB3">
              <w:rPr>
                <w:rFonts w:asciiTheme="majorHAnsi" w:hAnsiTheme="majorHAnsi"/>
              </w:rPr>
              <w:t xml:space="preserve"> secured all necessary rights, licenses, or permits required for the project implementation and carbon credit issuance?</w:t>
            </w:r>
          </w:p>
        </w:tc>
        <w:tc>
          <w:tcPr>
            <w:tcW w:w="900" w:type="dxa"/>
          </w:tcPr>
          <w:p w14:paraId="10544FA8" w14:textId="77777777" w:rsidR="00CB57BC" w:rsidRPr="00F35BB3" w:rsidRDefault="00000000" w:rsidP="00CB57BC">
            <w:pPr>
              <w:rPr>
                <w:rFonts w:asciiTheme="majorHAnsi" w:hAnsiTheme="majorHAnsi"/>
              </w:rPr>
            </w:pPr>
            <w:sdt>
              <w:sdtPr>
                <w:rPr>
                  <w:rFonts w:asciiTheme="majorHAnsi" w:hAnsiTheme="majorHAnsi"/>
                  <w:color w:val="00B6B9"/>
                  <w:sz w:val="24"/>
                  <w:szCs w:val="24"/>
                </w:rPr>
                <w:id w:val="-971060314"/>
                <w14:checkbox>
                  <w14:checked w14:val="0"/>
                  <w14:checkedState w14:val="2612" w14:font="MS Gothic"/>
                  <w14:uncheckedState w14:val="2610" w14:font="MS Gothic"/>
                </w14:checkbox>
              </w:sdtPr>
              <w:sdtContent>
                <w:r w:rsidR="00CB57BC" w:rsidRPr="00F35BB3">
                  <w:rPr>
                    <w:rFonts w:ascii="Segoe UI Symbol" w:eastAsia="MS Gothic" w:hAnsi="Segoe UI Symbol" w:cs="Segoe UI Symbol"/>
                    <w:color w:val="00B6B9"/>
                    <w:sz w:val="24"/>
                    <w:szCs w:val="24"/>
                  </w:rPr>
                  <w:t>☐</w:t>
                </w:r>
              </w:sdtContent>
            </w:sdt>
            <w:r w:rsidR="00CB57BC" w:rsidRPr="00F35BB3">
              <w:rPr>
                <w:rFonts w:asciiTheme="majorHAnsi" w:hAnsiTheme="majorHAnsi"/>
                <w:color w:val="00B6B9"/>
                <w:sz w:val="24"/>
                <w:szCs w:val="24"/>
              </w:rPr>
              <w:t xml:space="preserve"> </w:t>
            </w:r>
            <w:r w:rsidR="00CB57BC" w:rsidRPr="00F35BB3">
              <w:rPr>
                <w:rFonts w:asciiTheme="majorHAnsi" w:hAnsiTheme="majorHAnsi"/>
              </w:rPr>
              <w:t>Yes</w:t>
            </w:r>
          </w:p>
          <w:p w14:paraId="42592B3F" w14:textId="0D80A7D1" w:rsidR="00CB57BC" w:rsidRPr="00F35BB3" w:rsidRDefault="00000000" w:rsidP="00CB57BC">
            <w:pPr>
              <w:rPr>
                <w:rFonts w:asciiTheme="majorHAnsi" w:hAnsiTheme="majorHAnsi"/>
                <w:color w:val="00B6B9"/>
                <w:sz w:val="24"/>
                <w:szCs w:val="24"/>
              </w:rPr>
            </w:pPr>
            <w:sdt>
              <w:sdtPr>
                <w:rPr>
                  <w:rFonts w:asciiTheme="majorHAnsi" w:hAnsiTheme="majorHAnsi"/>
                  <w:color w:val="00B6B9"/>
                  <w:sz w:val="24"/>
                  <w:szCs w:val="24"/>
                </w:rPr>
                <w:id w:val="109787856"/>
                <w14:checkbox>
                  <w14:checked w14:val="0"/>
                  <w14:checkedState w14:val="2612" w14:font="MS Gothic"/>
                  <w14:uncheckedState w14:val="2610" w14:font="MS Gothic"/>
                </w14:checkbox>
              </w:sdtPr>
              <w:sdtContent>
                <w:r w:rsidR="00CB57BC" w:rsidRPr="00F35BB3">
                  <w:rPr>
                    <w:rFonts w:ascii="Segoe UI Symbol" w:eastAsia="MS Gothic" w:hAnsi="Segoe UI Symbol" w:cs="Segoe UI Symbol"/>
                    <w:color w:val="00B6B9"/>
                    <w:sz w:val="24"/>
                    <w:szCs w:val="24"/>
                  </w:rPr>
                  <w:t>☐</w:t>
                </w:r>
              </w:sdtContent>
            </w:sdt>
            <w:r w:rsidR="00CB57BC" w:rsidRPr="00F35BB3">
              <w:rPr>
                <w:rFonts w:asciiTheme="majorHAnsi" w:hAnsiTheme="majorHAnsi"/>
                <w:color w:val="00B6B9"/>
                <w:sz w:val="24"/>
                <w:szCs w:val="24"/>
              </w:rPr>
              <w:t xml:space="preserve"> </w:t>
            </w:r>
            <w:r w:rsidR="00CB57BC" w:rsidRPr="00F35BB3">
              <w:rPr>
                <w:rFonts w:asciiTheme="majorHAnsi" w:hAnsiTheme="majorHAnsi"/>
              </w:rPr>
              <w:t>No</w:t>
            </w:r>
          </w:p>
        </w:tc>
      </w:tr>
    </w:tbl>
    <w:p w14:paraId="1D7C8F32" w14:textId="77777777" w:rsidR="0057146B" w:rsidRPr="00F35BB3" w:rsidRDefault="0057146B" w:rsidP="0057146B">
      <w:pPr>
        <w:spacing w:before="12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To respond to the above question about securing necessary rights, licenses, or permits, consider the following guidelines:</w:t>
      </w:r>
    </w:p>
    <w:p w14:paraId="4E8E2F94" w14:textId="314BDCB2" w:rsidR="0057146B" w:rsidRPr="00F35BB3" w:rsidRDefault="0057146B" w:rsidP="00E83181">
      <w:pPr>
        <w:pStyle w:val="ListParagraph"/>
        <w:numPr>
          <w:ilvl w:val="0"/>
          <w:numId w:val="44"/>
        </w:numPr>
        <w:spacing w:before="12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lastRenderedPageBreak/>
        <w:t xml:space="preserve">The </w:t>
      </w:r>
      <w:r w:rsidR="00D1118F" w:rsidRPr="00F35BB3">
        <w:rPr>
          <w:rFonts w:asciiTheme="majorHAnsi" w:hAnsiTheme="majorHAnsi"/>
          <w:i/>
          <w:iCs/>
          <w:shd w:val="clear" w:color="auto" w:fill="FFFFFF" w:themeFill="background1"/>
        </w:rPr>
        <w:t>CME</w:t>
      </w:r>
      <w:r w:rsidRPr="00F35BB3">
        <w:rPr>
          <w:rFonts w:asciiTheme="majorHAnsi" w:hAnsiTheme="majorHAnsi"/>
          <w:i/>
          <w:iCs/>
          <w:shd w:val="clear" w:color="auto" w:fill="FFFFFF" w:themeFill="background1"/>
        </w:rPr>
        <w:t xml:space="preserve"> shall demonstrate they have secured (or have a clear plan to secure) all legal rights and permissions required for implementing the project and generating carbon credits. This includes all permits required by local, regional, and national laws and regulations (construction permits, environmental permits, operational licenses, etc.); any specific authorizations needed for carbon credit generation under the host country's regulations; land use rights or concessions, if applicable to the project type; rights to natural resources that the project may utilize; and intellectual property rights for any technologies being implemented.</w:t>
      </w:r>
    </w:p>
    <w:p w14:paraId="3FC4265E" w14:textId="77777777" w:rsidR="0057146B" w:rsidRPr="00F35BB3" w:rsidRDefault="0057146B" w:rsidP="00E83181">
      <w:pPr>
        <w:pStyle w:val="ListParagraph"/>
        <w:numPr>
          <w:ilvl w:val="0"/>
          <w:numId w:val="44"/>
        </w:numPr>
        <w:spacing w:before="12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When answering "Yes" to this question, list all permits, licenses, and authorizations obtained; provide documentation to VVB demonstrating these rights have been secured; indicate the validity period of these permits/licenses; and explain any pending authorizations and the timeline for obtaining them.</w:t>
      </w:r>
    </w:p>
    <w:p w14:paraId="6300C9AD" w14:textId="77777777" w:rsidR="0057146B" w:rsidRPr="00F35BB3" w:rsidRDefault="0057146B" w:rsidP="00E83181">
      <w:pPr>
        <w:pStyle w:val="ListParagraph"/>
        <w:numPr>
          <w:ilvl w:val="0"/>
          <w:numId w:val="44"/>
        </w:numPr>
        <w:spacing w:before="12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If answering "No," clearly explains which permits/licenses are still pending, the timeline and process for obtaining them. </w:t>
      </w:r>
    </w:p>
    <w:p w14:paraId="5D583F2D" w14:textId="2AF937B9" w:rsidR="0057146B" w:rsidRPr="00F35BB3" w:rsidRDefault="0057146B" w:rsidP="00E83181">
      <w:pPr>
        <w:pStyle w:val="ListParagraph"/>
        <w:numPr>
          <w:ilvl w:val="0"/>
          <w:numId w:val="44"/>
        </w:numPr>
        <w:spacing w:before="12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Note that full project implementation and credit issuance cannot proceed without securing all necessary legal rights and permissions.</w:t>
      </w:r>
    </w:p>
    <w:p w14:paraId="6F99E113" w14:textId="77777777" w:rsidR="00A07C9C" w:rsidRPr="00F35BB3" w:rsidRDefault="00A07C9C" w:rsidP="00CC7C2E">
      <w:pPr>
        <w:spacing w:before="120"/>
        <w:rPr>
          <w:rFonts w:asciiTheme="majorHAnsi" w:hAnsiTheme="majorHAnsi"/>
        </w:rPr>
      </w:pPr>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1620"/>
        <w:gridCol w:w="7470"/>
        <w:gridCol w:w="900"/>
      </w:tblGrid>
      <w:tr w:rsidR="00CE337A" w:rsidRPr="00F35BB3" w14:paraId="63817C01" w14:textId="77777777" w:rsidTr="00CC7C2E">
        <w:trPr>
          <w:cnfStyle w:val="100000000000" w:firstRow="1" w:lastRow="0" w:firstColumn="0" w:lastColumn="0" w:oddVBand="0" w:evenVBand="0" w:oddHBand="0" w:evenHBand="0" w:firstRowFirstColumn="0" w:firstRowLastColumn="0" w:lastRowFirstColumn="0" w:lastRowLastColumn="0"/>
          <w:trHeight w:val="640"/>
        </w:trPr>
        <w:tc>
          <w:tcPr>
            <w:tcW w:w="1620" w:type="dxa"/>
            <w:shd w:val="clear" w:color="auto" w:fill="D9D9D9" w:themeFill="background1" w:themeFillShade="D9"/>
          </w:tcPr>
          <w:p w14:paraId="4C6C620C" w14:textId="4FF4BFC7" w:rsidR="00CE337A" w:rsidRPr="00F35BB3" w:rsidRDefault="00CE337A" w:rsidP="00CC7C2E">
            <w:pPr>
              <w:spacing w:line="276" w:lineRule="auto"/>
              <w:rPr>
                <w:rFonts w:asciiTheme="majorHAnsi" w:hAnsiTheme="majorHAnsi"/>
              </w:rPr>
            </w:pPr>
            <w:r w:rsidRPr="00F35BB3">
              <w:rPr>
                <w:rFonts w:asciiTheme="majorHAnsi" w:hAnsiTheme="majorHAnsi"/>
              </w:rPr>
              <w:t>Host Country Requirements</w:t>
            </w:r>
            <w:r w:rsidR="00CC7C2E" w:rsidRPr="00F35BB3">
              <w:rPr>
                <w:rFonts w:asciiTheme="majorHAnsi" w:hAnsiTheme="majorHAnsi"/>
              </w:rPr>
              <w:t xml:space="preserve"> - carbon credit ownership</w:t>
            </w:r>
          </w:p>
        </w:tc>
        <w:tc>
          <w:tcPr>
            <w:tcW w:w="7470" w:type="dxa"/>
            <w:shd w:val="clear" w:color="auto" w:fill="auto"/>
          </w:tcPr>
          <w:p w14:paraId="74FA3734" w14:textId="465E65EA" w:rsidR="00CE337A" w:rsidRPr="00F35BB3" w:rsidRDefault="00CE337A" w:rsidP="00DC1343">
            <w:pPr>
              <w:spacing w:line="276" w:lineRule="auto"/>
              <w:jc w:val="both"/>
              <w:rPr>
                <w:rFonts w:asciiTheme="majorHAnsi" w:hAnsiTheme="majorHAnsi"/>
                <w:i/>
                <w:iCs/>
              </w:rPr>
            </w:pPr>
            <w:r w:rsidRPr="00F35BB3">
              <w:rPr>
                <w:rFonts w:asciiTheme="majorHAnsi" w:hAnsiTheme="majorHAnsi"/>
              </w:rPr>
              <w:t xml:space="preserve">Has the </w:t>
            </w:r>
            <w:r w:rsidR="00D1118F" w:rsidRPr="00F35BB3">
              <w:rPr>
                <w:rFonts w:asciiTheme="majorHAnsi" w:hAnsiTheme="majorHAnsi"/>
              </w:rPr>
              <w:t>CME</w:t>
            </w:r>
            <w:r w:rsidRPr="00F35BB3">
              <w:rPr>
                <w:rFonts w:asciiTheme="majorHAnsi" w:hAnsiTheme="majorHAnsi"/>
              </w:rPr>
              <w:t xml:space="preserve"> secured all necessary rights, licenses, or permits required for the project implementation and carbon credit issuance?</w:t>
            </w:r>
          </w:p>
        </w:tc>
        <w:tc>
          <w:tcPr>
            <w:tcW w:w="900" w:type="dxa"/>
            <w:shd w:val="clear" w:color="auto" w:fill="auto"/>
          </w:tcPr>
          <w:p w14:paraId="3E24C5B8" w14:textId="77777777" w:rsidR="00CE337A" w:rsidRPr="00F35BB3" w:rsidRDefault="00000000" w:rsidP="00CC7C2E">
            <w:pPr>
              <w:spacing w:line="276" w:lineRule="auto"/>
              <w:rPr>
                <w:rFonts w:asciiTheme="majorHAnsi" w:hAnsiTheme="majorHAnsi"/>
              </w:rPr>
            </w:pPr>
            <w:sdt>
              <w:sdtPr>
                <w:rPr>
                  <w:rFonts w:asciiTheme="majorHAnsi" w:hAnsiTheme="majorHAnsi"/>
                  <w:color w:val="00B6B9"/>
                  <w:sz w:val="24"/>
                  <w:szCs w:val="24"/>
                </w:rPr>
                <w:id w:val="-1667398708"/>
                <w14:checkbox>
                  <w14:checked w14:val="0"/>
                  <w14:checkedState w14:val="2612" w14:font="MS Gothic"/>
                  <w14:uncheckedState w14:val="2610" w14:font="MS Gothic"/>
                </w14:checkbox>
              </w:sdtPr>
              <w:sdtContent>
                <w:r w:rsidR="00CE337A" w:rsidRPr="00F35BB3">
                  <w:rPr>
                    <w:rFonts w:ascii="Segoe UI Symbol" w:eastAsia="MS Gothic" w:hAnsi="Segoe UI Symbol" w:cs="Segoe UI Symbol"/>
                    <w:color w:val="00B6B9"/>
                    <w:sz w:val="24"/>
                    <w:szCs w:val="24"/>
                  </w:rPr>
                  <w:t>☐</w:t>
                </w:r>
              </w:sdtContent>
            </w:sdt>
            <w:r w:rsidR="00CE337A" w:rsidRPr="00F35BB3">
              <w:rPr>
                <w:rFonts w:asciiTheme="majorHAnsi" w:hAnsiTheme="majorHAnsi"/>
                <w:color w:val="00B6B9"/>
                <w:sz w:val="24"/>
                <w:szCs w:val="24"/>
              </w:rPr>
              <w:t xml:space="preserve"> </w:t>
            </w:r>
            <w:r w:rsidR="00CE337A" w:rsidRPr="00F35BB3">
              <w:rPr>
                <w:rFonts w:asciiTheme="majorHAnsi" w:hAnsiTheme="majorHAnsi"/>
              </w:rPr>
              <w:t>Yes</w:t>
            </w:r>
          </w:p>
          <w:p w14:paraId="23C1F930" w14:textId="77777777" w:rsidR="00CE337A" w:rsidRPr="00F35BB3" w:rsidRDefault="00000000" w:rsidP="00CC7C2E">
            <w:pPr>
              <w:spacing w:line="276" w:lineRule="auto"/>
              <w:rPr>
                <w:rFonts w:asciiTheme="majorHAnsi" w:hAnsiTheme="majorHAnsi"/>
                <w:color w:val="00B6B9"/>
                <w:sz w:val="24"/>
                <w:szCs w:val="24"/>
              </w:rPr>
            </w:pPr>
            <w:sdt>
              <w:sdtPr>
                <w:rPr>
                  <w:rFonts w:asciiTheme="majorHAnsi" w:hAnsiTheme="majorHAnsi"/>
                  <w:color w:val="00B6B9"/>
                  <w:sz w:val="24"/>
                  <w:szCs w:val="24"/>
                </w:rPr>
                <w:id w:val="1955216369"/>
                <w14:checkbox>
                  <w14:checked w14:val="0"/>
                  <w14:checkedState w14:val="2612" w14:font="MS Gothic"/>
                  <w14:uncheckedState w14:val="2610" w14:font="MS Gothic"/>
                </w14:checkbox>
              </w:sdtPr>
              <w:sdtContent>
                <w:r w:rsidR="00CE337A" w:rsidRPr="00F35BB3">
                  <w:rPr>
                    <w:rFonts w:ascii="Segoe UI Symbol" w:eastAsia="MS Gothic" w:hAnsi="Segoe UI Symbol" w:cs="Segoe UI Symbol"/>
                    <w:color w:val="00B6B9"/>
                    <w:sz w:val="24"/>
                    <w:szCs w:val="24"/>
                  </w:rPr>
                  <w:t>☐</w:t>
                </w:r>
              </w:sdtContent>
            </w:sdt>
            <w:r w:rsidR="00CE337A" w:rsidRPr="00F35BB3">
              <w:rPr>
                <w:rFonts w:asciiTheme="majorHAnsi" w:hAnsiTheme="majorHAnsi"/>
                <w:color w:val="00B6B9"/>
                <w:sz w:val="24"/>
                <w:szCs w:val="24"/>
              </w:rPr>
              <w:t xml:space="preserve"> </w:t>
            </w:r>
            <w:r w:rsidR="00CE337A" w:rsidRPr="00F35BB3">
              <w:rPr>
                <w:rFonts w:asciiTheme="majorHAnsi" w:hAnsiTheme="majorHAnsi"/>
              </w:rPr>
              <w:t>No</w:t>
            </w:r>
          </w:p>
        </w:tc>
      </w:tr>
    </w:tbl>
    <w:p w14:paraId="09398D38" w14:textId="77777777" w:rsidR="00C706B9" w:rsidRPr="00F35BB3" w:rsidRDefault="00C706B9" w:rsidP="00C706B9">
      <w:p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To answer this question about compliance with the host country laws regarding carbon credit ownership, consider the following:</w:t>
      </w:r>
    </w:p>
    <w:p w14:paraId="7FEB407B" w14:textId="77777777" w:rsidR="00C706B9" w:rsidRPr="00F35BB3" w:rsidRDefault="00C706B9" w:rsidP="00E83181">
      <w:pPr>
        <w:pStyle w:val="ListParagraph"/>
        <w:numPr>
          <w:ilvl w:val="0"/>
          <w:numId w:val="44"/>
        </w:numPr>
        <w:spacing w:before="12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First, determine if the host country has specific legislation, regulations, or policies governing carbon credit ownership. This may include national carbon market frameworks or legislation, regulations regarding who can own, transfer or trade carbon credits, requirements for carbon project registration with national authorities, carbon credit export restrictions or authorizations needed for international transfers, and requirements related to corresponding adjustments under Article 6 of the Paris Agreement.</w:t>
      </w:r>
    </w:p>
    <w:p w14:paraId="7F15B627" w14:textId="77777777" w:rsidR="00C706B9" w:rsidRPr="00F35BB3" w:rsidRDefault="00C706B9" w:rsidP="00E83181">
      <w:pPr>
        <w:pStyle w:val="ListParagraph"/>
        <w:numPr>
          <w:ilvl w:val="0"/>
          <w:numId w:val="44"/>
        </w:numPr>
        <w:spacing w:before="12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If the host country has established relevant laws, clearly explain how the project complies with each applicable regulation. Provide references to specific laws, decrees, or policies.</w:t>
      </w:r>
    </w:p>
    <w:p w14:paraId="5625F51F" w14:textId="700AB88D" w:rsidR="00C706B9" w:rsidRPr="00F35BB3" w:rsidRDefault="00C706B9" w:rsidP="00E83181">
      <w:pPr>
        <w:pStyle w:val="ListParagraph"/>
        <w:numPr>
          <w:ilvl w:val="0"/>
          <w:numId w:val="44"/>
        </w:numPr>
        <w:spacing w:before="12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Include any approvals or authorizations obtained from relevant authorities or correspondence with government agencies confirming compliance.</w:t>
      </w:r>
    </w:p>
    <w:p w14:paraId="758F2D7A" w14:textId="77777777" w:rsidR="00F87D71" w:rsidRPr="00F35BB3" w:rsidRDefault="00F87D71" w:rsidP="00E83181">
      <w:pPr>
        <w:pStyle w:val="ListParagraph"/>
        <w:numPr>
          <w:ilvl w:val="0"/>
          <w:numId w:val="44"/>
        </w:numPr>
        <w:spacing w:before="12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For all projects, indicate awareness of any pending legislation or regulatory developments that may affect carbon credit ownership in the future and how the project plans to remain compliant.</w:t>
      </w:r>
    </w:p>
    <w:p w14:paraId="10D0A499" w14:textId="77777777" w:rsidR="00F87D71" w:rsidRPr="00F35BB3" w:rsidRDefault="00F87D71" w:rsidP="00F87D71">
      <w:p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For example, where regulations exist, the description may be: "The project complies with all host country regulations on carbon credit ownership. Specifically, it follows the National Carbon Registry requirements established under the Climate Policy Act 2023, requiring registration of all carbon projects. The project received approval from the Ministry of Environment (letter reference ENV/2024/1234 dated 10/02/2024) confirming compliance with ownership regulations. The project has also secured the necessary authorization for international transfers under Article 6 of the Paris Agreement (authorization number: A6/2024/0789)."</w:t>
      </w:r>
    </w:p>
    <w:p w14:paraId="2F473E0D" w14:textId="77777777" w:rsidR="00F87D71" w:rsidRPr="00F35BB3" w:rsidRDefault="00F87D71" w:rsidP="00F87D71">
      <w:p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In cases where no specific legislation or regulations exist in the host country regarding carbon credit ownership, the description could be, for example:</w:t>
      </w:r>
    </w:p>
    <w:p w14:paraId="6AA5CBFA" w14:textId="658F3387" w:rsidR="00F87D71" w:rsidRPr="00F35BB3" w:rsidRDefault="00F87D71" w:rsidP="00E554BF">
      <w:p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“The host country currently does not have specific legislation or regulatory frameworks governing carbon credit ownership. In this context, the </w:t>
      </w:r>
      <w:r w:rsidR="00D1118F" w:rsidRPr="00F35BB3">
        <w:rPr>
          <w:rFonts w:asciiTheme="majorHAnsi" w:hAnsiTheme="majorHAnsi"/>
          <w:i/>
          <w:iCs/>
          <w:shd w:val="clear" w:color="auto" w:fill="FFFFFF" w:themeFill="background1"/>
        </w:rPr>
        <w:t>CME</w:t>
      </w:r>
      <w:r w:rsidRPr="00F35BB3">
        <w:rPr>
          <w:rFonts w:asciiTheme="majorHAnsi" w:hAnsiTheme="majorHAnsi"/>
          <w:i/>
          <w:iCs/>
          <w:shd w:val="clear" w:color="auto" w:fill="FFFFFF" w:themeFill="background1"/>
        </w:rPr>
        <w:t xml:space="preserve"> has conducted a thorough assessment of environmental law and property rights in the host country. While no specific carbon market regulations exist, the assessment confirm that the project complies with all </w:t>
      </w:r>
      <w:r w:rsidRPr="00F35BB3">
        <w:rPr>
          <w:rFonts w:asciiTheme="majorHAnsi" w:hAnsiTheme="majorHAnsi"/>
          <w:i/>
          <w:iCs/>
          <w:shd w:val="clear" w:color="auto" w:fill="FFFFFF" w:themeFill="background1"/>
        </w:rPr>
        <w:lastRenderedPageBreak/>
        <w:t xml:space="preserve">applicable environmental laws, land use regulations, business operation requirements and applicable laws. Additionally, the </w:t>
      </w:r>
      <w:r w:rsidR="00D1118F" w:rsidRPr="00F35BB3">
        <w:rPr>
          <w:rFonts w:asciiTheme="majorHAnsi" w:hAnsiTheme="majorHAnsi"/>
          <w:i/>
          <w:iCs/>
          <w:shd w:val="clear" w:color="auto" w:fill="FFFFFF" w:themeFill="background1"/>
        </w:rPr>
        <w:t>CME</w:t>
      </w:r>
      <w:r w:rsidRPr="00F35BB3">
        <w:rPr>
          <w:rFonts w:asciiTheme="majorHAnsi" w:hAnsiTheme="majorHAnsi"/>
          <w:i/>
          <w:iCs/>
          <w:shd w:val="clear" w:color="auto" w:fill="FFFFFF" w:themeFill="background1"/>
        </w:rPr>
        <w:t xml:space="preserve"> is actively monitoring regulatory developments in the country to adapt to any future carbon market regulations”.</w:t>
      </w:r>
    </w:p>
    <w:p w14:paraId="10607AD6" w14:textId="77777777" w:rsidR="00FD0AA5" w:rsidRPr="00F35BB3" w:rsidRDefault="00FD0AA5">
      <w:pPr>
        <w:rPr>
          <w:rFonts w:asciiTheme="majorHAnsi" w:hAnsiTheme="majorHAnsi"/>
        </w:rPr>
      </w:pPr>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1620"/>
        <w:gridCol w:w="7470"/>
        <w:gridCol w:w="900"/>
      </w:tblGrid>
      <w:tr w:rsidR="00861A9D" w:rsidRPr="00F35BB3" w14:paraId="7271CC53" w14:textId="77777777" w:rsidTr="00861A9D">
        <w:trPr>
          <w:cnfStyle w:val="100000000000" w:firstRow="1" w:lastRow="0" w:firstColumn="0" w:lastColumn="0" w:oddVBand="0" w:evenVBand="0" w:oddHBand="0" w:evenHBand="0" w:firstRowFirstColumn="0" w:firstRowLastColumn="0" w:lastRowFirstColumn="0" w:lastRowLastColumn="0"/>
        </w:trPr>
        <w:tc>
          <w:tcPr>
            <w:tcW w:w="1620" w:type="dxa"/>
            <w:vMerge w:val="restart"/>
            <w:shd w:val="clear" w:color="auto" w:fill="D9D9D9" w:themeFill="background1" w:themeFillShade="D9"/>
          </w:tcPr>
          <w:p w14:paraId="3574A10D" w14:textId="400B3B6A" w:rsidR="00861A9D" w:rsidRPr="00F35BB3" w:rsidRDefault="00861A9D" w:rsidP="001F7CC3">
            <w:pPr>
              <w:rPr>
                <w:rFonts w:asciiTheme="majorHAnsi" w:hAnsiTheme="majorHAnsi"/>
              </w:rPr>
            </w:pPr>
            <w:r w:rsidRPr="00F35BB3">
              <w:rPr>
                <w:rFonts w:asciiTheme="majorHAnsi" w:hAnsiTheme="majorHAnsi"/>
              </w:rPr>
              <w:t xml:space="preserve">Contact details </w:t>
            </w:r>
          </w:p>
        </w:tc>
        <w:tc>
          <w:tcPr>
            <w:tcW w:w="7470" w:type="dxa"/>
            <w:shd w:val="clear" w:color="auto" w:fill="auto"/>
          </w:tcPr>
          <w:p w14:paraId="5653473D" w14:textId="41B89E0E" w:rsidR="00861A9D" w:rsidRPr="00F35BB3" w:rsidRDefault="00861A9D" w:rsidP="001F7CC3">
            <w:pPr>
              <w:rPr>
                <w:rFonts w:asciiTheme="majorHAnsi" w:hAnsiTheme="majorHAnsi"/>
              </w:rPr>
            </w:pPr>
            <w:r w:rsidRPr="00F35BB3">
              <w:rPr>
                <w:rFonts w:asciiTheme="majorHAnsi" w:hAnsiTheme="majorHAnsi"/>
              </w:rPr>
              <w:t xml:space="preserve">Has the </w:t>
            </w:r>
            <w:r w:rsidR="00D1118F" w:rsidRPr="00F35BB3">
              <w:rPr>
                <w:rFonts w:asciiTheme="majorHAnsi" w:hAnsiTheme="majorHAnsi"/>
              </w:rPr>
              <w:t>CME</w:t>
            </w:r>
            <w:r w:rsidRPr="00F35BB3">
              <w:rPr>
                <w:rFonts w:asciiTheme="majorHAnsi" w:hAnsiTheme="majorHAnsi"/>
              </w:rPr>
              <w:t xml:space="preserve"> provided the name and contact details of all Project Participants to Gold Standard via cover letter and Annex G?</w:t>
            </w:r>
          </w:p>
        </w:tc>
        <w:tc>
          <w:tcPr>
            <w:tcW w:w="900" w:type="dxa"/>
            <w:shd w:val="clear" w:color="auto" w:fill="auto"/>
          </w:tcPr>
          <w:p w14:paraId="333C74DD" w14:textId="77777777" w:rsidR="00861A9D" w:rsidRPr="00F35BB3" w:rsidRDefault="00000000" w:rsidP="007D0429">
            <w:pPr>
              <w:rPr>
                <w:rFonts w:asciiTheme="majorHAnsi" w:hAnsiTheme="majorHAnsi"/>
              </w:rPr>
            </w:pPr>
            <w:sdt>
              <w:sdtPr>
                <w:rPr>
                  <w:rFonts w:asciiTheme="majorHAnsi" w:hAnsiTheme="majorHAnsi"/>
                  <w:color w:val="00B6B9"/>
                  <w:sz w:val="24"/>
                  <w:szCs w:val="24"/>
                </w:rPr>
                <w:id w:val="-775474515"/>
                <w14:checkbox>
                  <w14:checked w14:val="0"/>
                  <w14:checkedState w14:val="2612" w14:font="MS Gothic"/>
                  <w14:uncheckedState w14:val="2610" w14:font="MS Gothic"/>
                </w14:checkbox>
              </w:sdtPr>
              <w:sdtContent>
                <w:r w:rsidR="00861A9D" w:rsidRPr="00F35BB3">
                  <w:rPr>
                    <w:rFonts w:ascii="Segoe UI Symbol" w:eastAsia="MS Gothic" w:hAnsi="Segoe UI Symbol" w:cs="Segoe UI Symbol"/>
                    <w:color w:val="00B6B9"/>
                    <w:sz w:val="24"/>
                    <w:szCs w:val="24"/>
                  </w:rPr>
                  <w:t>☐</w:t>
                </w:r>
              </w:sdtContent>
            </w:sdt>
            <w:r w:rsidR="00861A9D" w:rsidRPr="00F35BB3">
              <w:rPr>
                <w:rFonts w:asciiTheme="majorHAnsi" w:hAnsiTheme="majorHAnsi"/>
                <w:color w:val="00B6B9"/>
                <w:sz w:val="24"/>
                <w:szCs w:val="24"/>
              </w:rPr>
              <w:t xml:space="preserve"> </w:t>
            </w:r>
            <w:r w:rsidR="00861A9D" w:rsidRPr="00F35BB3">
              <w:rPr>
                <w:rFonts w:asciiTheme="majorHAnsi" w:hAnsiTheme="majorHAnsi"/>
              </w:rPr>
              <w:t>Yes</w:t>
            </w:r>
          </w:p>
          <w:p w14:paraId="53E0CEFE" w14:textId="0E42B6E9" w:rsidR="00861A9D" w:rsidRPr="00F35BB3" w:rsidRDefault="00000000" w:rsidP="006E3DF9">
            <w:pPr>
              <w:rPr>
                <w:rFonts w:asciiTheme="majorHAnsi" w:hAnsiTheme="majorHAnsi"/>
              </w:rPr>
            </w:pPr>
            <w:sdt>
              <w:sdtPr>
                <w:rPr>
                  <w:rFonts w:asciiTheme="majorHAnsi" w:hAnsiTheme="majorHAnsi"/>
                  <w:color w:val="00B6B9"/>
                  <w:sz w:val="24"/>
                  <w:szCs w:val="24"/>
                </w:rPr>
                <w:id w:val="763030187"/>
                <w14:checkbox>
                  <w14:checked w14:val="0"/>
                  <w14:checkedState w14:val="2612" w14:font="MS Gothic"/>
                  <w14:uncheckedState w14:val="2610" w14:font="MS Gothic"/>
                </w14:checkbox>
              </w:sdtPr>
              <w:sdtContent>
                <w:r w:rsidR="00861A9D" w:rsidRPr="00F35BB3">
                  <w:rPr>
                    <w:rFonts w:ascii="Segoe UI Symbol" w:eastAsia="MS Gothic" w:hAnsi="Segoe UI Symbol" w:cs="Segoe UI Symbol"/>
                    <w:color w:val="00B6B9"/>
                    <w:sz w:val="24"/>
                    <w:szCs w:val="24"/>
                  </w:rPr>
                  <w:t>☐</w:t>
                </w:r>
              </w:sdtContent>
            </w:sdt>
            <w:r w:rsidR="00861A9D" w:rsidRPr="00F35BB3">
              <w:rPr>
                <w:rFonts w:asciiTheme="majorHAnsi" w:hAnsiTheme="majorHAnsi"/>
                <w:color w:val="00B6B9"/>
                <w:sz w:val="24"/>
                <w:szCs w:val="24"/>
              </w:rPr>
              <w:t xml:space="preserve"> </w:t>
            </w:r>
            <w:r w:rsidR="00861A9D" w:rsidRPr="00F35BB3">
              <w:rPr>
                <w:rFonts w:asciiTheme="majorHAnsi" w:hAnsiTheme="majorHAnsi"/>
              </w:rPr>
              <w:t>No</w:t>
            </w:r>
          </w:p>
        </w:tc>
      </w:tr>
      <w:tr w:rsidR="00861A9D" w:rsidRPr="00F35BB3" w14:paraId="448BB725" w14:textId="77777777" w:rsidTr="00861A9D">
        <w:tc>
          <w:tcPr>
            <w:tcW w:w="1620" w:type="dxa"/>
            <w:vMerge/>
            <w:shd w:val="clear" w:color="auto" w:fill="D9D9D9" w:themeFill="background1" w:themeFillShade="D9"/>
          </w:tcPr>
          <w:p w14:paraId="4444607B" w14:textId="77777777" w:rsidR="00861A9D" w:rsidRPr="00F35BB3" w:rsidRDefault="00861A9D" w:rsidP="001F7CC3">
            <w:pPr>
              <w:rPr>
                <w:rFonts w:asciiTheme="majorHAnsi" w:hAnsiTheme="majorHAnsi"/>
              </w:rPr>
            </w:pPr>
          </w:p>
        </w:tc>
        <w:tc>
          <w:tcPr>
            <w:tcW w:w="7470" w:type="dxa"/>
          </w:tcPr>
          <w:p w14:paraId="0E36266E" w14:textId="62945B05" w:rsidR="00861A9D" w:rsidRPr="00F35BB3" w:rsidRDefault="008D09C9" w:rsidP="001F7CC3">
            <w:pPr>
              <w:rPr>
                <w:rFonts w:asciiTheme="majorHAnsi" w:hAnsiTheme="majorHAnsi"/>
              </w:rPr>
            </w:pPr>
            <w:r w:rsidRPr="00F35BB3">
              <w:rPr>
                <w:rFonts w:asciiTheme="majorHAnsi" w:hAnsiTheme="majorHAnsi"/>
              </w:rPr>
              <w:t xml:space="preserve">Are there any pending legal disputes, insolvency proceedings, or criminal notices related to the project activity or against the </w:t>
            </w:r>
            <w:r w:rsidR="00D1118F" w:rsidRPr="00F35BB3">
              <w:rPr>
                <w:rFonts w:asciiTheme="majorHAnsi" w:hAnsiTheme="majorHAnsi"/>
              </w:rPr>
              <w:t>CME</w:t>
            </w:r>
            <w:r w:rsidRPr="00F35BB3">
              <w:rPr>
                <w:rFonts w:asciiTheme="majorHAnsi" w:hAnsiTheme="majorHAnsi"/>
              </w:rPr>
              <w:t xml:space="preserve"> or any of its </w:t>
            </w:r>
            <w:r w:rsidR="000E129E" w:rsidRPr="00F35BB3">
              <w:rPr>
                <w:rFonts w:asciiTheme="majorHAnsi" w:hAnsiTheme="majorHAnsi"/>
              </w:rPr>
              <w:t>directors</w:t>
            </w:r>
            <w:r w:rsidRPr="00F35BB3">
              <w:rPr>
                <w:rFonts w:asciiTheme="majorHAnsi" w:hAnsiTheme="majorHAnsi"/>
              </w:rPr>
              <w:t>?</w:t>
            </w:r>
            <w:r w:rsidR="0069357D" w:rsidRPr="00F35BB3">
              <w:rPr>
                <w:rFonts w:asciiTheme="majorHAnsi" w:hAnsiTheme="majorHAnsi"/>
              </w:rPr>
              <w:t xml:space="preserve"> if Yes, please provide details below. </w:t>
            </w:r>
          </w:p>
        </w:tc>
        <w:tc>
          <w:tcPr>
            <w:tcW w:w="900" w:type="dxa"/>
          </w:tcPr>
          <w:p w14:paraId="6AC5F928" w14:textId="77777777" w:rsidR="000E129E" w:rsidRPr="00F35BB3" w:rsidRDefault="00000000" w:rsidP="000E129E">
            <w:pPr>
              <w:rPr>
                <w:rFonts w:asciiTheme="majorHAnsi" w:hAnsiTheme="majorHAnsi"/>
              </w:rPr>
            </w:pPr>
            <w:sdt>
              <w:sdtPr>
                <w:rPr>
                  <w:rFonts w:asciiTheme="majorHAnsi" w:hAnsiTheme="majorHAnsi"/>
                  <w:color w:val="00B6B9"/>
                  <w:sz w:val="24"/>
                  <w:szCs w:val="24"/>
                </w:rPr>
                <w:id w:val="1685627124"/>
                <w14:checkbox>
                  <w14:checked w14:val="0"/>
                  <w14:checkedState w14:val="2612" w14:font="MS Gothic"/>
                  <w14:uncheckedState w14:val="2610" w14:font="MS Gothic"/>
                </w14:checkbox>
              </w:sdtPr>
              <w:sdtContent>
                <w:r w:rsidR="000E129E" w:rsidRPr="00F35BB3">
                  <w:rPr>
                    <w:rFonts w:ascii="Segoe UI Symbol" w:eastAsia="MS Gothic" w:hAnsi="Segoe UI Symbol" w:cs="Segoe UI Symbol"/>
                    <w:color w:val="00B6B9"/>
                    <w:sz w:val="24"/>
                    <w:szCs w:val="24"/>
                  </w:rPr>
                  <w:t>☐</w:t>
                </w:r>
              </w:sdtContent>
            </w:sdt>
            <w:r w:rsidR="000E129E" w:rsidRPr="00F35BB3">
              <w:rPr>
                <w:rFonts w:asciiTheme="majorHAnsi" w:hAnsiTheme="majorHAnsi"/>
                <w:color w:val="00B6B9"/>
                <w:sz w:val="24"/>
                <w:szCs w:val="24"/>
              </w:rPr>
              <w:t xml:space="preserve"> </w:t>
            </w:r>
            <w:r w:rsidR="000E129E" w:rsidRPr="00F35BB3">
              <w:rPr>
                <w:rFonts w:asciiTheme="majorHAnsi" w:hAnsiTheme="majorHAnsi"/>
              </w:rPr>
              <w:t>Yes</w:t>
            </w:r>
          </w:p>
          <w:p w14:paraId="4E6CF1F9" w14:textId="47F4590F" w:rsidR="00861A9D" w:rsidRPr="00F35BB3" w:rsidRDefault="00000000" w:rsidP="000E129E">
            <w:pPr>
              <w:rPr>
                <w:rFonts w:asciiTheme="majorHAnsi" w:hAnsiTheme="majorHAnsi"/>
                <w:color w:val="00B6B9"/>
                <w:sz w:val="24"/>
                <w:szCs w:val="24"/>
              </w:rPr>
            </w:pPr>
            <w:sdt>
              <w:sdtPr>
                <w:rPr>
                  <w:rFonts w:asciiTheme="majorHAnsi" w:hAnsiTheme="majorHAnsi"/>
                  <w:color w:val="00B6B9"/>
                  <w:sz w:val="24"/>
                  <w:szCs w:val="24"/>
                </w:rPr>
                <w:id w:val="475961246"/>
                <w14:checkbox>
                  <w14:checked w14:val="0"/>
                  <w14:checkedState w14:val="2612" w14:font="MS Gothic"/>
                  <w14:uncheckedState w14:val="2610" w14:font="MS Gothic"/>
                </w14:checkbox>
              </w:sdtPr>
              <w:sdtContent>
                <w:r w:rsidR="000E129E" w:rsidRPr="00F35BB3">
                  <w:rPr>
                    <w:rFonts w:ascii="Segoe UI Symbol" w:eastAsia="MS Gothic" w:hAnsi="Segoe UI Symbol" w:cs="Segoe UI Symbol"/>
                    <w:color w:val="00B6B9"/>
                    <w:sz w:val="24"/>
                    <w:szCs w:val="24"/>
                  </w:rPr>
                  <w:t>☐</w:t>
                </w:r>
              </w:sdtContent>
            </w:sdt>
            <w:r w:rsidR="000E129E" w:rsidRPr="00F35BB3">
              <w:rPr>
                <w:rFonts w:asciiTheme="majorHAnsi" w:hAnsiTheme="majorHAnsi"/>
                <w:color w:val="00B6B9"/>
                <w:sz w:val="24"/>
                <w:szCs w:val="24"/>
              </w:rPr>
              <w:t xml:space="preserve"> </w:t>
            </w:r>
            <w:r w:rsidR="000E129E" w:rsidRPr="00F35BB3">
              <w:rPr>
                <w:rFonts w:asciiTheme="majorHAnsi" w:hAnsiTheme="majorHAnsi"/>
              </w:rPr>
              <w:t>No</w:t>
            </w:r>
          </w:p>
        </w:tc>
      </w:tr>
    </w:tbl>
    <w:p w14:paraId="3DDE1263" w14:textId="77777777" w:rsidR="004D3349" w:rsidRPr="00F35BB3" w:rsidRDefault="004D3349" w:rsidP="004D3349">
      <w:pPr>
        <w:rPr>
          <w:rFonts w:asciiTheme="majorHAnsi" w:hAnsiTheme="majorHAnsi"/>
        </w:rPr>
      </w:pPr>
    </w:p>
    <w:p w14:paraId="0C519587" w14:textId="644D864C" w:rsidR="00220CDF" w:rsidRPr="00F35BB3" w:rsidRDefault="00220CDF" w:rsidP="00E67E34">
      <w:pPr>
        <w:pStyle w:val="Heading2"/>
        <w:numPr>
          <w:ilvl w:val="2"/>
          <w:numId w:val="18"/>
        </w:numPr>
        <w:shd w:val="clear" w:color="auto" w:fill="FFFFFF" w:themeFill="background1"/>
        <w:rPr>
          <w:sz w:val="20"/>
          <w:szCs w:val="20"/>
        </w:rPr>
      </w:pPr>
      <w:bookmarkStart w:id="739" w:name="_Toc225750646"/>
      <w:bookmarkStart w:id="740" w:name="_Toc228446876"/>
      <w:bookmarkStart w:id="741" w:name="_Toc1574464961"/>
      <w:bookmarkStart w:id="742" w:name="_Toc1322124141"/>
      <w:bookmarkStart w:id="743" w:name="_Toc2067627639"/>
      <w:bookmarkStart w:id="744" w:name="_Toc683841093"/>
      <w:bookmarkStart w:id="745" w:name="_Toc113190090"/>
      <w:bookmarkStart w:id="746" w:name="_Toc2036635705"/>
      <w:bookmarkStart w:id="747" w:name="_Toc1873185249"/>
      <w:bookmarkStart w:id="748" w:name="_Toc1245878758"/>
      <w:bookmarkStart w:id="749" w:name="_Toc135102292"/>
      <w:bookmarkStart w:id="750" w:name="_Toc1381896923"/>
      <w:bookmarkStart w:id="751" w:name="_Toc783231208"/>
      <w:bookmarkStart w:id="752" w:name="_Toc560384493"/>
      <w:bookmarkStart w:id="753" w:name="_Toc1907808346"/>
      <w:bookmarkStart w:id="754" w:name="_Toc953789130"/>
      <w:bookmarkStart w:id="755" w:name="_Toc104416394"/>
      <w:bookmarkStart w:id="756" w:name="_Toc645185614"/>
      <w:bookmarkStart w:id="757" w:name="_Toc1059800230"/>
      <w:bookmarkStart w:id="758" w:name="_Toc914493455"/>
      <w:bookmarkStart w:id="759" w:name="_Toc2067843273"/>
      <w:bookmarkStart w:id="760" w:name="_Toc149138398"/>
      <w:bookmarkStart w:id="761" w:name="_Toc924268496"/>
      <w:bookmarkStart w:id="762" w:name="_Toc1382164120"/>
      <w:bookmarkStart w:id="763" w:name="_Toc675644422"/>
      <w:bookmarkStart w:id="764" w:name="_Toc1473269988"/>
      <w:bookmarkStart w:id="765" w:name="_Toc754325383"/>
      <w:bookmarkStart w:id="766" w:name="_Toc548058603"/>
      <w:bookmarkStart w:id="767" w:name="_Toc1731322255"/>
      <w:bookmarkStart w:id="768" w:name="_Toc296124505"/>
      <w:bookmarkStart w:id="769" w:name="_Toc333101524"/>
      <w:bookmarkStart w:id="770" w:name="_Toc2090091006"/>
      <w:bookmarkStart w:id="771" w:name="_Toc1185704288"/>
      <w:bookmarkStart w:id="772" w:name="_Toc611067666"/>
      <w:bookmarkStart w:id="773" w:name="_Toc1460286016"/>
      <w:bookmarkStart w:id="774" w:name="_Toc1176367671"/>
      <w:bookmarkStart w:id="775" w:name="_Toc1967065350"/>
      <w:bookmarkStart w:id="776" w:name="_Toc615101098"/>
      <w:bookmarkStart w:id="777" w:name="_Toc775489575"/>
      <w:bookmarkStart w:id="778" w:name="_Toc1676566478"/>
      <w:bookmarkStart w:id="779" w:name="_Toc1275366270"/>
      <w:bookmarkStart w:id="780" w:name="_Toc258836785"/>
      <w:bookmarkStart w:id="781" w:name="_Toc1997519968"/>
      <w:bookmarkStart w:id="782" w:name="_Toc175766308"/>
      <w:bookmarkStart w:id="783" w:name="_Toc705760093"/>
      <w:bookmarkStart w:id="784" w:name="_Toc375322216"/>
      <w:bookmarkStart w:id="785" w:name="_Toc1770645496"/>
      <w:bookmarkStart w:id="786" w:name="_Toc34170711"/>
      <w:bookmarkStart w:id="787" w:name="_Toc344755788"/>
      <w:r w:rsidRPr="00F35BB3">
        <w:rPr>
          <w:sz w:val="20"/>
          <w:szCs w:val="20"/>
        </w:rPr>
        <w:t>Host country eligibility criteria</w:t>
      </w:r>
      <w:bookmarkEnd w:id="739"/>
      <w:bookmarkEnd w:id="740"/>
      <w:r w:rsidRPr="00F35BB3">
        <w:tab/>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419D4591" w14:textId="0B7C4A14" w:rsidR="0043376B" w:rsidRPr="00F35BB3" w:rsidRDefault="0043376B" w:rsidP="0043376B">
      <w:p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 xml:space="preserve">Host country eligibility criteria refer to any specific requirements, restrictions, or conditions established by the host country where the project is located that determine whether a carbon project is eligible for implementation within its jurisdiction. These criteria can vary widely depending on the project type and national policies. When addressing compliance with the host </w:t>
      </w:r>
      <w:r w:rsidR="00A17328" w:rsidRPr="00F35BB3">
        <w:rPr>
          <w:rFonts w:asciiTheme="majorHAnsi" w:hAnsiTheme="majorHAnsi"/>
          <w:i/>
          <w:iCs/>
          <w:shd w:val="clear" w:color="auto" w:fill="FFFFFF" w:themeFill="background1"/>
        </w:rPr>
        <w:t>country’s</w:t>
      </w:r>
      <w:r w:rsidRPr="00F35BB3">
        <w:rPr>
          <w:rFonts w:asciiTheme="majorHAnsi" w:hAnsiTheme="majorHAnsi"/>
          <w:i/>
          <w:iCs/>
          <w:shd w:val="clear" w:color="auto" w:fill="FFFFFF" w:themeFill="background1"/>
        </w:rPr>
        <w:t xml:space="preserve"> eligibility criteria, consider the following:</w:t>
      </w:r>
    </w:p>
    <w:p w14:paraId="4982B22D" w14:textId="77777777" w:rsidR="0043376B" w:rsidRPr="00F35BB3" w:rsidRDefault="0043376B" w:rsidP="00E83181">
      <w:pPr>
        <w:numPr>
          <w:ilvl w:val="0"/>
          <w:numId w:val="46"/>
        </w:num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National carbon project approval frameworks or designated national authorities that must provide approval for the specific project type</w:t>
      </w:r>
    </w:p>
    <w:p w14:paraId="35FA54C5" w14:textId="77777777" w:rsidR="0043376B" w:rsidRPr="00F35BB3" w:rsidRDefault="0043376B" w:rsidP="00E83181">
      <w:pPr>
        <w:numPr>
          <w:ilvl w:val="0"/>
          <w:numId w:val="46"/>
        </w:num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Sector-specific eligibility rules (e.g., restrictions on forestry projects in certain land categories, renewable energy eligibility based on capacity thresholds, or waste management project requirements)</w:t>
      </w:r>
    </w:p>
    <w:p w14:paraId="5F92DD09" w14:textId="77777777" w:rsidR="0043376B" w:rsidRPr="00F35BB3" w:rsidRDefault="0043376B" w:rsidP="00E83181">
      <w:pPr>
        <w:numPr>
          <w:ilvl w:val="0"/>
          <w:numId w:val="46"/>
        </w:num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Project scale limitations or minimum requirements set by national authorities</w:t>
      </w:r>
    </w:p>
    <w:p w14:paraId="20368973" w14:textId="77777777" w:rsidR="0043376B" w:rsidRPr="00F35BB3" w:rsidRDefault="0043376B" w:rsidP="00E83181">
      <w:pPr>
        <w:numPr>
          <w:ilvl w:val="0"/>
          <w:numId w:val="46"/>
        </w:num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Geographic restrictions (e.g., projects only allowed in certain regions or outside protected areas)</w:t>
      </w:r>
    </w:p>
    <w:p w14:paraId="6743B8D2" w14:textId="77777777" w:rsidR="0043376B" w:rsidRPr="00F35BB3" w:rsidRDefault="0043376B" w:rsidP="00E83181">
      <w:pPr>
        <w:numPr>
          <w:ilvl w:val="0"/>
          <w:numId w:val="46"/>
        </w:num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Technology specifications that must be met to qualify (e.g., specific efficiency standards for renewable energy projects)</w:t>
      </w:r>
    </w:p>
    <w:p w14:paraId="2C164B66" w14:textId="77777777" w:rsidR="0043376B" w:rsidRPr="00F35BB3" w:rsidRDefault="0043376B" w:rsidP="00E83181">
      <w:pPr>
        <w:numPr>
          <w:ilvl w:val="0"/>
          <w:numId w:val="46"/>
        </w:num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Documentation of how the project meets any national sustainable development criteria that are prerequisites for carbon project approval</w:t>
      </w:r>
    </w:p>
    <w:p w14:paraId="6E574C3D" w14:textId="77777777" w:rsidR="0043376B" w:rsidRPr="00F35BB3" w:rsidRDefault="0043376B" w:rsidP="0043376B">
      <w:pPr>
        <w:snapToGrid w:val="0"/>
        <w:jc w:val="both"/>
        <w:textboxTightWrap w:val="firstLineOnly"/>
        <w:rPr>
          <w:rFonts w:asciiTheme="majorHAnsi" w:hAnsiTheme="majorHAnsi"/>
          <w:i/>
          <w:iCs/>
          <w:shd w:val="clear" w:color="auto" w:fill="FFFFFF" w:themeFill="background1"/>
        </w:rPr>
      </w:pPr>
    </w:p>
    <w:p w14:paraId="2614A53E" w14:textId="77777777" w:rsidR="0043376B" w:rsidRPr="00F35BB3" w:rsidRDefault="0043376B" w:rsidP="0043376B">
      <w:p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Example 1: Project with Host Country Eligibility Restrictions</w:t>
      </w:r>
    </w:p>
    <w:p w14:paraId="0113F05A" w14:textId="77777777" w:rsidR="0043376B" w:rsidRPr="00F35BB3" w:rsidRDefault="0043376B" w:rsidP="0043376B">
      <w:p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In Country X, all forestry carbon projects must comply with the National Forest Carbon Framework, which stipulates that projects can only be implemented on land classified as "degraded forest" or "deforested" for at least 10 years prior to project start. Projects must be registered with the National Climate Registry before implementation. Additionally, any projects in protected areas or indigenous territories require special permits from both the Environmental Ministry and Indigenous Affairs Department. The framework also mandates that projects must use only native species approved by the National Forestry Commission. The project complies with these criteria as evidenced by the degraded land classification certificate dated [date], registration confirmation with the National Climate Registry (Reg. #12345), and approved species list verified.</w:t>
      </w:r>
    </w:p>
    <w:p w14:paraId="74F86257" w14:textId="77777777" w:rsidR="0043376B" w:rsidRPr="00F35BB3" w:rsidRDefault="0043376B" w:rsidP="0043376B">
      <w:pPr>
        <w:snapToGrid w:val="0"/>
        <w:jc w:val="both"/>
        <w:textboxTightWrap w:val="firstLineOnly"/>
        <w:rPr>
          <w:rFonts w:asciiTheme="majorHAnsi" w:hAnsiTheme="majorHAnsi"/>
          <w:i/>
          <w:iCs/>
          <w:shd w:val="clear" w:color="auto" w:fill="FFFFFF" w:themeFill="background1"/>
        </w:rPr>
      </w:pPr>
    </w:p>
    <w:p w14:paraId="77E1A5E7" w14:textId="0E1A6683" w:rsidR="0043376B" w:rsidRPr="00F35BB3" w:rsidRDefault="0043376B" w:rsidP="0043376B">
      <w:p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Example 2: Project with No Specific Host Country Eligibility Criteria</w:t>
      </w:r>
    </w:p>
    <w:p w14:paraId="4BDEA1A9" w14:textId="7AF07D8A" w:rsidR="005F751B" w:rsidRPr="00F35BB3" w:rsidRDefault="0043376B" w:rsidP="005F751B">
      <w:pPr>
        <w:snapToGrid w:val="0"/>
        <w:jc w:val="both"/>
        <w:textboxTightWrap w:val="firstLineOnly"/>
        <w:rPr>
          <w:rFonts w:asciiTheme="majorHAnsi" w:hAnsiTheme="majorHAnsi"/>
          <w:i/>
          <w:iCs/>
          <w:color w:val="00B0F0"/>
          <w:shd w:val="clear" w:color="auto" w:fill="FFFFFF" w:themeFill="background1"/>
        </w:rPr>
      </w:pPr>
      <w:r w:rsidRPr="00F35BB3">
        <w:rPr>
          <w:rFonts w:asciiTheme="majorHAnsi" w:hAnsiTheme="majorHAnsi"/>
          <w:i/>
          <w:iCs/>
          <w:shd w:val="clear" w:color="auto" w:fill="FFFFFF" w:themeFill="background1"/>
        </w:rPr>
        <w:t xml:space="preserve">In Country Y, there are currently no specific eligibility limitations established for renewable energy carbon projects. This has been confirmed through publicly available documentation. While the country has general renewable energy regulations regarding grid connection and environmental impact assessments, there are no specific additional requirements or restrictions for carbon crediting of renewable energy projects. The project fully complies with all general renewable energy regulations as evidenced by the grid connection </w:t>
      </w:r>
      <w:r w:rsidR="00C02691" w:rsidRPr="00F35BB3">
        <w:rPr>
          <w:rFonts w:asciiTheme="majorHAnsi" w:hAnsiTheme="majorHAnsi"/>
          <w:i/>
          <w:iCs/>
          <w:shd w:val="clear" w:color="auto" w:fill="FFFFFF" w:themeFill="background1"/>
        </w:rPr>
        <w:t>permit (</w:t>
      </w:r>
      <w:r w:rsidRPr="00F35BB3">
        <w:rPr>
          <w:rFonts w:asciiTheme="majorHAnsi" w:hAnsiTheme="majorHAnsi"/>
          <w:i/>
          <w:iCs/>
          <w:shd w:val="clear" w:color="auto" w:fill="FFFFFF" w:themeFill="background1"/>
        </w:rPr>
        <w:t>#54321) and approved Environmental Impact Assessment dated.</w:t>
      </w:r>
    </w:p>
    <w:p w14:paraId="67522B7E" w14:textId="55BACC25" w:rsidR="005A3ACE" w:rsidRPr="00F35BB3" w:rsidRDefault="00994D87" w:rsidP="005A3ACE">
      <w:pPr>
        <w:pStyle w:val="Heading2"/>
        <w:numPr>
          <w:ilvl w:val="2"/>
          <w:numId w:val="18"/>
        </w:numPr>
        <w:shd w:val="clear" w:color="auto" w:fill="FFFFFF" w:themeFill="background1"/>
        <w:rPr>
          <w:sz w:val="20"/>
          <w:szCs w:val="20"/>
        </w:rPr>
      </w:pPr>
      <w:bookmarkStart w:id="788" w:name="_Toc772213146"/>
      <w:bookmarkStart w:id="789" w:name="_Toc1052341149"/>
      <w:bookmarkStart w:id="790" w:name="_Toc748560226"/>
      <w:bookmarkStart w:id="791" w:name="_Toc507897822"/>
      <w:bookmarkStart w:id="792" w:name="_Toc1616847444"/>
      <w:bookmarkStart w:id="793" w:name="_Toc1752452430"/>
      <w:bookmarkStart w:id="794" w:name="_Toc1311852125"/>
      <w:bookmarkStart w:id="795" w:name="_Toc1892432262"/>
      <w:bookmarkStart w:id="796" w:name="_Toc1869574368"/>
      <w:bookmarkStart w:id="797" w:name="_Toc1096966976"/>
      <w:bookmarkStart w:id="798" w:name="_Toc958435723"/>
      <w:bookmarkStart w:id="799" w:name="_Toc737117591"/>
      <w:bookmarkStart w:id="800" w:name="_Toc1315406868"/>
      <w:bookmarkStart w:id="801" w:name="_Toc1239638437"/>
      <w:bookmarkStart w:id="802" w:name="_Toc814381892"/>
      <w:bookmarkStart w:id="803" w:name="_Toc123124831"/>
      <w:bookmarkStart w:id="804" w:name="_Toc1191549396"/>
      <w:bookmarkStart w:id="805" w:name="_Toc1952534941"/>
      <w:bookmarkStart w:id="806" w:name="_Toc1506553950"/>
      <w:bookmarkStart w:id="807" w:name="_Toc1466413182"/>
      <w:bookmarkStart w:id="808" w:name="_Toc842185144"/>
      <w:bookmarkStart w:id="809" w:name="_Toc583086667"/>
      <w:bookmarkStart w:id="810" w:name="_Toc1909496010"/>
      <w:bookmarkStart w:id="811" w:name="_Toc2038714961"/>
      <w:bookmarkStart w:id="812" w:name="_Toc602510268"/>
      <w:bookmarkStart w:id="813" w:name="_Toc1198361441"/>
      <w:bookmarkStart w:id="814" w:name="_Toc2002348974"/>
      <w:bookmarkStart w:id="815" w:name="_Toc67443726"/>
      <w:bookmarkStart w:id="816" w:name="_Toc1689106554"/>
      <w:bookmarkStart w:id="817" w:name="_Toc1377820735"/>
      <w:bookmarkStart w:id="818" w:name="_Toc1396948919"/>
      <w:bookmarkStart w:id="819" w:name="_Toc383831349"/>
      <w:bookmarkStart w:id="820" w:name="_Toc713063429"/>
      <w:bookmarkStart w:id="821" w:name="_Toc665840439"/>
      <w:bookmarkStart w:id="822" w:name="_Toc1250032327"/>
      <w:bookmarkStart w:id="823" w:name="_Toc1391064262"/>
      <w:bookmarkStart w:id="824" w:name="_Toc89905628"/>
      <w:bookmarkStart w:id="825" w:name="_Toc1205063110"/>
      <w:bookmarkStart w:id="826" w:name="_Toc386387698"/>
      <w:bookmarkStart w:id="827" w:name="_Toc570028738"/>
      <w:bookmarkStart w:id="828" w:name="_Toc882011550"/>
      <w:bookmarkStart w:id="829" w:name="_Toc547397556"/>
      <w:bookmarkStart w:id="830" w:name="_Toc1611326954"/>
      <w:bookmarkStart w:id="831" w:name="_Toc2137576453"/>
      <w:bookmarkStart w:id="832" w:name="_Toc1492119741"/>
      <w:bookmarkStart w:id="833" w:name="_Toc1606164207"/>
      <w:bookmarkStart w:id="834" w:name="_Toc2086684763"/>
      <w:bookmarkStart w:id="835" w:name="_Toc225750647"/>
      <w:bookmarkStart w:id="836" w:name="_Toc228446877"/>
      <w:r w:rsidRPr="00F35BB3">
        <w:rPr>
          <w:sz w:val="20"/>
          <w:szCs w:val="20"/>
        </w:rPr>
        <w:lastRenderedPageBreak/>
        <w:t>Double C</w:t>
      </w:r>
      <w:r w:rsidR="00004D19" w:rsidRPr="00F35BB3">
        <w:rPr>
          <w:sz w:val="20"/>
          <w:szCs w:val="20"/>
        </w:rPr>
        <w:t>ounting</w:t>
      </w:r>
      <w:r w:rsidRPr="00F35BB3">
        <w:rPr>
          <w:sz w:val="20"/>
          <w:szCs w:val="20"/>
        </w:rPr>
        <w:t xml:space="preserve"> </w:t>
      </w:r>
      <w:r w:rsidR="00004D19" w:rsidRPr="00F35BB3">
        <w:rPr>
          <w:sz w:val="20"/>
          <w:szCs w:val="20"/>
        </w:rPr>
        <w:t>Risks</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43EC7D1B" w14:textId="66F367E7" w:rsidR="00C85FD3" w:rsidRPr="00F35BB3" w:rsidRDefault="005A3ACE" w:rsidP="00C85FD3">
      <w:p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rPr>
        <w:t>&gt;&gt;</w:t>
      </w:r>
      <w:r w:rsidR="00C02691" w:rsidRPr="00F35BB3">
        <w:rPr>
          <w:rFonts w:asciiTheme="majorHAnsi" w:hAnsiTheme="majorHAnsi"/>
        </w:rPr>
        <w:t xml:space="preserve"> </w:t>
      </w:r>
      <w:r w:rsidR="00C85FD3" w:rsidRPr="00F35BB3">
        <w:rPr>
          <w:rFonts w:asciiTheme="majorHAnsi" w:hAnsiTheme="majorHAnsi"/>
          <w:i/>
          <w:iCs/>
          <w:shd w:val="clear" w:color="auto" w:fill="FFFFFF" w:themeFill="background1"/>
        </w:rPr>
        <w:t>CME shall identify potential double counting risks and implement appropriate safeguards in accordance with Gold Standard principles. CME shall provide clear information on potential existence of double counting and demonstrate how each form has been addressed, including: registration with other programs (with evidence of de-registration if previously registered elsewhere), project boundary overlap (documenting assessment of geographic/temporal overlaps with other carbon projects), no double issuance (describing monitoring systems that track all emission reductions), no double claiming with emissions trading programs (identifying any schemes in the project jurisdiction and explaining accounting measures), no double claiming of other environmental credits/certificates (explaining how carbon credits are differentiated from other certificates), and prevention of any other forms of double counting (outlining comprehensive audit systems and transparent stakeholder communication). Address  each category below:</w:t>
      </w:r>
    </w:p>
    <w:p w14:paraId="62884DD2" w14:textId="77777777" w:rsidR="00C85FD3" w:rsidRPr="00F35BB3" w:rsidRDefault="00C85FD3" w:rsidP="00C85FD3">
      <w:pPr>
        <w:snapToGrid w:val="0"/>
        <w:jc w:val="both"/>
        <w:textboxTightWrap w:val="firstLineOnly"/>
        <w:rPr>
          <w:rFonts w:asciiTheme="majorHAnsi" w:hAnsiTheme="majorHAnsi"/>
          <w:b/>
          <w:bCs/>
          <w:i/>
          <w:iCs/>
          <w:shd w:val="clear" w:color="auto" w:fill="FFFFFF" w:themeFill="background1"/>
        </w:rPr>
      </w:pPr>
      <w:r w:rsidRPr="00F35BB3">
        <w:rPr>
          <w:rFonts w:asciiTheme="majorHAnsi" w:hAnsiTheme="majorHAnsi"/>
          <w:b/>
          <w:bCs/>
          <w:i/>
          <w:iCs/>
          <w:shd w:val="clear" w:color="auto" w:fill="FFFFFF" w:themeFill="background1"/>
        </w:rPr>
        <w:t>Types of Double Counting to Address</w:t>
      </w:r>
    </w:p>
    <w:p w14:paraId="221E6967" w14:textId="770D0D71" w:rsidR="00C85FD3" w:rsidRPr="00F35BB3" w:rsidRDefault="00C85FD3" w:rsidP="00E83181">
      <w:pPr>
        <w:numPr>
          <w:ilvl w:val="0"/>
          <w:numId w:val="47"/>
        </w:num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b/>
          <w:bCs/>
          <w:i/>
          <w:iCs/>
          <w:shd w:val="clear" w:color="auto" w:fill="FFFFFF" w:themeFill="background1"/>
        </w:rPr>
        <w:t>Project Registration</w:t>
      </w:r>
      <w:r w:rsidRPr="00F35BB3">
        <w:rPr>
          <w:rFonts w:asciiTheme="majorHAnsi" w:hAnsiTheme="majorHAnsi"/>
          <w:i/>
          <w:iCs/>
          <w:shd w:val="clear" w:color="auto" w:fill="FFFFFF" w:themeFill="background1"/>
        </w:rPr>
        <w:t>: Declare any registration with other carbon programs, provide de-registration evidence if applicable, and submit signed declarations of exclusive GS registration</w:t>
      </w:r>
    </w:p>
    <w:p w14:paraId="03BE4E6B" w14:textId="4AC9A10F" w:rsidR="00C85FD3" w:rsidRPr="00F35BB3" w:rsidRDefault="00C85FD3" w:rsidP="00E83181">
      <w:pPr>
        <w:numPr>
          <w:ilvl w:val="0"/>
          <w:numId w:val="47"/>
        </w:num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b/>
          <w:bCs/>
          <w:i/>
          <w:iCs/>
          <w:shd w:val="clear" w:color="auto" w:fill="FFFFFF" w:themeFill="background1"/>
        </w:rPr>
        <w:t>Geographical Overlap</w:t>
      </w:r>
      <w:r w:rsidRPr="00F35BB3">
        <w:rPr>
          <w:rFonts w:asciiTheme="majorHAnsi" w:hAnsiTheme="majorHAnsi"/>
          <w:i/>
          <w:iCs/>
          <w:shd w:val="clear" w:color="auto" w:fill="FFFFFF" w:themeFill="background1"/>
        </w:rPr>
        <w:t>: Document boundary assessment, provide clear geographical delineation, and establish coordination mechanisms with adjacent projects</w:t>
      </w:r>
    </w:p>
    <w:p w14:paraId="36D3029D" w14:textId="3434A3C7" w:rsidR="00C85FD3" w:rsidRPr="00F35BB3" w:rsidRDefault="00C85FD3" w:rsidP="00E83181">
      <w:pPr>
        <w:numPr>
          <w:ilvl w:val="0"/>
          <w:numId w:val="47"/>
        </w:num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b/>
          <w:bCs/>
          <w:i/>
          <w:iCs/>
          <w:shd w:val="clear" w:color="auto" w:fill="FFFFFF" w:themeFill="background1"/>
        </w:rPr>
        <w:t>Double Issuance</w:t>
      </w:r>
      <w:r w:rsidRPr="00F35BB3">
        <w:rPr>
          <w:rFonts w:asciiTheme="majorHAnsi" w:hAnsiTheme="majorHAnsi"/>
          <w:i/>
          <w:iCs/>
          <w:shd w:val="clear" w:color="auto" w:fill="FFFFFF" w:themeFill="background1"/>
        </w:rPr>
        <w:t>: Implement robust monitoring systems tracking all emission reductions, with clear attribution protocols and participant acknowledgement of certification restrictions</w:t>
      </w:r>
    </w:p>
    <w:p w14:paraId="58180D29" w14:textId="627BCF46" w:rsidR="00C85FD3" w:rsidRPr="00F35BB3" w:rsidRDefault="00C85FD3" w:rsidP="00E83181">
      <w:pPr>
        <w:numPr>
          <w:ilvl w:val="0"/>
          <w:numId w:val="47"/>
        </w:num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b/>
          <w:bCs/>
          <w:i/>
          <w:iCs/>
          <w:shd w:val="clear" w:color="auto" w:fill="FFFFFF" w:themeFill="background1"/>
        </w:rPr>
        <w:t>Emissions Trading Scheme Overlap</w:t>
      </w:r>
      <w:r w:rsidRPr="00F35BB3">
        <w:rPr>
          <w:rFonts w:asciiTheme="majorHAnsi" w:hAnsiTheme="majorHAnsi"/>
          <w:i/>
          <w:iCs/>
          <w:shd w:val="clear" w:color="auto" w:fill="FFFFFF" w:themeFill="background1"/>
        </w:rPr>
        <w:t>: Identify all applicable schemes, assess sectoral overlap, and implement accounting measures aligned with Paris Agreement Article 6 requirements</w:t>
      </w:r>
    </w:p>
    <w:p w14:paraId="2DBDCCB7" w14:textId="42CBA34B" w:rsidR="00C85FD3" w:rsidRPr="00F35BB3" w:rsidRDefault="00C85FD3" w:rsidP="00E83181">
      <w:pPr>
        <w:numPr>
          <w:ilvl w:val="0"/>
          <w:numId w:val="47"/>
        </w:num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b/>
          <w:bCs/>
          <w:i/>
          <w:iCs/>
          <w:shd w:val="clear" w:color="auto" w:fill="FFFFFF" w:themeFill="background1"/>
        </w:rPr>
        <w:t>Environmental Co-Benefits</w:t>
      </w:r>
      <w:r w:rsidRPr="00F35BB3">
        <w:rPr>
          <w:rFonts w:asciiTheme="majorHAnsi" w:hAnsiTheme="majorHAnsi"/>
          <w:i/>
          <w:iCs/>
          <w:shd w:val="clear" w:color="auto" w:fill="FFFFFF" w:themeFill="background1"/>
        </w:rPr>
        <w:t>: Differentiate carbon credits from other environmental certificates and implement protocols preventing multiple monetization of the same attribute</w:t>
      </w:r>
    </w:p>
    <w:p w14:paraId="656354C1" w14:textId="19445F8C" w:rsidR="00C85FD3" w:rsidRPr="00F35BB3" w:rsidRDefault="00C85FD3" w:rsidP="00E83181">
      <w:pPr>
        <w:numPr>
          <w:ilvl w:val="0"/>
          <w:numId w:val="47"/>
        </w:numPr>
        <w:snapToGrid w:val="0"/>
        <w:jc w:val="both"/>
        <w:textboxTightWrap w:val="firstLineOnly"/>
        <w:rPr>
          <w:rFonts w:asciiTheme="majorHAnsi" w:hAnsiTheme="majorHAnsi"/>
          <w:i/>
          <w:iCs/>
          <w:shd w:val="clear" w:color="auto" w:fill="FFFFFF" w:themeFill="background1"/>
        </w:rPr>
      </w:pPr>
      <w:r w:rsidRPr="00F35BB3">
        <w:rPr>
          <w:rFonts w:asciiTheme="majorHAnsi" w:hAnsiTheme="majorHAnsi"/>
          <w:b/>
          <w:bCs/>
          <w:i/>
          <w:iCs/>
          <w:shd w:val="clear" w:color="auto" w:fill="FFFFFF" w:themeFill="background1"/>
        </w:rPr>
        <w:t>Other form of double counting</w:t>
      </w:r>
      <w:r w:rsidRPr="00F35BB3">
        <w:rPr>
          <w:rFonts w:asciiTheme="majorHAnsi" w:hAnsiTheme="majorHAnsi"/>
          <w:i/>
          <w:iCs/>
          <w:shd w:val="clear" w:color="auto" w:fill="FFFFFF" w:themeFill="background1"/>
        </w:rPr>
        <w:t>: Establish audit systems, stakeholder communication protocols, and ongoing monitoring to address any emerging double counting risks</w:t>
      </w:r>
    </w:p>
    <w:p w14:paraId="2E0EB181" w14:textId="6F123587" w:rsidR="005A3ACE" w:rsidRPr="00F35BB3" w:rsidRDefault="00C85FD3" w:rsidP="00C85FD3">
      <w:pPr>
        <w:pStyle w:val="SectionList2nd"/>
        <w:rPr>
          <w:rFonts w:asciiTheme="majorHAnsi" w:hAnsiTheme="majorHAnsi"/>
        </w:rPr>
      </w:pPr>
      <w:r w:rsidRPr="00F35BB3">
        <w:rPr>
          <w:rFonts w:asciiTheme="majorHAnsi" w:hAnsiTheme="majorHAnsi"/>
          <w:i/>
          <w:iCs/>
          <w:shd w:val="clear" w:color="auto" w:fill="FFFFFF" w:themeFill="background1"/>
        </w:rPr>
        <w:t>For each category, clearly state either "No risk identified" or describe specific risks and implemented mitigation measures.</w:t>
      </w:r>
    </w:p>
    <w:p w14:paraId="6D7B0EF8" w14:textId="77777777" w:rsidR="005A3ACE" w:rsidRPr="00F35BB3" w:rsidRDefault="005A3ACE" w:rsidP="005A3ACE">
      <w:pPr>
        <w:rPr>
          <w:rFonts w:asciiTheme="majorHAnsi" w:hAnsiTheme="majorHAnsi"/>
          <w:b/>
          <w:bCs/>
        </w:rPr>
      </w:pPr>
    </w:p>
    <w:p w14:paraId="209316DC" w14:textId="23A111BE" w:rsidR="009561F9" w:rsidRPr="00F35BB3" w:rsidRDefault="009561F9" w:rsidP="009561F9">
      <w:pPr>
        <w:pStyle w:val="SectionList2nd"/>
        <w:numPr>
          <w:ilvl w:val="2"/>
          <w:numId w:val="18"/>
        </w:numPr>
        <w:spacing w:after="200" w:line="240" w:lineRule="auto"/>
        <w:rPr>
          <w:rFonts w:asciiTheme="majorHAnsi" w:hAnsiTheme="majorHAnsi"/>
          <w:b/>
          <w:bCs/>
        </w:rPr>
      </w:pPr>
      <w:r w:rsidRPr="00F35BB3">
        <w:rPr>
          <w:rFonts w:asciiTheme="majorHAnsi" w:hAnsiTheme="majorHAnsi"/>
          <w:b/>
          <w:bCs/>
        </w:rPr>
        <w:t>Eligibility of the VPA under approved PoA</w:t>
      </w:r>
    </w:p>
    <w:p w14:paraId="676784CF" w14:textId="33AA4F6C" w:rsidR="00065551" w:rsidRPr="00F35BB3" w:rsidRDefault="00065551" w:rsidP="00065551">
      <w:pPr>
        <w:pStyle w:val="SectionList2nd"/>
        <w:spacing w:after="200"/>
        <w:jc w:val="both"/>
        <w:rPr>
          <w:rFonts w:asciiTheme="majorHAnsi" w:hAnsiTheme="majorHAnsi"/>
        </w:rPr>
      </w:pPr>
      <w:r w:rsidRPr="00F35BB3">
        <w:rPr>
          <w:rFonts w:asciiTheme="majorHAnsi" w:hAnsiTheme="majorHAnsi"/>
          <w:i/>
          <w:iCs/>
        </w:rPr>
        <w:t>For</w:t>
      </w:r>
      <w:r w:rsidR="004E1AFE" w:rsidRPr="00F35BB3">
        <w:rPr>
          <w:rFonts w:asciiTheme="majorHAnsi" w:hAnsiTheme="majorHAnsi"/>
          <w:i/>
          <w:iCs/>
        </w:rPr>
        <w:t xml:space="preserve"> regular case VPA</w:t>
      </w:r>
      <w:r w:rsidR="00C66307" w:rsidRPr="00F35BB3">
        <w:rPr>
          <w:rFonts w:asciiTheme="majorHAnsi" w:hAnsiTheme="majorHAnsi"/>
          <w:i/>
          <w:iCs/>
        </w:rPr>
        <w:t>,</w:t>
      </w:r>
      <w:r w:rsidRPr="00F35BB3">
        <w:rPr>
          <w:rFonts w:asciiTheme="majorHAnsi" w:hAnsiTheme="majorHAnsi"/>
          <w:i/>
          <w:iCs/>
        </w:rPr>
        <w:t xml:space="preserve"> the columns “Eligibility criterion” &amp; “Description/Required condition” replicate the information from the Design Certified POA-DD</w:t>
      </w:r>
      <w:r w:rsidR="00D26792" w:rsidRPr="00F35BB3">
        <w:rPr>
          <w:rFonts w:asciiTheme="majorHAnsi" w:hAnsiTheme="majorHAnsi"/>
          <w:i/>
          <w:iCs/>
        </w:rPr>
        <w:t xml:space="preserve"> and real case VPA</w:t>
      </w:r>
      <w:r w:rsidRPr="00F35BB3">
        <w:rPr>
          <w:rFonts w:asciiTheme="majorHAnsi" w:hAnsiTheme="majorHAnsi"/>
          <w:i/>
          <w:iCs/>
        </w:rPr>
        <w:t>.</w:t>
      </w:r>
    </w:p>
    <w:p w14:paraId="095ED54A" w14:textId="6679551F" w:rsidR="00065551" w:rsidRPr="00F35BB3" w:rsidRDefault="00065551" w:rsidP="00065551">
      <w:pPr>
        <w:pStyle w:val="SectionList2nd"/>
        <w:spacing w:after="200"/>
        <w:jc w:val="both"/>
        <w:rPr>
          <w:rFonts w:asciiTheme="majorHAnsi" w:hAnsiTheme="majorHAnsi"/>
        </w:rPr>
      </w:pPr>
      <w:r w:rsidRPr="00F35BB3">
        <w:rPr>
          <w:rFonts w:asciiTheme="majorHAnsi" w:hAnsiTheme="majorHAnsi"/>
          <w:i/>
          <w:iCs/>
        </w:rPr>
        <w:t xml:space="preserve">Use column marked “Description of the VPA in relation to the criteria, means of verification and supporting evidence for inclusion” to describe how the </w:t>
      </w:r>
      <w:r w:rsidR="004E1AFE" w:rsidRPr="00F35BB3">
        <w:rPr>
          <w:rFonts w:asciiTheme="majorHAnsi" w:hAnsiTheme="majorHAnsi"/>
          <w:i/>
          <w:iCs/>
        </w:rPr>
        <w:t xml:space="preserve">regular </w:t>
      </w:r>
      <w:r w:rsidRPr="00F35BB3">
        <w:rPr>
          <w:rFonts w:asciiTheme="majorHAnsi" w:hAnsiTheme="majorHAnsi"/>
          <w:i/>
          <w:iCs/>
        </w:rPr>
        <w:t xml:space="preserve">VPA meets the required condition and provide supporting evidence. </w:t>
      </w:r>
    </w:p>
    <w:p w14:paraId="4451D01B" w14:textId="74676A56" w:rsidR="00C66307" w:rsidRPr="00F35BB3" w:rsidRDefault="00C66307" w:rsidP="009C161A">
      <w:pPr>
        <w:pStyle w:val="SectionList2nd"/>
        <w:spacing w:after="200"/>
        <w:jc w:val="both"/>
        <w:rPr>
          <w:rFonts w:asciiTheme="majorHAnsi" w:hAnsiTheme="majorHAnsi"/>
          <w:i/>
          <w:iCs/>
        </w:rPr>
      </w:pPr>
      <w:r w:rsidRPr="00F35BB3">
        <w:rPr>
          <w:rFonts w:asciiTheme="majorHAnsi" w:hAnsiTheme="majorHAnsi"/>
          <w:i/>
          <w:iCs/>
        </w:rPr>
        <w:t xml:space="preserve">For real case VPA, the CME shall provide clear description on how eligibility criteria </w:t>
      </w:r>
      <w:r w:rsidR="00241B1D" w:rsidRPr="00F35BB3">
        <w:rPr>
          <w:rFonts w:asciiTheme="majorHAnsi" w:hAnsiTheme="majorHAnsi"/>
          <w:i/>
          <w:iCs/>
        </w:rPr>
        <w:t xml:space="preserve">set to be </w:t>
      </w:r>
      <w:r w:rsidRPr="00F35BB3">
        <w:rPr>
          <w:rFonts w:asciiTheme="majorHAnsi" w:hAnsiTheme="majorHAnsi"/>
          <w:i/>
          <w:iCs/>
        </w:rPr>
        <w:t>complied with for each regular VPAs submitted for inclusion.</w:t>
      </w:r>
    </w:p>
    <w:p w14:paraId="11A984A3" w14:textId="77777777" w:rsidR="00C66307" w:rsidRPr="00F35BB3" w:rsidRDefault="00C66307" w:rsidP="00D10B9A">
      <w:pPr>
        <w:pStyle w:val="SectionList2nd"/>
        <w:spacing w:after="200"/>
        <w:jc w:val="both"/>
        <w:rPr>
          <w:rFonts w:asciiTheme="majorHAnsi" w:hAnsiTheme="majorHAnsi"/>
          <w:i/>
          <w:iCs/>
        </w:rPr>
      </w:pPr>
      <w:r w:rsidRPr="00F35BB3">
        <w:rPr>
          <w:rFonts w:asciiTheme="majorHAnsi" w:hAnsiTheme="majorHAnsi"/>
          <w:i/>
          <w:iCs/>
        </w:rPr>
        <w:t>The CME shall not change the eligibility criteria and required condition set at real case VPAs. At the time of inclusion of regular VPAs, the CME shall only describe how the regular VPAs comply with the eligibility criterion.</w:t>
      </w:r>
    </w:p>
    <w:p w14:paraId="6D44E101" w14:textId="77777777" w:rsidR="00E30A29" w:rsidRPr="00F35BB3" w:rsidRDefault="00E30A29" w:rsidP="00E30A29">
      <w:pPr>
        <w:jc w:val="both"/>
        <w:rPr>
          <w:rFonts w:asciiTheme="majorHAnsi" w:hAnsiTheme="majorHAnsi"/>
        </w:rPr>
      </w:pPr>
    </w:p>
    <w:p w14:paraId="11CA2470" w14:textId="77777777" w:rsidR="00E30A29" w:rsidRPr="00F35BB3" w:rsidRDefault="00E30A29" w:rsidP="00E30A29">
      <w:pPr>
        <w:rPr>
          <w:rFonts w:asciiTheme="majorHAnsi" w:hAnsiTheme="majorHAnsi"/>
          <w:b/>
          <w:bCs/>
        </w:rPr>
      </w:pPr>
      <w:r w:rsidRPr="00F35BB3">
        <w:rPr>
          <w:rFonts w:asciiTheme="majorHAnsi" w:hAnsiTheme="majorHAnsi"/>
          <w:b/>
          <w:bCs/>
        </w:rPr>
        <w:t xml:space="preserve">Table </w:t>
      </w:r>
      <w:r w:rsidRPr="00F35BB3">
        <w:rPr>
          <w:rFonts w:asciiTheme="majorHAnsi" w:hAnsiTheme="majorHAnsi"/>
          <w:b/>
          <w:bCs/>
        </w:rPr>
        <w:fldChar w:fldCharType="begin"/>
      </w:r>
      <w:r w:rsidRPr="00F35BB3">
        <w:rPr>
          <w:rFonts w:asciiTheme="majorHAnsi" w:hAnsiTheme="majorHAnsi"/>
          <w:b/>
          <w:bCs/>
        </w:rPr>
        <w:instrText xml:space="preserve"> SEQ Table \* ARABIC </w:instrText>
      </w:r>
      <w:r w:rsidRPr="00F35BB3">
        <w:rPr>
          <w:rFonts w:asciiTheme="majorHAnsi" w:hAnsiTheme="majorHAnsi"/>
          <w:b/>
          <w:bCs/>
        </w:rPr>
        <w:fldChar w:fldCharType="separate"/>
      </w:r>
      <w:r w:rsidRPr="00F35BB3">
        <w:rPr>
          <w:rFonts w:asciiTheme="majorHAnsi" w:hAnsiTheme="majorHAnsi"/>
          <w:b/>
          <w:bCs/>
        </w:rPr>
        <w:t>1</w:t>
      </w:r>
      <w:r w:rsidRPr="00F35BB3">
        <w:rPr>
          <w:rFonts w:asciiTheme="majorHAnsi" w:hAnsiTheme="majorHAnsi"/>
          <w:b/>
          <w:bCs/>
        </w:rPr>
        <w:fldChar w:fldCharType="end"/>
      </w:r>
      <w:r w:rsidRPr="00F35BB3">
        <w:rPr>
          <w:rFonts w:asciiTheme="majorHAnsi" w:hAnsiTheme="majorHAnsi"/>
          <w:b/>
          <w:bCs/>
        </w:rPr>
        <w:t xml:space="preserve"> Eligibility and inclusion criteria for VPAs inclusion:  </w:t>
      </w:r>
    </w:p>
    <w:p w14:paraId="12E4878D" w14:textId="77777777" w:rsidR="00E30A29" w:rsidRPr="00F35BB3" w:rsidRDefault="00E30A29" w:rsidP="009C161A">
      <w:pPr>
        <w:jc w:val="both"/>
        <w:rPr>
          <w:rFonts w:asciiTheme="majorHAnsi" w:hAnsiTheme="majorHAnsi"/>
        </w:rPr>
      </w:pPr>
      <w:r w:rsidRPr="00F35BB3">
        <w:rPr>
          <w:rFonts w:asciiTheme="majorHAnsi" w:hAnsiTheme="majorHAnsi"/>
        </w:rPr>
        <w:t>The below table shall be completed for all VPAs.</w:t>
      </w:r>
    </w:p>
    <w:p w14:paraId="6430DBCD" w14:textId="77777777" w:rsidR="00E30A29" w:rsidRPr="00F35BB3" w:rsidRDefault="00E30A29" w:rsidP="00E30A29">
      <w:pPr>
        <w:rPr>
          <w:rFonts w:asciiTheme="majorHAnsi" w:hAnsiTheme="majorHAnsi"/>
          <w:b/>
          <w:bCs/>
        </w:rPr>
      </w:pPr>
    </w:p>
    <w:tbl>
      <w:tblPr>
        <w:tblStyle w:val="GSBoldTable"/>
        <w:tblW w:w="0" w:type="auto"/>
        <w:tblBorders>
          <w:insideH w:val="single" w:sz="4" w:space="0" w:color="auto"/>
          <w:insideV w:val="single" w:sz="4" w:space="0" w:color="auto"/>
        </w:tblBorders>
        <w:tblLayout w:type="fixed"/>
        <w:tblLook w:val="0160" w:firstRow="1" w:lastRow="1" w:firstColumn="0" w:lastColumn="1" w:noHBand="0" w:noVBand="0"/>
      </w:tblPr>
      <w:tblGrid>
        <w:gridCol w:w="561"/>
        <w:gridCol w:w="2558"/>
        <w:gridCol w:w="1843"/>
        <w:gridCol w:w="4667"/>
      </w:tblGrid>
      <w:tr w:rsidR="00E30A29" w:rsidRPr="00F35BB3" w14:paraId="14194E6F" w14:textId="77777777" w:rsidTr="00EC05FC">
        <w:trPr>
          <w:cnfStyle w:val="100000000000" w:firstRow="1" w:lastRow="0" w:firstColumn="0" w:lastColumn="0" w:oddVBand="0" w:evenVBand="0" w:oddHBand="0" w:evenHBand="0" w:firstRowFirstColumn="0" w:firstRowLastColumn="0" w:lastRowFirstColumn="0" w:lastRowLastColumn="0"/>
          <w:trHeight w:val="1638"/>
        </w:trPr>
        <w:tc>
          <w:tcPr>
            <w:tcW w:w="561" w:type="dxa"/>
            <w:noWrap/>
          </w:tcPr>
          <w:p w14:paraId="416D2E6D" w14:textId="77777777" w:rsidR="00E30A29" w:rsidRPr="00F35BB3" w:rsidRDefault="00E30A29" w:rsidP="00606C90">
            <w:pPr>
              <w:spacing w:after="200"/>
              <w:jc w:val="center"/>
              <w:rPr>
                <w:rFonts w:asciiTheme="majorHAnsi" w:hAnsiTheme="majorHAnsi"/>
                <w:color w:val="323232" w:themeColor="text2"/>
              </w:rPr>
            </w:pPr>
            <w:r w:rsidRPr="00F35BB3">
              <w:rPr>
                <w:rFonts w:asciiTheme="majorHAnsi" w:hAnsiTheme="majorHAnsi"/>
                <w:color w:val="323232" w:themeColor="text2"/>
              </w:rPr>
              <w:lastRenderedPageBreak/>
              <w:t>NO.</w:t>
            </w:r>
          </w:p>
        </w:tc>
        <w:tc>
          <w:tcPr>
            <w:tcW w:w="2558" w:type="dxa"/>
            <w:noWrap/>
          </w:tcPr>
          <w:p w14:paraId="149AD51B" w14:textId="77777777" w:rsidR="00E30A29" w:rsidRPr="00F35BB3" w:rsidRDefault="00E30A29" w:rsidP="00606C90">
            <w:pPr>
              <w:spacing w:after="200"/>
              <w:jc w:val="center"/>
              <w:rPr>
                <w:rFonts w:asciiTheme="majorHAnsi" w:hAnsiTheme="majorHAnsi"/>
                <w:color w:val="323232" w:themeColor="text2"/>
              </w:rPr>
            </w:pPr>
            <w:r w:rsidRPr="00F35BB3">
              <w:rPr>
                <w:rFonts w:asciiTheme="majorHAnsi" w:hAnsiTheme="majorHAnsi"/>
                <w:color w:val="323232" w:themeColor="text2"/>
              </w:rPr>
              <w:t>ELIGIBILITY CRITERION</w:t>
            </w:r>
          </w:p>
          <w:p w14:paraId="12EE278E" w14:textId="77777777" w:rsidR="00E30A29" w:rsidRPr="00F35BB3" w:rsidRDefault="00E30A29" w:rsidP="00606C90">
            <w:pPr>
              <w:spacing w:after="200"/>
              <w:jc w:val="center"/>
              <w:rPr>
                <w:rFonts w:asciiTheme="majorHAnsi" w:hAnsiTheme="majorHAnsi"/>
                <w:color w:val="323232" w:themeColor="text2"/>
              </w:rPr>
            </w:pPr>
          </w:p>
        </w:tc>
        <w:tc>
          <w:tcPr>
            <w:tcW w:w="1843" w:type="dxa"/>
            <w:noWrap/>
          </w:tcPr>
          <w:p w14:paraId="557035A5" w14:textId="77777777" w:rsidR="00E30A29" w:rsidRPr="00F35BB3" w:rsidRDefault="00E30A29" w:rsidP="00606C90">
            <w:pPr>
              <w:spacing w:after="200"/>
              <w:jc w:val="center"/>
              <w:rPr>
                <w:rFonts w:asciiTheme="majorHAnsi" w:hAnsiTheme="majorHAnsi"/>
                <w:color w:val="323232" w:themeColor="text2"/>
              </w:rPr>
            </w:pPr>
            <w:r w:rsidRPr="00F35BB3">
              <w:rPr>
                <w:rFonts w:asciiTheme="majorHAnsi" w:hAnsiTheme="majorHAnsi"/>
                <w:color w:val="323232" w:themeColor="text2"/>
              </w:rPr>
              <w:t>DESCRIPTION/</w:t>
            </w:r>
          </w:p>
          <w:p w14:paraId="4CC6EA96" w14:textId="77777777" w:rsidR="00E30A29" w:rsidRPr="00F35BB3" w:rsidRDefault="00E30A29" w:rsidP="00606C90">
            <w:pPr>
              <w:spacing w:after="200"/>
              <w:jc w:val="center"/>
              <w:rPr>
                <w:rFonts w:asciiTheme="majorHAnsi" w:hAnsiTheme="majorHAnsi"/>
                <w:color w:val="323232" w:themeColor="text2"/>
              </w:rPr>
            </w:pPr>
            <w:r w:rsidRPr="00F35BB3">
              <w:rPr>
                <w:rFonts w:asciiTheme="majorHAnsi" w:hAnsiTheme="majorHAnsi"/>
                <w:color w:val="323232" w:themeColor="text2"/>
              </w:rPr>
              <w:t>REQUIRED CONDITION</w:t>
            </w:r>
          </w:p>
        </w:tc>
        <w:tc>
          <w:tcPr>
            <w:tcW w:w="4667" w:type="dxa"/>
            <w:noWrap/>
          </w:tcPr>
          <w:p w14:paraId="062248B3" w14:textId="77777777" w:rsidR="00E30A29" w:rsidRPr="00F35BB3" w:rsidRDefault="00E30A29" w:rsidP="00606C90">
            <w:pPr>
              <w:spacing w:after="200"/>
              <w:jc w:val="center"/>
              <w:rPr>
                <w:rFonts w:asciiTheme="majorHAnsi" w:hAnsiTheme="majorHAnsi"/>
                <w:b/>
                <w:color w:val="323232" w:themeColor="text2"/>
              </w:rPr>
            </w:pPr>
            <w:r w:rsidRPr="00F35BB3">
              <w:rPr>
                <w:rFonts w:asciiTheme="majorHAnsi" w:hAnsiTheme="majorHAnsi"/>
                <w:color w:val="323232" w:themeColor="text2"/>
              </w:rPr>
              <w:t>DESCRIPTION OF THE VPA IN RELATION TO THE CRITERIA,</w:t>
            </w:r>
          </w:p>
          <w:p w14:paraId="6C4BA416" w14:textId="77777777" w:rsidR="00E30A29" w:rsidRPr="00F35BB3" w:rsidRDefault="00E30A29" w:rsidP="00606C90">
            <w:pPr>
              <w:spacing w:after="200"/>
              <w:jc w:val="center"/>
              <w:rPr>
                <w:rFonts w:asciiTheme="majorHAnsi" w:hAnsiTheme="majorHAnsi"/>
                <w:color w:val="323232" w:themeColor="text2"/>
              </w:rPr>
            </w:pPr>
            <w:r w:rsidRPr="00F35BB3">
              <w:rPr>
                <w:rFonts w:asciiTheme="majorHAnsi" w:hAnsiTheme="majorHAnsi"/>
                <w:color w:val="323232" w:themeColor="text2"/>
              </w:rPr>
              <w:t>MEANS OF VERIFICATION AND SUPPORTING EVIDENCE</w:t>
            </w:r>
          </w:p>
          <w:p w14:paraId="2CE2CE83" w14:textId="77777777" w:rsidR="00E30A29" w:rsidRPr="00F35BB3" w:rsidRDefault="00E30A29" w:rsidP="00606C90">
            <w:pPr>
              <w:spacing w:after="200"/>
              <w:jc w:val="center"/>
              <w:rPr>
                <w:rFonts w:asciiTheme="majorHAnsi" w:hAnsiTheme="majorHAnsi"/>
                <w:color w:val="323232" w:themeColor="text2"/>
              </w:rPr>
            </w:pPr>
            <w:r w:rsidRPr="00F35BB3">
              <w:rPr>
                <w:rFonts w:asciiTheme="majorHAnsi" w:hAnsiTheme="majorHAnsi"/>
                <w:color w:val="323232" w:themeColor="text2"/>
              </w:rPr>
              <w:t>FOR INCLUSION</w:t>
            </w:r>
          </w:p>
        </w:tc>
      </w:tr>
      <w:tr w:rsidR="00E30A29" w:rsidRPr="00F35BB3" w14:paraId="0762AB96" w14:textId="77777777" w:rsidTr="00EC05FC">
        <w:tc>
          <w:tcPr>
            <w:tcW w:w="561" w:type="dxa"/>
            <w:noWrap/>
          </w:tcPr>
          <w:p w14:paraId="29E2BFCF" w14:textId="77777777" w:rsidR="00E30A29" w:rsidRPr="00F35BB3" w:rsidRDefault="00E30A29" w:rsidP="00606C90">
            <w:pPr>
              <w:spacing w:after="200"/>
              <w:rPr>
                <w:rFonts w:asciiTheme="majorHAnsi" w:hAnsiTheme="majorHAnsi"/>
                <w:color w:val="FFFFFF" w:themeColor="background1"/>
              </w:rPr>
            </w:pPr>
            <w:r w:rsidRPr="00F35BB3">
              <w:rPr>
                <w:rFonts w:asciiTheme="majorHAnsi" w:hAnsiTheme="majorHAnsi"/>
              </w:rPr>
              <w:t>1</w:t>
            </w:r>
          </w:p>
        </w:tc>
        <w:tc>
          <w:tcPr>
            <w:tcW w:w="2558" w:type="dxa"/>
            <w:noWrap/>
          </w:tcPr>
          <w:p w14:paraId="7AE5269C" w14:textId="77777777" w:rsidR="00E30A29" w:rsidRPr="00F35BB3" w:rsidRDefault="00E30A29" w:rsidP="00606C90">
            <w:pPr>
              <w:spacing w:after="200"/>
              <w:rPr>
                <w:rFonts w:asciiTheme="majorHAnsi" w:hAnsiTheme="majorHAnsi"/>
                <w:color w:val="FFFFFF" w:themeColor="background1"/>
              </w:rPr>
            </w:pPr>
          </w:p>
        </w:tc>
        <w:tc>
          <w:tcPr>
            <w:tcW w:w="1843" w:type="dxa"/>
            <w:noWrap/>
          </w:tcPr>
          <w:p w14:paraId="44073AA3" w14:textId="77777777" w:rsidR="00E30A29" w:rsidRPr="00F35BB3" w:rsidRDefault="00E30A29" w:rsidP="00606C90">
            <w:pPr>
              <w:spacing w:after="200"/>
              <w:rPr>
                <w:rFonts w:asciiTheme="majorHAnsi" w:hAnsiTheme="majorHAnsi"/>
                <w:color w:val="FFFFFF" w:themeColor="background1"/>
              </w:rPr>
            </w:pPr>
          </w:p>
        </w:tc>
        <w:tc>
          <w:tcPr>
            <w:tcW w:w="4667" w:type="dxa"/>
            <w:noWrap/>
          </w:tcPr>
          <w:p w14:paraId="646164BE" w14:textId="77777777" w:rsidR="00E30A29" w:rsidRPr="00F35BB3" w:rsidRDefault="00E30A29" w:rsidP="00606C90">
            <w:pPr>
              <w:spacing w:after="200"/>
              <w:rPr>
                <w:rFonts w:asciiTheme="majorHAnsi" w:hAnsiTheme="majorHAnsi"/>
                <w:color w:val="FFFFFF" w:themeColor="background1"/>
              </w:rPr>
            </w:pPr>
          </w:p>
        </w:tc>
      </w:tr>
      <w:tr w:rsidR="00E30A29" w:rsidRPr="00F35BB3" w14:paraId="7E9B32B4" w14:textId="77777777" w:rsidTr="00EC05FC">
        <w:tc>
          <w:tcPr>
            <w:tcW w:w="561" w:type="dxa"/>
            <w:noWrap/>
          </w:tcPr>
          <w:p w14:paraId="6F5D55CF" w14:textId="77777777" w:rsidR="00E30A29" w:rsidRPr="00F35BB3" w:rsidRDefault="00E30A29" w:rsidP="00606C90">
            <w:pPr>
              <w:spacing w:after="200"/>
              <w:rPr>
                <w:rFonts w:asciiTheme="majorHAnsi" w:hAnsiTheme="majorHAnsi"/>
                <w:color w:val="FFFFFF" w:themeColor="background1"/>
              </w:rPr>
            </w:pPr>
            <w:r w:rsidRPr="00F35BB3">
              <w:rPr>
                <w:rFonts w:asciiTheme="majorHAnsi" w:hAnsiTheme="majorHAnsi"/>
              </w:rPr>
              <w:t>2</w:t>
            </w:r>
          </w:p>
        </w:tc>
        <w:tc>
          <w:tcPr>
            <w:tcW w:w="2558" w:type="dxa"/>
            <w:noWrap/>
          </w:tcPr>
          <w:p w14:paraId="6AB1C881" w14:textId="77777777" w:rsidR="00E30A29" w:rsidRPr="00F35BB3" w:rsidRDefault="00E30A29" w:rsidP="00606C90">
            <w:pPr>
              <w:spacing w:after="200"/>
              <w:rPr>
                <w:rFonts w:asciiTheme="majorHAnsi" w:hAnsiTheme="majorHAnsi"/>
                <w:color w:val="FFFFFF" w:themeColor="background1"/>
              </w:rPr>
            </w:pPr>
          </w:p>
        </w:tc>
        <w:tc>
          <w:tcPr>
            <w:tcW w:w="1843" w:type="dxa"/>
            <w:noWrap/>
          </w:tcPr>
          <w:p w14:paraId="4165E2B1" w14:textId="77777777" w:rsidR="00E30A29" w:rsidRPr="00F35BB3" w:rsidRDefault="00E30A29" w:rsidP="00606C90">
            <w:pPr>
              <w:spacing w:after="200"/>
              <w:rPr>
                <w:rFonts w:asciiTheme="majorHAnsi" w:hAnsiTheme="majorHAnsi"/>
                <w:color w:val="FFFFFF" w:themeColor="background1"/>
              </w:rPr>
            </w:pPr>
          </w:p>
        </w:tc>
        <w:tc>
          <w:tcPr>
            <w:tcW w:w="4667" w:type="dxa"/>
            <w:noWrap/>
          </w:tcPr>
          <w:p w14:paraId="7CB6745E" w14:textId="77777777" w:rsidR="00E30A29" w:rsidRPr="00F35BB3" w:rsidRDefault="00E30A29" w:rsidP="00606C90">
            <w:pPr>
              <w:spacing w:after="200"/>
              <w:rPr>
                <w:rFonts w:asciiTheme="majorHAnsi" w:hAnsiTheme="majorHAnsi"/>
                <w:color w:val="FFFFFF" w:themeColor="background1"/>
              </w:rPr>
            </w:pPr>
          </w:p>
        </w:tc>
      </w:tr>
      <w:tr w:rsidR="00E30A29" w:rsidRPr="00F35BB3" w14:paraId="75E97C8E" w14:textId="77777777" w:rsidTr="00EC05FC">
        <w:tc>
          <w:tcPr>
            <w:tcW w:w="561" w:type="dxa"/>
            <w:noWrap/>
          </w:tcPr>
          <w:p w14:paraId="22F52DA3" w14:textId="77777777" w:rsidR="00E30A29" w:rsidRPr="00F35BB3" w:rsidRDefault="00E30A29" w:rsidP="00606C90">
            <w:pPr>
              <w:spacing w:after="200"/>
              <w:rPr>
                <w:rFonts w:asciiTheme="majorHAnsi" w:hAnsiTheme="majorHAnsi"/>
                <w:color w:val="FFFFFF" w:themeColor="background1"/>
              </w:rPr>
            </w:pPr>
          </w:p>
        </w:tc>
        <w:tc>
          <w:tcPr>
            <w:tcW w:w="2558" w:type="dxa"/>
            <w:noWrap/>
          </w:tcPr>
          <w:p w14:paraId="32E47EA3" w14:textId="77777777" w:rsidR="00E30A29" w:rsidRPr="00F35BB3" w:rsidRDefault="00E30A29" w:rsidP="00606C90">
            <w:pPr>
              <w:spacing w:after="200"/>
              <w:rPr>
                <w:rFonts w:asciiTheme="majorHAnsi" w:hAnsiTheme="majorHAnsi"/>
                <w:color w:val="FFFFFF" w:themeColor="background1"/>
              </w:rPr>
            </w:pPr>
          </w:p>
          <w:p w14:paraId="02DB0471" w14:textId="77777777" w:rsidR="00E30A29" w:rsidRPr="00F35BB3" w:rsidRDefault="00E30A29" w:rsidP="00606C90">
            <w:pPr>
              <w:spacing w:after="200"/>
              <w:rPr>
                <w:rFonts w:asciiTheme="majorHAnsi" w:hAnsiTheme="majorHAnsi"/>
                <w:color w:val="FFFFFF" w:themeColor="background1"/>
              </w:rPr>
            </w:pPr>
          </w:p>
        </w:tc>
        <w:tc>
          <w:tcPr>
            <w:tcW w:w="1843" w:type="dxa"/>
            <w:noWrap/>
          </w:tcPr>
          <w:p w14:paraId="274612A2" w14:textId="77777777" w:rsidR="00E30A29" w:rsidRPr="00F35BB3" w:rsidRDefault="00E30A29" w:rsidP="00606C90">
            <w:pPr>
              <w:spacing w:after="200"/>
              <w:rPr>
                <w:rFonts w:asciiTheme="majorHAnsi" w:hAnsiTheme="majorHAnsi"/>
                <w:color w:val="FFFFFF" w:themeColor="background1"/>
              </w:rPr>
            </w:pPr>
          </w:p>
        </w:tc>
        <w:tc>
          <w:tcPr>
            <w:tcW w:w="4667" w:type="dxa"/>
            <w:noWrap/>
          </w:tcPr>
          <w:p w14:paraId="46459171" w14:textId="77777777" w:rsidR="00E30A29" w:rsidRPr="00F35BB3" w:rsidRDefault="00E30A29" w:rsidP="00606C90">
            <w:pPr>
              <w:spacing w:after="200"/>
              <w:rPr>
                <w:rFonts w:asciiTheme="majorHAnsi" w:hAnsiTheme="majorHAnsi"/>
                <w:color w:val="FFFFFF" w:themeColor="background1"/>
              </w:rPr>
            </w:pPr>
          </w:p>
        </w:tc>
      </w:tr>
    </w:tbl>
    <w:p w14:paraId="1F389D56" w14:textId="77777777" w:rsidR="00241B1D" w:rsidRPr="00F35BB3" w:rsidRDefault="00241B1D" w:rsidP="00065551">
      <w:pPr>
        <w:pStyle w:val="SectionList2nd"/>
        <w:spacing w:after="200"/>
        <w:jc w:val="both"/>
        <w:rPr>
          <w:rFonts w:asciiTheme="majorHAnsi" w:hAnsiTheme="majorHAnsi"/>
          <w:i/>
          <w:iCs/>
          <w:color w:val="00B0F0"/>
        </w:rPr>
      </w:pPr>
    </w:p>
    <w:p w14:paraId="1629346E" w14:textId="3E54A09B" w:rsidR="00065551" w:rsidRPr="00F35BB3" w:rsidRDefault="00065551" w:rsidP="00065551">
      <w:pPr>
        <w:pStyle w:val="SectionList2nd"/>
        <w:spacing w:after="200"/>
        <w:jc w:val="both"/>
        <w:rPr>
          <w:rFonts w:asciiTheme="majorHAnsi" w:hAnsiTheme="majorHAnsi"/>
        </w:rPr>
      </w:pPr>
      <w:r w:rsidRPr="00F35BB3">
        <w:rPr>
          <w:rFonts w:asciiTheme="majorHAnsi" w:hAnsiTheme="majorHAnsi"/>
          <w:i/>
          <w:iCs/>
        </w:rPr>
        <w:t>The CME shall</w:t>
      </w:r>
      <w:r w:rsidR="0046591C" w:rsidRPr="00F35BB3">
        <w:rPr>
          <w:rFonts w:asciiTheme="majorHAnsi" w:hAnsiTheme="majorHAnsi"/>
          <w:i/>
          <w:iCs/>
        </w:rPr>
        <w:t xml:space="preserve"> also</w:t>
      </w:r>
      <w:r w:rsidRPr="00F35BB3">
        <w:rPr>
          <w:rFonts w:asciiTheme="majorHAnsi" w:hAnsiTheme="majorHAnsi"/>
          <w:i/>
          <w:iCs/>
        </w:rPr>
        <w:t xml:space="preserve">: </w:t>
      </w:r>
    </w:p>
    <w:p w14:paraId="45CD0A72" w14:textId="77777777" w:rsidR="00065551" w:rsidRPr="00F35BB3" w:rsidRDefault="00065551" w:rsidP="00E83181">
      <w:pPr>
        <w:pStyle w:val="SectionList2nd"/>
        <w:numPr>
          <w:ilvl w:val="0"/>
          <w:numId w:val="48"/>
        </w:numPr>
        <w:spacing w:after="200"/>
        <w:jc w:val="both"/>
        <w:rPr>
          <w:rFonts w:asciiTheme="majorHAnsi" w:hAnsiTheme="majorHAnsi"/>
        </w:rPr>
      </w:pPr>
      <w:r w:rsidRPr="00F35BB3">
        <w:rPr>
          <w:rFonts w:asciiTheme="majorHAnsi" w:hAnsiTheme="majorHAnsi"/>
          <w:i/>
          <w:iCs/>
        </w:rPr>
        <w:t xml:space="preserve">Describe how VPAs will meet the eligibility criteria as per section "General eligibility criteria" of GS4GG Principles &amp; Requirements document. </w:t>
      </w:r>
    </w:p>
    <w:p w14:paraId="766F4673" w14:textId="36DEBB67" w:rsidR="002945F9" w:rsidRPr="00F35BB3" w:rsidRDefault="00065551" w:rsidP="00E83181">
      <w:pPr>
        <w:pStyle w:val="SectionList2nd"/>
        <w:numPr>
          <w:ilvl w:val="0"/>
          <w:numId w:val="48"/>
        </w:numPr>
        <w:spacing w:after="200"/>
        <w:jc w:val="both"/>
        <w:rPr>
          <w:rFonts w:asciiTheme="majorHAnsi" w:hAnsiTheme="majorHAnsi"/>
        </w:rPr>
      </w:pPr>
      <w:r w:rsidRPr="00F35BB3">
        <w:rPr>
          <w:rFonts w:asciiTheme="majorHAnsi" w:hAnsiTheme="majorHAnsi"/>
          <w:i/>
          <w:iCs/>
        </w:rPr>
        <w:t>Describe how VPAs will meet the Eligibility criteria of the applicable Activity Requirements</w:t>
      </w:r>
      <w:r w:rsidR="00E30A29" w:rsidRPr="00F35BB3">
        <w:rPr>
          <w:rFonts w:asciiTheme="majorHAnsi" w:hAnsiTheme="majorHAnsi"/>
          <w:i/>
          <w:iCs/>
        </w:rPr>
        <w:t>.</w:t>
      </w:r>
      <w:r w:rsidR="00E170F9" w:rsidRPr="00F35BB3">
        <w:rPr>
          <w:rFonts w:asciiTheme="majorHAnsi" w:hAnsiTheme="majorHAnsi"/>
        </w:rPr>
        <w:t xml:space="preserve"> </w:t>
      </w:r>
    </w:p>
    <w:p w14:paraId="60B992D9" w14:textId="2282F3E6" w:rsidR="0057419E" w:rsidRPr="00F35BB3" w:rsidRDefault="00A91FE5" w:rsidP="00D20089">
      <w:pPr>
        <w:pStyle w:val="Heading2"/>
        <w:numPr>
          <w:ilvl w:val="1"/>
          <w:numId w:val="18"/>
        </w:numPr>
        <w:shd w:val="clear" w:color="auto" w:fill="D9D9D9" w:themeFill="background1" w:themeFillShade="D9"/>
      </w:pPr>
      <w:bookmarkStart w:id="837" w:name="_Toc541614075"/>
      <w:bookmarkStart w:id="838" w:name="_Toc1160485036"/>
      <w:bookmarkStart w:id="839" w:name="_Toc568495425"/>
      <w:bookmarkStart w:id="840" w:name="_Toc1677592941"/>
      <w:bookmarkStart w:id="841" w:name="_Toc1023079413"/>
      <w:bookmarkStart w:id="842" w:name="_Toc7576377"/>
      <w:bookmarkStart w:id="843" w:name="_Toc599560343"/>
      <w:bookmarkStart w:id="844" w:name="_Toc1092233506"/>
      <w:bookmarkStart w:id="845" w:name="_Toc1401464304"/>
      <w:bookmarkStart w:id="846" w:name="_Toc1873742204"/>
      <w:bookmarkStart w:id="847" w:name="_Toc402527884"/>
      <w:bookmarkStart w:id="848" w:name="_Toc1422391022"/>
      <w:bookmarkStart w:id="849" w:name="_Toc71861884"/>
      <w:bookmarkStart w:id="850" w:name="_Toc1851942133"/>
      <w:bookmarkStart w:id="851" w:name="_Toc531020617"/>
      <w:bookmarkStart w:id="852" w:name="_Toc1099548584"/>
      <w:bookmarkStart w:id="853" w:name="_Toc1482566220"/>
      <w:bookmarkStart w:id="854" w:name="_Toc791822144"/>
      <w:bookmarkStart w:id="855" w:name="_Toc1955161644"/>
      <w:bookmarkStart w:id="856" w:name="_Toc1728674681"/>
      <w:bookmarkStart w:id="857" w:name="_Toc488925454"/>
      <w:bookmarkStart w:id="858" w:name="_Toc336895051"/>
      <w:bookmarkStart w:id="859" w:name="_Toc1009531876"/>
      <w:bookmarkStart w:id="860" w:name="_Toc590636006"/>
      <w:bookmarkStart w:id="861" w:name="_Toc971157942"/>
      <w:bookmarkStart w:id="862" w:name="_Toc1697062875"/>
      <w:bookmarkStart w:id="863" w:name="_Toc636518443"/>
      <w:bookmarkStart w:id="864" w:name="_Toc1675769208"/>
      <w:bookmarkStart w:id="865" w:name="_Toc1878214881"/>
      <w:bookmarkStart w:id="866" w:name="_Toc606443422"/>
      <w:bookmarkStart w:id="867" w:name="_Toc1728380728"/>
      <w:bookmarkStart w:id="868" w:name="_Toc35028292"/>
      <w:bookmarkStart w:id="869" w:name="_Toc1688221522"/>
      <w:bookmarkStart w:id="870" w:name="_Toc74616103"/>
      <w:bookmarkStart w:id="871" w:name="_Toc1381468169"/>
      <w:bookmarkStart w:id="872" w:name="_Toc1611478049"/>
      <w:bookmarkStart w:id="873" w:name="_Toc1037146624"/>
      <w:bookmarkStart w:id="874" w:name="_Toc1306018300"/>
      <w:bookmarkStart w:id="875" w:name="_Toc767740291"/>
      <w:bookmarkStart w:id="876" w:name="_Toc116915536"/>
      <w:bookmarkStart w:id="877" w:name="_Toc634985716"/>
      <w:bookmarkStart w:id="878" w:name="_Toc50431356"/>
      <w:bookmarkStart w:id="879" w:name="_Toc1763708166"/>
      <w:bookmarkStart w:id="880" w:name="_Toc707067421"/>
      <w:bookmarkStart w:id="881" w:name="_Toc1382854873"/>
      <w:bookmarkStart w:id="882" w:name="_Toc146506070"/>
      <w:bookmarkStart w:id="883" w:name="_Toc1710555232"/>
      <w:bookmarkStart w:id="884" w:name="_Toc225750648"/>
      <w:bookmarkStart w:id="885" w:name="_Toc228446878"/>
      <w:r w:rsidRPr="00F35BB3">
        <w:t>Alignment</w:t>
      </w:r>
      <w:r w:rsidR="0057419E" w:rsidRPr="00F35BB3">
        <w:t xml:space="preserve"> with </w:t>
      </w:r>
      <w:r w:rsidR="00AB4FD9" w:rsidRPr="00F35BB3">
        <w:t>N</w:t>
      </w:r>
      <w:r w:rsidR="0057419E" w:rsidRPr="00F35BB3">
        <w:t xml:space="preserve">ational </w:t>
      </w:r>
      <w:r w:rsidR="00AB4FD9" w:rsidRPr="00F35BB3">
        <w:t>C</w:t>
      </w:r>
      <w:r w:rsidR="0057419E" w:rsidRPr="00F35BB3">
        <w:t xml:space="preserve">limate and </w:t>
      </w:r>
      <w:r w:rsidR="00AB4FD9" w:rsidRPr="00F35BB3">
        <w:t>D</w:t>
      </w:r>
      <w:r w:rsidR="0057419E" w:rsidRPr="00F35BB3">
        <w:t xml:space="preserve">evelopment </w:t>
      </w:r>
      <w:r w:rsidR="00AB4FD9" w:rsidRPr="00F35BB3">
        <w:t>P</w:t>
      </w:r>
      <w:r w:rsidR="0057419E" w:rsidRPr="00F35BB3">
        <w:t>olices</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4855A489" w14:textId="4CBAB4F7" w:rsidR="00B5740F" w:rsidRPr="00F35BB3" w:rsidRDefault="00B5740F" w:rsidP="00B5740F">
      <w:pPr>
        <w:jc w:val="both"/>
        <w:rPr>
          <w:rFonts w:asciiTheme="majorHAnsi" w:hAnsiTheme="majorHAnsi"/>
        </w:rPr>
      </w:pPr>
      <w:r w:rsidRPr="00F35BB3">
        <w:rPr>
          <w:rFonts w:asciiTheme="majorHAnsi" w:hAnsiTheme="majorHAnsi"/>
          <w:i/>
          <w:iCs/>
          <w:shd w:val="clear" w:color="auto" w:fill="FFFFFF" w:themeFill="background1"/>
        </w:rPr>
        <w:t>Explain how the proposed project aligns with and supports the host country's policies, options and implementation plans of the host country, including its latest Nationally Determined Contribution (NDC), Long-term Low Greenhouse Gas Emission Development Strategy (LT-LEDS) if submitted, and the Paris Agreement's long-term temperature and climate goals.</w:t>
      </w:r>
    </w:p>
    <w:p w14:paraId="393A2CD6" w14:textId="25336AEE" w:rsidR="000B4128" w:rsidRPr="00F35BB3" w:rsidRDefault="00AB4FD9" w:rsidP="00D20089">
      <w:pPr>
        <w:pStyle w:val="Heading2"/>
        <w:numPr>
          <w:ilvl w:val="1"/>
          <w:numId w:val="18"/>
        </w:numPr>
        <w:shd w:val="clear" w:color="auto" w:fill="D9D9D9" w:themeFill="background1" w:themeFillShade="D9"/>
      </w:pPr>
      <w:bookmarkStart w:id="886" w:name="_Toc1399573644"/>
      <w:bookmarkStart w:id="887" w:name="_Toc1948498980"/>
      <w:bookmarkStart w:id="888" w:name="_Toc607449805"/>
      <w:bookmarkStart w:id="889" w:name="_Toc955651261"/>
      <w:bookmarkStart w:id="890" w:name="_Toc1662423446"/>
      <w:bookmarkStart w:id="891" w:name="_Toc2042208301"/>
      <w:bookmarkStart w:id="892" w:name="_Toc1719795479"/>
      <w:bookmarkStart w:id="893" w:name="_Toc659156852"/>
      <w:bookmarkStart w:id="894" w:name="_Toc323968002"/>
      <w:bookmarkStart w:id="895" w:name="_Toc916050751"/>
      <w:bookmarkStart w:id="896" w:name="_Toc1917670432"/>
      <w:bookmarkStart w:id="897" w:name="_Toc1255752401"/>
      <w:bookmarkStart w:id="898" w:name="_Toc1525071881"/>
      <w:bookmarkStart w:id="899" w:name="_Toc1549661452"/>
      <w:bookmarkStart w:id="900" w:name="_Toc1087971673"/>
      <w:bookmarkStart w:id="901" w:name="_Toc808550884"/>
      <w:bookmarkStart w:id="902" w:name="_Toc1630634893"/>
      <w:bookmarkStart w:id="903" w:name="_Toc1617303709"/>
      <w:bookmarkStart w:id="904" w:name="_Toc429422200"/>
      <w:bookmarkStart w:id="905" w:name="_Toc327788587"/>
      <w:bookmarkStart w:id="906" w:name="_Toc785710019"/>
      <w:bookmarkStart w:id="907" w:name="_Toc1968002625"/>
      <w:bookmarkStart w:id="908" w:name="_Toc940708023"/>
      <w:bookmarkStart w:id="909" w:name="_Toc1000231325"/>
      <w:bookmarkStart w:id="910" w:name="_Toc1748615890"/>
      <w:bookmarkStart w:id="911" w:name="_Toc1693625679"/>
      <w:bookmarkStart w:id="912" w:name="_Toc1698673379"/>
      <w:bookmarkStart w:id="913" w:name="_Toc271075131"/>
      <w:bookmarkStart w:id="914" w:name="_Toc449975594"/>
      <w:bookmarkStart w:id="915" w:name="_Toc1422350222"/>
      <w:bookmarkStart w:id="916" w:name="_Toc411758524"/>
      <w:bookmarkStart w:id="917" w:name="_Toc509655859"/>
      <w:bookmarkStart w:id="918" w:name="_Toc890998822"/>
      <w:bookmarkStart w:id="919" w:name="_Toc1154375294"/>
      <w:bookmarkStart w:id="920" w:name="_Toc1315521316"/>
      <w:bookmarkStart w:id="921" w:name="_Toc812654686"/>
      <w:bookmarkStart w:id="922" w:name="_Toc1529513285"/>
      <w:bookmarkStart w:id="923" w:name="_Toc993785398"/>
      <w:bookmarkStart w:id="924" w:name="_Toc1140416521"/>
      <w:bookmarkStart w:id="925" w:name="_Toc1698571453"/>
      <w:bookmarkStart w:id="926" w:name="_Toc1579932727"/>
      <w:bookmarkStart w:id="927" w:name="_Toc1449301502"/>
      <w:bookmarkStart w:id="928" w:name="_Toc726325524"/>
      <w:bookmarkStart w:id="929" w:name="_Toc352421518"/>
      <w:bookmarkStart w:id="930" w:name="_Toc695954944"/>
      <w:bookmarkStart w:id="931" w:name="_Toc150960533"/>
      <w:bookmarkStart w:id="932" w:name="_Toc431192853"/>
      <w:bookmarkStart w:id="933" w:name="_Toc225750649"/>
      <w:bookmarkStart w:id="934" w:name="_Toc228446879"/>
      <w:r w:rsidRPr="00F35BB3">
        <w:t xml:space="preserve">Start date, </w:t>
      </w:r>
      <w:r w:rsidR="00C84205" w:rsidRPr="00F35BB3">
        <w:t xml:space="preserve">duration, and </w:t>
      </w:r>
      <w:r w:rsidR="00F84EF8" w:rsidRPr="00F35BB3">
        <w:t xml:space="preserve">the </w:t>
      </w:r>
      <w:r w:rsidRPr="00F35BB3">
        <w:t>crediting period</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17388004" w14:textId="757F2B10" w:rsidR="00CD6256" w:rsidRPr="00F35BB3" w:rsidRDefault="00344D19" w:rsidP="00D20089">
      <w:pPr>
        <w:pStyle w:val="Heading2"/>
        <w:numPr>
          <w:ilvl w:val="2"/>
          <w:numId w:val="18"/>
        </w:numPr>
        <w:shd w:val="clear" w:color="auto" w:fill="FFFFFF" w:themeFill="background1"/>
        <w:rPr>
          <w:sz w:val="20"/>
          <w:szCs w:val="20"/>
        </w:rPr>
      </w:pPr>
      <w:bookmarkStart w:id="935" w:name="_Toc1873281283"/>
      <w:bookmarkStart w:id="936" w:name="_Toc170246524"/>
      <w:bookmarkStart w:id="937" w:name="_Toc1206448563"/>
      <w:bookmarkStart w:id="938" w:name="_Toc623633536"/>
      <w:bookmarkStart w:id="939" w:name="_Toc597671174"/>
      <w:bookmarkStart w:id="940" w:name="_Toc566986592"/>
      <w:bookmarkStart w:id="941" w:name="_Toc607723199"/>
      <w:bookmarkStart w:id="942" w:name="_Toc1341357234"/>
      <w:bookmarkStart w:id="943" w:name="_Toc116011706"/>
      <w:bookmarkStart w:id="944" w:name="_Toc1253359773"/>
      <w:bookmarkStart w:id="945" w:name="_Toc940286329"/>
      <w:bookmarkStart w:id="946" w:name="_Toc335783312"/>
      <w:bookmarkStart w:id="947" w:name="_Toc2115827342"/>
      <w:bookmarkStart w:id="948" w:name="_Toc594312226"/>
      <w:bookmarkStart w:id="949" w:name="_Toc557125611"/>
      <w:bookmarkStart w:id="950" w:name="_Toc2062656502"/>
      <w:bookmarkStart w:id="951" w:name="_Toc1776738820"/>
      <w:bookmarkStart w:id="952" w:name="_Toc595025609"/>
      <w:bookmarkStart w:id="953" w:name="_Toc1275334112"/>
      <w:bookmarkStart w:id="954" w:name="_Toc1212002631"/>
      <w:bookmarkStart w:id="955" w:name="_Toc819751339"/>
      <w:bookmarkStart w:id="956" w:name="_Toc1711711672"/>
      <w:bookmarkStart w:id="957" w:name="_Toc1435718398"/>
      <w:bookmarkStart w:id="958" w:name="_Toc1387058379"/>
      <w:bookmarkStart w:id="959" w:name="_Toc838668728"/>
      <w:bookmarkStart w:id="960" w:name="_Toc705723830"/>
      <w:bookmarkStart w:id="961" w:name="_Toc296066640"/>
      <w:bookmarkStart w:id="962" w:name="_Toc195416882"/>
      <w:bookmarkStart w:id="963" w:name="_Toc330467115"/>
      <w:bookmarkStart w:id="964" w:name="_Toc1362991418"/>
      <w:bookmarkStart w:id="965" w:name="_Toc1996673224"/>
      <w:bookmarkStart w:id="966" w:name="_Toc331293435"/>
      <w:bookmarkStart w:id="967" w:name="_Toc406802165"/>
      <w:bookmarkStart w:id="968" w:name="_Toc1002380225"/>
      <w:bookmarkStart w:id="969" w:name="_Toc1787447248"/>
      <w:bookmarkStart w:id="970" w:name="_Toc1887054781"/>
      <w:bookmarkStart w:id="971" w:name="_Toc281349326"/>
      <w:bookmarkStart w:id="972" w:name="_Toc359185081"/>
      <w:bookmarkStart w:id="973" w:name="_Toc703915229"/>
      <w:bookmarkStart w:id="974" w:name="_Toc1262517733"/>
      <w:bookmarkStart w:id="975" w:name="_Toc285841152"/>
      <w:bookmarkStart w:id="976" w:name="_Toc821028878"/>
      <w:bookmarkStart w:id="977" w:name="_Toc105600181"/>
      <w:bookmarkStart w:id="978" w:name="_Toc436520095"/>
      <w:bookmarkStart w:id="979" w:name="_Toc1903570261"/>
      <w:bookmarkStart w:id="980" w:name="_Toc1871191838"/>
      <w:bookmarkStart w:id="981" w:name="_Toc836070457"/>
      <w:bookmarkStart w:id="982" w:name="_Toc225750650"/>
      <w:bookmarkStart w:id="983" w:name="_Toc228446880"/>
      <w:r w:rsidRPr="00F35BB3">
        <w:rPr>
          <w:sz w:val="20"/>
          <w:szCs w:val="20"/>
        </w:rPr>
        <w:t>VPA</w:t>
      </w:r>
      <w:r w:rsidR="00CD6256" w:rsidRPr="00F35BB3">
        <w:rPr>
          <w:sz w:val="20"/>
          <w:szCs w:val="20"/>
        </w:rPr>
        <w:t xml:space="preserve"> start date</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14:paraId="1CD24094" w14:textId="41CEF2EA" w:rsidR="00C92960" w:rsidRPr="00F35BB3" w:rsidRDefault="00C92960" w:rsidP="00C92960">
      <w:pPr>
        <w:rPr>
          <w:rFonts w:asciiTheme="majorHAnsi" w:hAnsiTheme="majorHAnsi"/>
        </w:rPr>
      </w:pPr>
      <w:r w:rsidRPr="00F35BB3">
        <w:rPr>
          <w:rFonts w:asciiTheme="majorHAnsi" w:hAnsiTheme="majorHAnsi"/>
        </w:rPr>
        <w:t>&gt;&gt; DD/MM/YYYY</w:t>
      </w:r>
    </w:p>
    <w:p w14:paraId="72476795" w14:textId="6EC623B9" w:rsidR="00F65873" w:rsidRPr="00F35BB3" w:rsidRDefault="00A54AD0" w:rsidP="00F65873">
      <w:pPr>
        <w:jc w:val="both"/>
        <w:rPr>
          <w:rFonts w:asciiTheme="majorHAnsi" w:hAnsiTheme="majorHAnsi"/>
        </w:rPr>
      </w:pPr>
      <w:r w:rsidRPr="00F35BB3">
        <w:rPr>
          <w:rFonts w:asciiTheme="majorHAnsi" w:hAnsiTheme="majorHAnsi"/>
          <w:i/>
          <w:iCs/>
        </w:rPr>
        <w:t>T</w:t>
      </w:r>
      <w:r w:rsidR="00F65873" w:rsidRPr="00F35BB3">
        <w:rPr>
          <w:rFonts w:asciiTheme="majorHAnsi" w:hAnsiTheme="majorHAnsi"/>
          <w:i/>
          <w:iCs/>
        </w:rPr>
        <w:t xml:space="preserve">he start date is ‘’the earliest date on which the </w:t>
      </w:r>
      <w:r w:rsidR="00D1118F" w:rsidRPr="00F35BB3">
        <w:rPr>
          <w:rFonts w:asciiTheme="majorHAnsi" w:hAnsiTheme="majorHAnsi"/>
          <w:i/>
          <w:iCs/>
        </w:rPr>
        <w:t>CME</w:t>
      </w:r>
      <w:r w:rsidR="00F65873" w:rsidRPr="00F35BB3">
        <w:rPr>
          <w:rFonts w:asciiTheme="majorHAnsi" w:hAnsiTheme="majorHAnsi"/>
          <w:i/>
          <w:iCs/>
        </w:rPr>
        <w:t xml:space="preserve"> has committed to expenditures related to the implementation of the Project’’</w:t>
      </w:r>
    </w:p>
    <w:p w14:paraId="0FA63813" w14:textId="2104D5B3" w:rsidR="00245A1E" w:rsidRPr="00F35BB3" w:rsidRDefault="009B6C86" w:rsidP="0092276D">
      <w:pPr>
        <w:pStyle w:val="Heading2"/>
        <w:numPr>
          <w:ilvl w:val="2"/>
          <w:numId w:val="18"/>
        </w:numPr>
        <w:shd w:val="clear" w:color="auto" w:fill="FFFFFF" w:themeFill="background1"/>
        <w:rPr>
          <w:sz w:val="20"/>
          <w:szCs w:val="20"/>
        </w:rPr>
      </w:pPr>
      <w:bookmarkStart w:id="984" w:name="_Toc681863575"/>
      <w:bookmarkStart w:id="985" w:name="_Toc205512325"/>
      <w:bookmarkStart w:id="986" w:name="_Toc717954822"/>
      <w:bookmarkStart w:id="987" w:name="_Toc1506613143"/>
      <w:bookmarkStart w:id="988" w:name="_Toc738496209"/>
      <w:bookmarkStart w:id="989" w:name="_Toc1122698054"/>
      <w:bookmarkStart w:id="990" w:name="_Toc1710261877"/>
      <w:bookmarkStart w:id="991" w:name="_Toc1138598176"/>
      <w:bookmarkStart w:id="992" w:name="_Toc365718493"/>
      <w:bookmarkStart w:id="993" w:name="_Toc804463162"/>
      <w:bookmarkStart w:id="994" w:name="_Toc176137901"/>
      <w:bookmarkStart w:id="995" w:name="_Toc190442530"/>
      <w:bookmarkStart w:id="996" w:name="_Toc1098990715"/>
      <w:bookmarkStart w:id="997" w:name="_Toc273142299"/>
      <w:bookmarkStart w:id="998" w:name="_Toc1347926510"/>
      <w:bookmarkStart w:id="999" w:name="_Toc1784212542"/>
      <w:bookmarkStart w:id="1000" w:name="_Toc1413936184"/>
      <w:bookmarkStart w:id="1001" w:name="_Toc1292749643"/>
      <w:bookmarkStart w:id="1002" w:name="_Toc2129438102"/>
      <w:bookmarkStart w:id="1003" w:name="_Toc409281983"/>
      <w:bookmarkStart w:id="1004" w:name="_Toc600064064"/>
      <w:bookmarkStart w:id="1005" w:name="_Toc469467146"/>
      <w:bookmarkStart w:id="1006" w:name="_Toc1412928209"/>
      <w:bookmarkStart w:id="1007" w:name="_Toc787835415"/>
      <w:bookmarkStart w:id="1008" w:name="_Toc1621084152"/>
      <w:bookmarkStart w:id="1009" w:name="_Toc1512864970"/>
      <w:bookmarkStart w:id="1010" w:name="_Toc1604934331"/>
      <w:bookmarkStart w:id="1011" w:name="_Toc695562829"/>
      <w:bookmarkStart w:id="1012" w:name="_Toc701293541"/>
      <w:bookmarkStart w:id="1013" w:name="_Toc1671857400"/>
      <w:bookmarkStart w:id="1014" w:name="_Toc984099353"/>
      <w:bookmarkStart w:id="1015" w:name="_Toc1840410087"/>
      <w:bookmarkStart w:id="1016" w:name="_Toc1082166850"/>
      <w:bookmarkStart w:id="1017" w:name="_Toc1763420002"/>
      <w:bookmarkStart w:id="1018" w:name="_Toc1450833265"/>
      <w:bookmarkStart w:id="1019" w:name="_Toc1220510715"/>
      <w:bookmarkStart w:id="1020" w:name="_Toc928371922"/>
      <w:bookmarkStart w:id="1021" w:name="_Toc992217152"/>
      <w:bookmarkStart w:id="1022" w:name="_Toc513999436"/>
      <w:bookmarkStart w:id="1023" w:name="_Toc1329479305"/>
      <w:bookmarkStart w:id="1024" w:name="_Toc283888463"/>
      <w:bookmarkStart w:id="1025" w:name="_Toc1324221857"/>
      <w:bookmarkStart w:id="1026" w:name="_Toc257958638"/>
      <w:bookmarkStart w:id="1027" w:name="_Toc555021868"/>
      <w:bookmarkStart w:id="1028" w:name="_Toc1441755821"/>
      <w:bookmarkStart w:id="1029" w:name="_Toc1235668642"/>
      <w:bookmarkStart w:id="1030" w:name="_Toc1518217969"/>
      <w:bookmarkStart w:id="1031" w:name="_Toc225750651"/>
      <w:bookmarkStart w:id="1032" w:name="_Toc228446881"/>
      <w:r w:rsidRPr="00F35BB3">
        <w:rPr>
          <w:sz w:val="20"/>
          <w:szCs w:val="20"/>
        </w:rPr>
        <w:t>VPA</w:t>
      </w:r>
      <w:r w:rsidR="00245A1E" w:rsidRPr="00F35BB3">
        <w:rPr>
          <w:sz w:val="20"/>
          <w:szCs w:val="20"/>
        </w:rPr>
        <w:t xml:space="preserve"> </w:t>
      </w:r>
      <w:r w:rsidR="00AB4FD9" w:rsidRPr="00F35BB3">
        <w:rPr>
          <w:sz w:val="20"/>
          <w:szCs w:val="20"/>
        </w:rPr>
        <w:t>crediting period</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1A65FC22" w14:textId="26610F94" w:rsidR="00245A1E" w:rsidRPr="00F35BB3" w:rsidRDefault="00245A1E" w:rsidP="00D20089">
      <w:pPr>
        <w:pStyle w:val="ListParagraph"/>
        <w:numPr>
          <w:ilvl w:val="3"/>
          <w:numId w:val="18"/>
        </w:numPr>
        <w:rPr>
          <w:rFonts w:asciiTheme="majorHAnsi" w:hAnsiTheme="majorHAnsi"/>
          <w:b/>
          <w:bCs/>
        </w:rPr>
      </w:pPr>
      <w:r w:rsidRPr="00F35BB3">
        <w:rPr>
          <w:rFonts w:asciiTheme="majorHAnsi" w:hAnsiTheme="majorHAnsi"/>
          <w:b/>
          <w:bCs/>
        </w:rPr>
        <w:t>Crediting period under GS4GG</w:t>
      </w: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3182"/>
        <w:gridCol w:w="2931"/>
        <w:gridCol w:w="1402"/>
        <w:gridCol w:w="2117"/>
      </w:tblGrid>
      <w:tr w:rsidR="00801ADB" w:rsidRPr="00F35BB3" w14:paraId="35A91896" w14:textId="77777777" w:rsidTr="00F83881">
        <w:trPr>
          <w:cnfStyle w:val="100000000000" w:firstRow="1" w:lastRow="0" w:firstColumn="0" w:lastColumn="0" w:oddVBand="0" w:evenVBand="0" w:oddHBand="0" w:evenHBand="0" w:firstRowFirstColumn="0" w:firstRowLastColumn="0" w:lastRowFirstColumn="0" w:lastRowLastColumn="0"/>
        </w:trPr>
        <w:tc>
          <w:tcPr>
            <w:tcW w:w="3211" w:type="dxa"/>
          </w:tcPr>
          <w:p w14:paraId="51AC27D6" w14:textId="08965187" w:rsidR="00801ADB" w:rsidRPr="00F35BB3" w:rsidRDefault="00801ADB" w:rsidP="00AB4FD9">
            <w:pPr>
              <w:rPr>
                <w:rFonts w:asciiTheme="majorHAnsi" w:hAnsiTheme="majorHAnsi"/>
              </w:rPr>
            </w:pPr>
            <w:r w:rsidRPr="00F35BB3">
              <w:rPr>
                <w:rFonts w:asciiTheme="majorHAnsi" w:hAnsiTheme="majorHAnsi"/>
              </w:rPr>
              <w:t>Start date of crediting period</w:t>
            </w:r>
          </w:p>
        </w:tc>
        <w:tc>
          <w:tcPr>
            <w:tcW w:w="2958" w:type="dxa"/>
          </w:tcPr>
          <w:p w14:paraId="54811E00" w14:textId="01EF09F5" w:rsidR="00801ADB" w:rsidRPr="00F35BB3" w:rsidRDefault="00801ADB" w:rsidP="00AB4FD9">
            <w:pPr>
              <w:rPr>
                <w:rFonts w:asciiTheme="majorHAnsi" w:hAnsiTheme="majorHAnsi"/>
              </w:rPr>
            </w:pPr>
            <w:r w:rsidRPr="00F35BB3">
              <w:rPr>
                <w:rFonts w:asciiTheme="majorHAnsi" w:hAnsiTheme="majorHAnsi"/>
              </w:rPr>
              <w:t xml:space="preserve">End date of crediting period </w:t>
            </w:r>
          </w:p>
        </w:tc>
        <w:tc>
          <w:tcPr>
            <w:tcW w:w="1334" w:type="dxa"/>
          </w:tcPr>
          <w:p w14:paraId="7868B6FF" w14:textId="4FAE3B46" w:rsidR="00801ADB" w:rsidRPr="00F35BB3" w:rsidRDefault="00801ADB" w:rsidP="00AB4FD9">
            <w:pPr>
              <w:rPr>
                <w:rFonts w:asciiTheme="majorHAnsi" w:hAnsiTheme="majorHAnsi"/>
              </w:rPr>
            </w:pPr>
            <w:r w:rsidRPr="00F35BB3">
              <w:rPr>
                <w:rFonts w:asciiTheme="majorHAnsi" w:hAnsiTheme="majorHAnsi"/>
              </w:rPr>
              <w:t>Duration</w:t>
            </w:r>
          </w:p>
        </w:tc>
        <w:tc>
          <w:tcPr>
            <w:tcW w:w="2129" w:type="dxa"/>
          </w:tcPr>
          <w:p w14:paraId="64413C09" w14:textId="6266AD99" w:rsidR="00801ADB" w:rsidRPr="00F35BB3" w:rsidRDefault="00801ADB" w:rsidP="00AB4FD9">
            <w:pPr>
              <w:rPr>
                <w:rFonts w:asciiTheme="majorHAnsi" w:hAnsiTheme="majorHAnsi"/>
              </w:rPr>
            </w:pPr>
            <w:r w:rsidRPr="00F35BB3">
              <w:rPr>
                <w:rFonts w:asciiTheme="majorHAnsi" w:hAnsiTheme="majorHAnsi"/>
              </w:rPr>
              <w:t>Renewal frequency</w:t>
            </w:r>
          </w:p>
        </w:tc>
      </w:tr>
      <w:tr w:rsidR="00F42C4D" w:rsidRPr="00F35BB3" w14:paraId="4F018E1E" w14:textId="77777777" w:rsidTr="00423348">
        <w:tc>
          <w:tcPr>
            <w:tcW w:w="3211" w:type="dxa"/>
          </w:tcPr>
          <w:p w14:paraId="597A7B86" w14:textId="77777777" w:rsidR="00F42C4D" w:rsidRPr="00F35BB3" w:rsidRDefault="00F42C4D" w:rsidP="00F42C4D">
            <w:pPr>
              <w:tabs>
                <w:tab w:val="left" w:pos="540"/>
              </w:tabs>
              <w:snapToGrid/>
              <w:spacing w:before="60" w:after="60"/>
              <w:textboxTightWrap w:val="none"/>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State the start date of the crediting period in the format DD/MM/YYYY.</w:t>
            </w:r>
          </w:p>
          <w:p w14:paraId="3320FAE0" w14:textId="6AD3C30E" w:rsidR="00F42C4D" w:rsidRPr="00F35BB3" w:rsidRDefault="00F42C4D" w:rsidP="00F42C4D">
            <w:pPr>
              <w:rPr>
                <w:rFonts w:asciiTheme="majorHAnsi" w:hAnsiTheme="majorHAnsi"/>
              </w:rPr>
            </w:pPr>
            <w:r w:rsidRPr="00F35BB3">
              <w:rPr>
                <w:rFonts w:asciiTheme="majorHAnsi" w:hAnsiTheme="majorHAnsi"/>
                <w:i/>
                <w:iCs/>
                <w:shd w:val="clear" w:color="auto" w:fill="FFFFFF" w:themeFill="background1"/>
              </w:rPr>
              <w:t xml:space="preserve">The crediting period start date shall either be the date of start of operation of the project activity (or, for A/R projects, the date of start of planting) or A maximum of two years prior to the date of Project Design Certification (three years for A/R and agriculture projects). The </w:t>
            </w:r>
            <w:r w:rsidRPr="00F35BB3">
              <w:rPr>
                <w:rFonts w:asciiTheme="majorHAnsi" w:hAnsiTheme="majorHAnsi"/>
                <w:i/>
                <w:iCs/>
                <w:shd w:val="clear" w:color="auto" w:fill="FFFFFF" w:themeFill="background1"/>
              </w:rPr>
              <w:lastRenderedPageBreak/>
              <w:t xml:space="preserve">applicable option shall be explicitly mentioned in the </w:t>
            </w:r>
            <w:r w:rsidR="001866AD" w:rsidRPr="00F35BB3">
              <w:rPr>
                <w:rFonts w:asciiTheme="majorHAnsi" w:hAnsiTheme="majorHAnsi"/>
                <w:i/>
                <w:iCs/>
                <w:shd w:val="clear" w:color="auto" w:fill="FFFFFF" w:themeFill="background1"/>
              </w:rPr>
              <w:t>V</w:t>
            </w:r>
            <w:r w:rsidRPr="00F35BB3">
              <w:rPr>
                <w:rFonts w:asciiTheme="majorHAnsi" w:hAnsiTheme="majorHAnsi"/>
                <w:i/>
                <w:iCs/>
                <w:shd w:val="clear" w:color="auto" w:fill="FFFFFF" w:themeFill="background1"/>
              </w:rPr>
              <w:t>P</w:t>
            </w:r>
            <w:r w:rsidR="00687B09" w:rsidRPr="00F35BB3">
              <w:rPr>
                <w:rFonts w:asciiTheme="majorHAnsi" w:hAnsiTheme="majorHAnsi"/>
                <w:i/>
                <w:iCs/>
                <w:shd w:val="clear" w:color="auto" w:fill="FFFFFF" w:themeFill="background1"/>
              </w:rPr>
              <w:t>A-</w:t>
            </w:r>
            <w:r w:rsidRPr="00F35BB3">
              <w:rPr>
                <w:rFonts w:asciiTheme="majorHAnsi" w:hAnsiTheme="majorHAnsi"/>
                <w:i/>
                <w:iCs/>
                <w:shd w:val="clear" w:color="auto" w:fill="FFFFFF" w:themeFill="background1"/>
              </w:rPr>
              <w:t>DD.</w:t>
            </w:r>
          </w:p>
        </w:tc>
        <w:tc>
          <w:tcPr>
            <w:tcW w:w="2958" w:type="dxa"/>
          </w:tcPr>
          <w:p w14:paraId="134528B0" w14:textId="35A7CF56" w:rsidR="00F42C4D" w:rsidRPr="00F35BB3" w:rsidRDefault="00F42C4D" w:rsidP="00F42C4D">
            <w:pPr>
              <w:rPr>
                <w:rFonts w:asciiTheme="majorHAnsi" w:hAnsiTheme="majorHAnsi"/>
              </w:rPr>
            </w:pPr>
            <w:r w:rsidRPr="00F35BB3">
              <w:rPr>
                <w:rFonts w:asciiTheme="majorHAnsi" w:hAnsiTheme="majorHAnsi"/>
                <w:i/>
                <w:iCs/>
                <w:shd w:val="clear" w:color="auto" w:fill="FFFFFF" w:themeFill="background1"/>
              </w:rPr>
              <w:lastRenderedPageBreak/>
              <w:t>State the end date of the crediting period in the format DD/MM/YYYY</w:t>
            </w:r>
          </w:p>
        </w:tc>
        <w:tc>
          <w:tcPr>
            <w:tcW w:w="1334" w:type="dxa"/>
          </w:tcPr>
          <w:p w14:paraId="3BC13F27" w14:textId="77777777" w:rsidR="00F42C4D" w:rsidRPr="00F35BB3" w:rsidRDefault="00F42C4D" w:rsidP="00F42C4D">
            <w:pPr>
              <w:tabs>
                <w:tab w:val="left" w:pos="540"/>
              </w:tabs>
              <w:snapToGrid/>
              <w:spacing w:before="60" w:after="60"/>
              <w:textboxTightWrap w:val="none"/>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State duration in years (e.g. 15 years)</w:t>
            </w:r>
          </w:p>
          <w:p w14:paraId="5F369C16" w14:textId="7FA09D79" w:rsidR="00F42C4D" w:rsidRPr="00F35BB3" w:rsidRDefault="00F42C4D" w:rsidP="00F42C4D">
            <w:pPr>
              <w:rPr>
                <w:rFonts w:asciiTheme="majorHAnsi" w:hAnsiTheme="majorHAnsi"/>
              </w:rPr>
            </w:pPr>
            <w:r w:rsidRPr="00F35BB3">
              <w:rPr>
                <w:rFonts w:asciiTheme="majorHAnsi" w:hAnsiTheme="majorHAnsi"/>
                <w:i/>
                <w:iCs/>
                <w:shd w:val="clear" w:color="auto" w:fill="FFFFFF" w:themeFill="background1"/>
              </w:rPr>
              <w:t>Refer to relevant Activity Requirement on the applicable duration</w:t>
            </w:r>
          </w:p>
        </w:tc>
        <w:tc>
          <w:tcPr>
            <w:tcW w:w="2129" w:type="dxa"/>
          </w:tcPr>
          <w:p w14:paraId="4D0EE204" w14:textId="7FF13B88" w:rsidR="00F42C4D" w:rsidRPr="00F35BB3" w:rsidRDefault="00F42C4D" w:rsidP="00F42C4D">
            <w:pPr>
              <w:rPr>
                <w:rFonts w:asciiTheme="majorHAnsi" w:hAnsiTheme="majorHAnsi"/>
              </w:rPr>
            </w:pPr>
            <w:r w:rsidRPr="00F35BB3">
              <w:rPr>
                <w:rFonts w:asciiTheme="majorHAnsi" w:hAnsiTheme="majorHAnsi"/>
                <w:i/>
                <w:iCs/>
                <w:shd w:val="clear" w:color="auto" w:fill="FFFFFF" w:themeFill="background1"/>
              </w:rPr>
              <w:t>State the renewal frequency as per GS4GG requirements (e.g. 5*3)</w:t>
            </w:r>
          </w:p>
        </w:tc>
      </w:tr>
      <w:tr w:rsidR="00801ADB" w:rsidRPr="00F35BB3" w14:paraId="55EDB768" w14:textId="77777777" w:rsidTr="00423348">
        <w:tc>
          <w:tcPr>
            <w:tcW w:w="9632" w:type="dxa"/>
            <w:gridSpan w:val="4"/>
          </w:tcPr>
          <w:p w14:paraId="641FA2DB" w14:textId="77777777" w:rsidR="00801ADB" w:rsidRPr="00F35BB3" w:rsidRDefault="00801ADB" w:rsidP="00AB4FD9">
            <w:pPr>
              <w:rPr>
                <w:rFonts w:asciiTheme="majorHAnsi" w:hAnsiTheme="majorHAnsi"/>
              </w:rPr>
            </w:pPr>
            <w:r w:rsidRPr="00F35BB3">
              <w:rPr>
                <w:rFonts w:asciiTheme="majorHAnsi" w:hAnsiTheme="majorHAnsi"/>
              </w:rPr>
              <w:t>Further details: include here</w:t>
            </w:r>
          </w:p>
          <w:p w14:paraId="603B16FC" w14:textId="2CB799B4" w:rsidR="00F338EA" w:rsidRPr="00F35BB3" w:rsidRDefault="00F338EA" w:rsidP="00AB4FD9">
            <w:pPr>
              <w:rPr>
                <w:rFonts w:asciiTheme="majorHAnsi" w:hAnsiTheme="majorHAnsi"/>
              </w:rPr>
            </w:pPr>
            <w:r w:rsidRPr="00F35BB3">
              <w:rPr>
                <w:rFonts w:asciiTheme="majorHAnsi" w:hAnsiTheme="majorHAnsi"/>
                <w:i/>
                <w:iCs/>
                <w:shd w:val="clear" w:color="auto" w:fill="FFFFFF" w:themeFill="background1"/>
              </w:rPr>
              <w:t>Include justification of selection of crediting period start/end date and duration</w:t>
            </w:r>
          </w:p>
        </w:tc>
      </w:tr>
    </w:tbl>
    <w:p w14:paraId="1A3148FF" w14:textId="77777777" w:rsidR="00AB4FD9" w:rsidRPr="00F35BB3" w:rsidRDefault="00AB4FD9" w:rsidP="00AB4FD9">
      <w:pPr>
        <w:rPr>
          <w:rFonts w:asciiTheme="majorHAnsi" w:hAnsiTheme="majorHAnsi"/>
        </w:rPr>
      </w:pPr>
    </w:p>
    <w:p w14:paraId="73DAD8CE" w14:textId="5796F63F" w:rsidR="0092276D" w:rsidRPr="00F35BB3" w:rsidRDefault="0092276D" w:rsidP="00A95EC0">
      <w:pPr>
        <w:pStyle w:val="Heading1"/>
        <w:numPr>
          <w:ilvl w:val="0"/>
          <w:numId w:val="18"/>
        </w:numPr>
      </w:pPr>
      <w:bookmarkStart w:id="1033" w:name="_Toc222146071"/>
      <w:bookmarkStart w:id="1034" w:name="_Toc695696561"/>
      <w:bookmarkStart w:id="1035" w:name="_Toc1602120045"/>
      <w:bookmarkStart w:id="1036" w:name="_Toc83783377"/>
      <w:bookmarkStart w:id="1037" w:name="_Toc1275682248"/>
      <w:bookmarkStart w:id="1038" w:name="_Toc140478119"/>
      <w:bookmarkStart w:id="1039" w:name="_Toc1400841951"/>
      <w:bookmarkStart w:id="1040" w:name="_Toc354037250"/>
      <w:bookmarkStart w:id="1041" w:name="_Toc281504751"/>
      <w:bookmarkStart w:id="1042" w:name="_Toc1223451397"/>
      <w:bookmarkStart w:id="1043" w:name="_Toc1781227316"/>
      <w:bookmarkStart w:id="1044" w:name="_Toc64674603"/>
      <w:bookmarkStart w:id="1045" w:name="_Toc2810562"/>
      <w:bookmarkStart w:id="1046" w:name="_Toc1714598427"/>
      <w:bookmarkStart w:id="1047" w:name="_Toc1961256033"/>
      <w:bookmarkStart w:id="1048" w:name="_Toc1353240494"/>
      <w:bookmarkStart w:id="1049" w:name="_Toc1171281914"/>
      <w:bookmarkStart w:id="1050" w:name="_Toc268005939"/>
      <w:bookmarkStart w:id="1051" w:name="_Toc80729009"/>
      <w:bookmarkStart w:id="1052" w:name="_Toc974818230"/>
      <w:bookmarkStart w:id="1053" w:name="_Toc68444690"/>
      <w:bookmarkStart w:id="1054" w:name="_Toc1145665681"/>
      <w:bookmarkStart w:id="1055" w:name="_Toc1028112488"/>
      <w:bookmarkStart w:id="1056" w:name="_Toc1848998337"/>
      <w:bookmarkStart w:id="1057" w:name="_Toc1388817706"/>
      <w:bookmarkStart w:id="1058" w:name="_Toc1645332436"/>
      <w:bookmarkStart w:id="1059" w:name="_Toc743068640"/>
      <w:bookmarkStart w:id="1060" w:name="_Toc24846891"/>
      <w:bookmarkStart w:id="1061" w:name="_Toc1075703435"/>
      <w:bookmarkStart w:id="1062" w:name="_Toc522747329"/>
      <w:bookmarkStart w:id="1063" w:name="_Toc1879496223"/>
      <w:bookmarkStart w:id="1064" w:name="_Toc2073447684"/>
      <w:bookmarkStart w:id="1065" w:name="_Toc499301176"/>
      <w:bookmarkStart w:id="1066" w:name="_Toc1008772000"/>
      <w:bookmarkStart w:id="1067" w:name="_Toc155272597"/>
      <w:bookmarkStart w:id="1068" w:name="_Toc379259364"/>
      <w:bookmarkStart w:id="1069" w:name="_Toc1497315308"/>
      <w:bookmarkStart w:id="1070" w:name="_Toc1894444810"/>
      <w:bookmarkStart w:id="1071" w:name="_Toc1750971848"/>
      <w:bookmarkStart w:id="1072" w:name="_Toc628226786"/>
      <w:bookmarkStart w:id="1073" w:name="_Toc1715377341"/>
      <w:bookmarkStart w:id="1074" w:name="_Toc1538705424"/>
      <w:bookmarkStart w:id="1075" w:name="_Toc149375314"/>
      <w:bookmarkStart w:id="1076" w:name="_Toc1718803612"/>
      <w:bookmarkStart w:id="1077" w:name="_Toc1488214939"/>
      <w:bookmarkStart w:id="1078" w:name="_Toc1085705347"/>
      <w:bookmarkStart w:id="1079" w:name="_Toc1815784099"/>
      <w:bookmarkStart w:id="1080" w:name="_Toc225750652"/>
      <w:bookmarkStart w:id="1081" w:name="_Toc228446882"/>
      <w:r w:rsidRPr="00F35BB3">
        <w:t>Application of methodology (ies)</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0334E6D3" w14:textId="1BF6590D" w:rsidR="0092276D" w:rsidRPr="00F35BB3" w:rsidRDefault="0092276D" w:rsidP="00D20089">
      <w:pPr>
        <w:pStyle w:val="Heading2"/>
        <w:numPr>
          <w:ilvl w:val="1"/>
          <w:numId w:val="18"/>
        </w:numPr>
        <w:shd w:val="clear" w:color="auto" w:fill="D9D9D9" w:themeFill="background1" w:themeFillShade="D9"/>
      </w:pPr>
      <w:bookmarkStart w:id="1082" w:name="_Toc225750653"/>
      <w:bookmarkStart w:id="1083" w:name="_Toc228446883"/>
      <w:bookmarkStart w:id="1084" w:name="_Toc626030815"/>
      <w:bookmarkStart w:id="1085" w:name="_Toc1836298255"/>
      <w:bookmarkStart w:id="1086" w:name="_Toc1658545939"/>
      <w:bookmarkStart w:id="1087" w:name="_Toc1439321821"/>
      <w:bookmarkStart w:id="1088" w:name="_Toc2101000160"/>
      <w:bookmarkStart w:id="1089" w:name="_Toc426545432"/>
      <w:bookmarkStart w:id="1090" w:name="_Toc96145081"/>
      <w:bookmarkStart w:id="1091" w:name="_Toc1938410061"/>
      <w:bookmarkStart w:id="1092" w:name="_Toc1426277149"/>
      <w:bookmarkStart w:id="1093" w:name="_Toc680751945"/>
      <w:bookmarkStart w:id="1094" w:name="_Toc1976483064"/>
      <w:bookmarkStart w:id="1095" w:name="_Toc344167494"/>
      <w:bookmarkStart w:id="1096" w:name="_Toc1169133348"/>
      <w:bookmarkStart w:id="1097" w:name="_Toc2065043421"/>
      <w:bookmarkStart w:id="1098" w:name="_Toc490647943"/>
      <w:bookmarkStart w:id="1099" w:name="_Toc1219663085"/>
      <w:bookmarkStart w:id="1100" w:name="_Toc827870053"/>
      <w:bookmarkStart w:id="1101" w:name="_Toc1832285645"/>
      <w:bookmarkStart w:id="1102" w:name="_Toc1188682725"/>
      <w:bookmarkStart w:id="1103" w:name="_Toc884797738"/>
      <w:bookmarkStart w:id="1104" w:name="_Toc94446572"/>
      <w:bookmarkStart w:id="1105" w:name="_Toc1492421275"/>
      <w:bookmarkStart w:id="1106" w:name="_Toc1371854567"/>
      <w:bookmarkStart w:id="1107" w:name="_Toc502344292"/>
      <w:bookmarkStart w:id="1108" w:name="_Toc531297638"/>
      <w:bookmarkStart w:id="1109" w:name="_Toc2014881244"/>
      <w:bookmarkStart w:id="1110" w:name="_Toc761476172"/>
      <w:bookmarkStart w:id="1111" w:name="_Toc1114340765"/>
      <w:bookmarkStart w:id="1112" w:name="_Toc1797363007"/>
      <w:bookmarkStart w:id="1113" w:name="_Toc1526799467"/>
      <w:bookmarkStart w:id="1114" w:name="_Toc85698851"/>
      <w:bookmarkStart w:id="1115" w:name="_Toc898431666"/>
      <w:bookmarkStart w:id="1116" w:name="_Toc226292825"/>
      <w:bookmarkStart w:id="1117" w:name="_Toc1969047845"/>
      <w:bookmarkStart w:id="1118" w:name="_Toc474536825"/>
      <w:bookmarkStart w:id="1119" w:name="_Toc1155949409"/>
      <w:bookmarkStart w:id="1120" w:name="_Toc1754379481"/>
      <w:bookmarkStart w:id="1121" w:name="_Toc60911978"/>
      <w:bookmarkStart w:id="1122" w:name="_Toc1272198072"/>
      <w:bookmarkStart w:id="1123" w:name="_Toc84532766"/>
      <w:bookmarkStart w:id="1124" w:name="_Toc2084583897"/>
      <w:bookmarkStart w:id="1125" w:name="_Toc2104592653"/>
      <w:bookmarkStart w:id="1126" w:name="_Toc750018139"/>
      <w:bookmarkStart w:id="1127" w:name="_Toc801305871"/>
      <w:bookmarkStart w:id="1128" w:name="_Toc780218900"/>
      <w:bookmarkStart w:id="1129" w:name="_Toc771736028"/>
      <w:bookmarkStart w:id="1130" w:name="_Toc1511961129"/>
      <w:r w:rsidRPr="00F35BB3">
        <w:t>References to the methodologies</w:t>
      </w:r>
      <w:bookmarkEnd w:id="1082"/>
      <w:bookmarkEnd w:id="1083"/>
      <w:r w:rsidRPr="00F35BB3">
        <w:tab/>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14:paraId="5F9304B5" w14:textId="77777777" w:rsidR="00B60F04" w:rsidRPr="00F35BB3" w:rsidRDefault="00B60F04" w:rsidP="00B60F04">
      <w:p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Provide the exact references (titles and version numbers where available) for:</w:t>
      </w:r>
    </w:p>
    <w:p w14:paraId="26287CF5" w14:textId="77777777" w:rsidR="00B60F04" w:rsidRPr="00F35BB3" w:rsidRDefault="00B60F04" w:rsidP="00E83181">
      <w:pPr>
        <w:numPr>
          <w:ilvl w:val="0"/>
          <w:numId w:val="49"/>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Selected methodologies: List the methodologies chosen for the project</w:t>
      </w:r>
    </w:p>
    <w:p w14:paraId="7A4E7760" w14:textId="77777777" w:rsidR="00B60F04" w:rsidRPr="00F35BB3" w:rsidRDefault="00B60F04" w:rsidP="00E83181">
      <w:pPr>
        <w:numPr>
          <w:ilvl w:val="0"/>
          <w:numId w:val="49"/>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Other methodological regulatory documents: Include any additional standards, methodologies, tools, and guidelines used in accordance with the selected methodologies</w:t>
      </w:r>
    </w:p>
    <w:p w14:paraId="2F469CCE" w14:textId="77777777" w:rsidR="00B60F04" w:rsidRPr="00F35BB3" w:rsidRDefault="00B60F04" w:rsidP="00E83181">
      <w:pPr>
        <w:numPr>
          <w:ilvl w:val="0"/>
          <w:numId w:val="49"/>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Selected standardized baselines (if applicable): List any standardized baselines selected for the project</w:t>
      </w:r>
    </w:p>
    <w:p w14:paraId="42FA5949" w14:textId="77777777" w:rsidR="00B60F04" w:rsidRPr="00F35BB3" w:rsidRDefault="00B60F04" w:rsidP="00B60F04">
      <w:p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For reference to GS4GG approved methodology refer to GS4GG methodology page.</w:t>
      </w:r>
    </w:p>
    <w:p w14:paraId="2FF83196" w14:textId="613DE550" w:rsidR="00B60F04" w:rsidRPr="00F35BB3" w:rsidRDefault="00B60F04" w:rsidP="00B60F04">
      <w:p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For references to A6.4 methodologies, methodological tools, standardized baselines approved by the A6.4 Supervisory Body, and host Party methodological requirements, consult the UNFCCC website.</w:t>
      </w:r>
    </w:p>
    <w:tbl>
      <w:tblPr>
        <w:tblStyle w:val="GSBoldTable"/>
        <w:tblW w:w="9639" w:type="dxa"/>
        <w:tblLook w:val="04A0" w:firstRow="1" w:lastRow="0" w:firstColumn="1" w:lastColumn="0" w:noHBand="0" w:noVBand="1"/>
      </w:tblPr>
      <w:tblGrid>
        <w:gridCol w:w="4395"/>
        <w:gridCol w:w="1275"/>
        <w:gridCol w:w="2127"/>
        <w:gridCol w:w="1842"/>
      </w:tblGrid>
      <w:tr w:rsidR="0079564F" w:rsidRPr="00F35BB3" w14:paraId="327394BC" w14:textId="10D1B973" w:rsidTr="00F83881">
        <w:trPr>
          <w:cnfStyle w:val="100000000000" w:firstRow="1" w:lastRow="0" w:firstColumn="0" w:lastColumn="0" w:oddVBand="0" w:evenVBand="0" w:oddHBand="0" w:evenHBand="0" w:firstRowFirstColumn="0" w:firstRowLastColumn="0" w:lastRowFirstColumn="0" w:lastRowLastColumn="0"/>
        </w:trPr>
        <w:tc>
          <w:tcPr>
            <w:tcW w:w="4395" w:type="dxa"/>
            <w:tcBorders>
              <w:bottom w:val="single" w:sz="4" w:space="0" w:color="4D4D4C"/>
              <w:right w:val="single" w:sz="4" w:space="0" w:color="4D4D4C"/>
            </w:tcBorders>
          </w:tcPr>
          <w:p w14:paraId="3783A504" w14:textId="7F04BE58" w:rsidR="0079564F" w:rsidRPr="00F35BB3" w:rsidRDefault="0079564F" w:rsidP="0092276D">
            <w:pPr>
              <w:rPr>
                <w:rFonts w:asciiTheme="majorHAnsi" w:hAnsiTheme="majorHAnsi"/>
                <w:color w:val="323232" w:themeColor="text2"/>
              </w:rPr>
            </w:pPr>
            <w:r w:rsidRPr="00F35BB3">
              <w:rPr>
                <w:rFonts w:asciiTheme="majorHAnsi" w:hAnsiTheme="majorHAnsi"/>
                <w:color w:val="323232" w:themeColor="text2"/>
              </w:rPr>
              <w:t>Methodology title</w:t>
            </w:r>
          </w:p>
        </w:tc>
        <w:tc>
          <w:tcPr>
            <w:tcW w:w="1275" w:type="dxa"/>
            <w:tcBorders>
              <w:left w:val="single" w:sz="4" w:space="0" w:color="4D4D4C"/>
              <w:bottom w:val="single" w:sz="4" w:space="0" w:color="4D4D4C"/>
              <w:right w:val="single" w:sz="4" w:space="0" w:color="4D4D4C"/>
            </w:tcBorders>
          </w:tcPr>
          <w:p w14:paraId="505E4BA4" w14:textId="66D8B8A9" w:rsidR="0079564F" w:rsidRPr="00F35BB3" w:rsidRDefault="0079564F" w:rsidP="0092276D">
            <w:pPr>
              <w:rPr>
                <w:rFonts w:asciiTheme="majorHAnsi" w:hAnsiTheme="majorHAnsi"/>
                <w:color w:val="323232" w:themeColor="text2"/>
              </w:rPr>
            </w:pPr>
            <w:r w:rsidRPr="00F35BB3">
              <w:rPr>
                <w:rFonts w:asciiTheme="majorHAnsi" w:hAnsiTheme="majorHAnsi"/>
                <w:color w:val="323232" w:themeColor="text2"/>
              </w:rPr>
              <w:t>Version</w:t>
            </w:r>
          </w:p>
        </w:tc>
        <w:tc>
          <w:tcPr>
            <w:tcW w:w="2127" w:type="dxa"/>
            <w:tcBorders>
              <w:left w:val="single" w:sz="4" w:space="0" w:color="4D4D4C"/>
              <w:bottom w:val="single" w:sz="4" w:space="0" w:color="4D4D4C"/>
            </w:tcBorders>
          </w:tcPr>
          <w:p w14:paraId="4C88AD77" w14:textId="042F8B99" w:rsidR="0079564F" w:rsidRPr="00F35BB3" w:rsidRDefault="0079564F" w:rsidP="0092276D">
            <w:pPr>
              <w:rPr>
                <w:rFonts w:asciiTheme="majorHAnsi" w:hAnsiTheme="majorHAnsi"/>
                <w:color w:val="323232" w:themeColor="text2"/>
              </w:rPr>
            </w:pPr>
            <w:r w:rsidRPr="00F35BB3">
              <w:rPr>
                <w:rFonts w:asciiTheme="majorHAnsi" w:hAnsiTheme="majorHAnsi"/>
                <w:color w:val="323232" w:themeColor="text2"/>
              </w:rPr>
              <w:t>Source</w:t>
            </w:r>
          </w:p>
        </w:tc>
        <w:tc>
          <w:tcPr>
            <w:tcW w:w="1842" w:type="dxa"/>
            <w:tcBorders>
              <w:left w:val="single" w:sz="4" w:space="0" w:color="4D4D4C"/>
              <w:bottom w:val="single" w:sz="4" w:space="0" w:color="4D4D4C"/>
            </w:tcBorders>
          </w:tcPr>
          <w:p w14:paraId="58C42E71" w14:textId="29E73F60" w:rsidR="0079564F" w:rsidRPr="00F35BB3" w:rsidRDefault="004F63B8" w:rsidP="0092276D">
            <w:pPr>
              <w:rPr>
                <w:rFonts w:asciiTheme="majorHAnsi" w:hAnsiTheme="majorHAnsi"/>
                <w:color w:val="323232" w:themeColor="text2"/>
              </w:rPr>
            </w:pPr>
            <w:r w:rsidRPr="00F35BB3">
              <w:rPr>
                <w:rFonts w:asciiTheme="majorHAnsi" w:hAnsiTheme="majorHAnsi"/>
                <w:color w:val="323232" w:themeColor="text2"/>
              </w:rPr>
              <w:t>Tools/Guidelines</w:t>
            </w:r>
          </w:p>
        </w:tc>
      </w:tr>
      <w:tr w:rsidR="0079564F" w:rsidRPr="00F35BB3" w14:paraId="67D3D0C0" w14:textId="7C725484" w:rsidTr="004F63B8">
        <w:tc>
          <w:tcPr>
            <w:tcW w:w="4395" w:type="dxa"/>
            <w:tcBorders>
              <w:top w:val="single" w:sz="4" w:space="0" w:color="4D4D4C"/>
              <w:right w:val="single" w:sz="4" w:space="0" w:color="4D4D4C"/>
            </w:tcBorders>
          </w:tcPr>
          <w:p w14:paraId="171DB65C" w14:textId="77777777" w:rsidR="0079564F" w:rsidRPr="00F35BB3" w:rsidRDefault="0079564F" w:rsidP="0092276D">
            <w:pPr>
              <w:rPr>
                <w:rFonts w:asciiTheme="majorHAnsi" w:hAnsiTheme="majorHAnsi"/>
              </w:rPr>
            </w:pPr>
          </w:p>
        </w:tc>
        <w:tc>
          <w:tcPr>
            <w:tcW w:w="1275" w:type="dxa"/>
            <w:tcBorders>
              <w:top w:val="single" w:sz="4" w:space="0" w:color="4D4D4C"/>
              <w:left w:val="single" w:sz="4" w:space="0" w:color="4D4D4C"/>
              <w:right w:val="single" w:sz="4" w:space="0" w:color="4D4D4C"/>
            </w:tcBorders>
          </w:tcPr>
          <w:p w14:paraId="69E99487" w14:textId="77777777" w:rsidR="0079564F" w:rsidRPr="00F35BB3" w:rsidRDefault="0079564F" w:rsidP="0092276D">
            <w:pPr>
              <w:rPr>
                <w:rFonts w:asciiTheme="majorHAnsi" w:hAnsiTheme="majorHAnsi"/>
              </w:rPr>
            </w:pPr>
          </w:p>
        </w:tc>
        <w:tc>
          <w:tcPr>
            <w:tcW w:w="2127" w:type="dxa"/>
            <w:tcBorders>
              <w:top w:val="single" w:sz="4" w:space="0" w:color="4D4D4C"/>
              <w:left w:val="single" w:sz="4" w:space="0" w:color="4D4D4C"/>
            </w:tcBorders>
          </w:tcPr>
          <w:p w14:paraId="76A685A9" w14:textId="3108AFCE" w:rsidR="0079564F" w:rsidRPr="00F35BB3" w:rsidRDefault="00000000" w:rsidP="0092276D">
            <w:pPr>
              <w:rPr>
                <w:rFonts w:asciiTheme="majorHAnsi" w:hAnsiTheme="majorHAnsi"/>
              </w:rPr>
            </w:pPr>
            <w:sdt>
              <w:sdtPr>
                <w:rPr>
                  <w:rFonts w:asciiTheme="majorHAnsi" w:hAnsiTheme="majorHAnsi"/>
                  <w:color w:val="00B6B9"/>
                  <w:sz w:val="24"/>
                  <w:szCs w:val="24"/>
                </w:rPr>
                <w:id w:val="-353959841"/>
                <w14:checkbox>
                  <w14:checked w14:val="0"/>
                  <w14:checkedState w14:val="2612" w14:font="MS Gothic"/>
                  <w14:uncheckedState w14:val="2610" w14:font="MS Gothic"/>
                </w14:checkbox>
              </w:sdtPr>
              <w:sdtContent>
                <w:r w:rsidR="0079564F" w:rsidRPr="00F35BB3">
                  <w:rPr>
                    <w:rFonts w:ascii="Segoe UI Symbol" w:eastAsia="MS Gothic" w:hAnsi="Segoe UI Symbol" w:cs="Segoe UI Symbol"/>
                    <w:color w:val="00B6B9"/>
                    <w:sz w:val="24"/>
                    <w:szCs w:val="24"/>
                  </w:rPr>
                  <w:t>☐</w:t>
                </w:r>
              </w:sdtContent>
            </w:sdt>
            <w:r w:rsidR="0079564F" w:rsidRPr="00F35BB3">
              <w:rPr>
                <w:rFonts w:asciiTheme="majorHAnsi" w:hAnsiTheme="majorHAnsi"/>
              </w:rPr>
              <w:t xml:space="preserve"> Gold Standard</w:t>
            </w:r>
          </w:p>
          <w:p w14:paraId="256D4AD7" w14:textId="64A3F984" w:rsidR="0079564F" w:rsidRPr="00F35BB3" w:rsidRDefault="00000000" w:rsidP="0092276D">
            <w:pPr>
              <w:rPr>
                <w:rFonts w:asciiTheme="majorHAnsi" w:hAnsiTheme="majorHAnsi"/>
              </w:rPr>
            </w:pPr>
            <w:sdt>
              <w:sdtPr>
                <w:rPr>
                  <w:rFonts w:asciiTheme="majorHAnsi" w:hAnsiTheme="majorHAnsi"/>
                  <w:color w:val="00B6B9"/>
                  <w:sz w:val="24"/>
                  <w:szCs w:val="24"/>
                </w:rPr>
                <w:id w:val="1788468001"/>
                <w14:checkbox>
                  <w14:checked w14:val="0"/>
                  <w14:checkedState w14:val="2612" w14:font="MS Gothic"/>
                  <w14:uncheckedState w14:val="2610" w14:font="MS Gothic"/>
                </w14:checkbox>
              </w:sdtPr>
              <w:sdtContent>
                <w:r w:rsidR="0079564F" w:rsidRPr="00F35BB3">
                  <w:rPr>
                    <w:rFonts w:ascii="Segoe UI Symbol" w:eastAsia="MS Gothic" w:hAnsi="Segoe UI Symbol" w:cs="Segoe UI Symbol"/>
                    <w:color w:val="00B6B9"/>
                    <w:sz w:val="24"/>
                    <w:szCs w:val="24"/>
                  </w:rPr>
                  <w:t>☐</w:t>
                </w:r>
              </w:sdtContent>
            </w:sdt>
            <w:r w:rsidR="0079564F" w:rsidRPr="00F35BB3">
              <w:rPr>
                <w:rFonts w:asciiTheme="majorHAnsi" w:hAnsiTheme="majorHAnsi"/>
              </w:rPr>
              <w:t xml:space="preserve"> CDM</w:t>
            </w:r>
          </w:p>
          <w:p w14:paraId="7920F80E" w14:textId="0E5CA8AA" w:rsidR="0079564F" w:rsidRPr="00F35BB3" w:rsidRDefault="00000000" w:rsidP="0092276D">
            <w:pPr>
              <w:rPr>
                <w:rFonts w:asciiTheme="majorHAnsi" w:hAnsiTheme="majorHAnsi"/>
              </w:rPr>
            </w:pPr>
            <w:sdt>
              <w:sdtPr>
                <w:rPr>
                  <w:rFonts w:asciiTheme="majorHAnsi" w:hAnsiTheme="majorHAnsi"/>
                  <w:color w:val="00B6B9"/>
                  <w:sz w:val="24"/>
                  <w:szCs w:val="24"/>
                </w:rPr>
                <w:id w:val="55597745"/>
                <w14:checkbox>
                  <w14:checked w14:val="0"/>
                  <w14:checkedState w14:val="2612" w14:font="MS Gothic"/>
                  <w14:uncheckedState w14:val="2610" w14:font="MS Gothic"/>
                </w14:checkbox>
              </w:sdtPr>
              <w:sdtContent>
                <w:r w:rsidR="0079564F" w:rsidRPr="00F35BB3">
                  <w:rPr>
                    <w:rFonts w:ascii="Segoe UI Symbol" w:eastAsia="MS Gothic" w:hAnsi="Segoe UI Symbol" w:cs="Segoe UI Symbol"/>
                    <w:color w:val="00B6B9"/>
                    <w:sz w:val="24"/>
                    <w:szCs w:val="24"/>
                  </w:rPr>
                  <w:t>☐</w:t>
                </w:r>
              </w:sdtContent>
            </w:sdt>
            <w:r w:rsidR="0079564F" w:rsidRPr="00F35BB3">
              <w:rPr>
                <w:rFonts w:asciiTheme="majorHAnsi" w:hAnsiTheme="majorHAnsi"/>
              </w:rPr>
              <w:t xml:space="preserve"> A6.4</w:t>
            </w:r>
          </w:p>
          <w:p w14:paraId="40F3E638" w14:textId="0ECA1DFA" w:rsidR="0079564F" w:rsidRPr="00F35BB3" w:rsidRDefault="00000000" w:rsidP="0092276D">
            <w:pPr>
              <w:rPr>
                <w:rFonts w:asciiTheme="majorHAnsi" w:hAnsiTheme="majorHAnsi"/>
              </w:rPr>
            </w:pPr>
            <w:sdt>
              <w:sdtPr>
                <w:rPr>
                  <w:rFonts w:asciiTheme="majorHAnsi" w:hAnsiTheme="majorHAnsi"/>
                  <w:color w:val="00B6B9"/>
                  <w:sz w:val="24"/>
                  <w:szCs w:val="24"/>
                </w:rPr>
                <w:id w:val="662591215"/>
                <w14:checkbox>
                  <w14:checked w14:val="0"/>
                  <w14:checkedState w14:val="2612" w14:font="MS Gothic"/>
                  <w14:uncheckedState w14:val="2610" w14:font="MS Gothic"/>
                </w14:checkbox>
              </w:sdtPr>
              <w:sdtContent>
                <w:r w:rsidR="0079564F" w:rsidRPr="00F35BB3">
                  <w:rPr>
                    <w:rFonts w:ascii="Segoe UI Symbol" w:eastAsia="MS Gothic" w:hAnsi="Segoe UI Symbol" w:cs="Segoe UI Symbol"/>
                    <w:color w:val="00B6B9"/>
                    <w:sz w:val="24"/>
                    <w:szCs w:val="24"/>
                  </w:rPr>
                  <w:t>☐</w:t>
                </w:r>
              </w:sdtContent>
            </w:sdt>
            <w:r w:rsidR="0079564F" w:rsidRPr="00F35BB3">
              <w:rPr>
                <w:rFonts w:asciiTheme="majorHAnsi" w:hAnsiTheme="majorHAnsi"/>
              </w:rPr>
              <w:t xml:space="preserve"> Other</w:t>
            </w:r>
          </w:p>
        </w:tc>
        <w:tc>
          <w:tcPr>
            <w:tcW w:w="1842" w:type="dxa"/>
            <w:tcBorders>
              <w:top w:val="single" w:sz="4" w:space="0" w:color="4D4D4C"/>
              <w:left w:val="single" w:sz="4" w:space="0" w:color="4D4D4C"/>
            </w:tcBorders>
          </w:tcPr>
          <w:p w14:paraId="492158D1" w14:textId="77777777" w:rsidR="0079564F" w:rsidRPr="00F35BB3" w:rsidRDefault="0079564F" w:rsidP="0092276D">
            <w:pPr>
              <w:rPr>
                <w:rFonts w:asciiTheme="majorHAnsi" w:hAnsiTheme="majorHAnsi"/>
                <w:color w:val="00B6B9"/>
                <w:sz w:val="24"/>
                <w:szCs w:val="24"/>
              </w:rPr>
            </w:pPr>
          </w:p>
        </w:tc>
      </w:tr>
    </w:tbl>
    <w:p w14:paraId="7F625AF2" w14:textId="5D6D3595" w:rsidR="00FF22FC" w:rsidRPr="00F35BB3" w:rsidRDefault="004D4A06" w:rsidP="0092276D">
      <w:pPr>
        <w:rPr>
          <w:rFonts w:asciiTheme="majorHAnsi" w:hAnsiTheme="majorHAnsi"/>
          <w:sz w:val="16"/>
          <w:szCs w:val="18"/>
        </w:rPr>
      </w:pPr>
      <w:r w:rsidRPr="00F35BB3">
        <w:rPr>
          <w:rFonts w:asciiTheme="majorHAnsi" w:hAnsiTheme="majorHAnsi"/>
          <w:sz w:val="16"/>
          <w:szCs w:val="18"/>
        </w:rPr>
        <w:t>[Add rows, as needed]</w:t>
      </w:r>
    </w:p>
    <w:p w14:paraId="4801BFE5" w14:textId="77777777" w:rsidR="00143CE3" w:rsidRPr="00F35BB3" w:rsidRDefault="00143CE3" w:rsidP="00143CE3">
      <w:p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Describe the applicable Host Party requirements with the exact references (titles and version numbers where available) for:</w:t>
      </w:r>
    </w:p>
    <w:p w14:paraId="19AAC985" w14:textId="09BA13AD" w:rsidR="00143CE3" w:rsidRPr="00F35BB3" w:rsidRDefault="00143CE3" w:rsidP="00143CE3">
      <w:pPr>
        <w:ind w:firstLine="288"/>
        <w:jc w:val="both"/>
        <w:rPr>
          <w:rFonts w:asciiTheme="majorHAnsi" w:hAnsiTheme="majorHAnsi"/>
          <w:sz w:val="16"/>
          <w:szCs w:val="18"/>
        </w:rPr>
      </w:pPr>
      <w:r w:rsidRPr="00F35BB3">
        <w:rPr>
          <w:rFonts w:asciiTheme="majorHAnsi" w:hAnsiTheme="majorHAnsi"/>
          <w:i/>
          <w:iCs/>
          <w:shd w:val="clear" w:color="auto" w:fill="FFFFFF" w:themeFill="background1"/>
        </w:rPr>
        <w:t>1. Detail any applicable baseline approaches, methodological requirements, and additionality criteria specified by the host Party</w:t>
      </w:r>
    </w:p>
    <w:p w14:paraId="057A5689" w14:textId="77777777" w:rsidR="00735CD8" w:rsidRPr="00F35BB3" w:rsidRDefault="00735CD8" w:rsidP="0092276D">
      <w:pPr>
        <w:rPr>
          <w:rFonts w:asciiTheme="majorHAnsi" w:hAnsiTheme="majorHAnsi"/>
          <w:sz w:val="16"/>
          <w:szCs w:val="18"/>
        </w:rPr>
      </w:pPr>
    </w:p>
    <w:tbl>
      <w:tblPr>
        <w:tblStyle w:val="GSBoldTable"/>
        <w:tblW w:w="9990" w:type="dxa"/>
        <w:tblLayout w:type="fixed"/>
        <w:tblLook w:val="04A0" w:firstRow="1" w:lastRow="0" w:firstColumn="1" w:lastColumn="0" w:noHBand="0" w:noVBand="1"/>
      </w:tblPr>
      <w:tblGrid>
        <w:gridCol w:w="7110"/>
        <w:gridCol w:w="2880"/>
      </w:tblGrid>
      <w:tr w:rsidR="00735CD8" w:rsidRPr="00F35BB3" w14:paraId="017F62E2" w14:textId="77777777" w:rsidTr="00F83881">
        <w:trPr>
          <w:cnfStyle w:val="100000000000" w:firstRow="1" w:lastRow="0" w:firstColumn="0" w:lastColumn="0" w:oddVBand="0" w:evenVBand="0" w:oddHBand="0" w:evenHBand="0" w:firstRowFirstColumn="0" w:firstRowLastColumn="0" w:lastRowFirstColumn="0" w:lastRowLastColumn="0"/>
        </w:trPr>
        <w:tc>
          <w:tcPr>
            <w:tcW w:w="7110" w:type="dxa"/>
            <w:tcBorders>
              <w:bottom w:val="single" w:sz="4" w:space="0" w:color="4D4D4C"/>
              <w:right w:val="single" w:sz="4" w:space="0" w:color="4D4D4C"/>
            </w:tcBorders>
          </w:tcPr>
          <w:p w14:paraId="7D3F9AF3" w14:textId="77777777" w:rsidR="00735CD8" w:rsidRPr="00F35BB3" w:rsidRDefault="00735CD8" w:rsidP="000B595D">
            <w:pPr>
              <w:rPr>
                <w:rFonts w:asciiTheme="majorHAnsi" w:hAnsiTheme="majorHAnsi"/>
                <w:color w:val="323232" w:themeColor="text2"/>
              </w:rPr>
            </w:pPr>
            <w:r w:rsidRPr="00F35BB3">
              <w:rPr>
                <w:rFonts w:asciiTheme="majorHAnsi" w:hAnsiTheme="majorHAnsi"/>
                <w:color w:val="323232" w:themeColor="text2"/>
              </w:rPr>
              <w:t>Host country criteria</w:t>
            </w:r>
          </w:p>
        </w:tc>
        <w:tc>
          <w:tcPr>
            <w:tcW w:w="2880" w:type="dxa"/>
            <w:tcBorders>
              <w:left w:val="single" w:sz="4" w:space="0" w:color="4D4D4C"/>
              <w:bottom w:val="single" w:sz="4" w:space="0" w:color="4D4D4C"/>
            </w:tcBorders>
          </w:tcPr>
          <w:p w14:paraId="0C284F85" w14:textId="77777777" w:rsidR="00735CD8" w:rsidRPr="00F35BB3" w:rsidRDefault="00735CD8" w:rsidP="000B595D">
            <w:pPr>
              <w:rPr>
                <w:rFonts w:asciiTheme="majorHAnsi" w:hAnsiTheme="majorHAnsi"/>
                <w:color w:val="323232" w:themeColor="text2"/>
              </w:rPr>
            </w:pPr>
            <w:r w:rsidRPr="00F35BB3">
              <w:rPr>
                <w:rFonts w:asciiTheme="majorHAnsi" w:hAnsiTheme="majorHAnsi"/>
                <w:color w:val="323232" w:themeColor="text2"/>
              </w:rPr>
              <w:t>Source Version</w:t>
            </w:r>
          </w:p>
        </w:tc>
      </w:tr>
      <w:tr w:rsidR="00735CD8" w:rsidRPr="00F35BB3" w14:paraId="2B446D30" w14:textId="77777777" w:rsidTr="000B595D">
        <w:tc>
          <w:tcPr>
            <w:tcW w:w="7110" w:type="dxa"/>
            <w:tcBorders>
              <w:top w:val="single" w:sz="4" w:space="0" w:color="4D4D4C"/>
              <w:bottom w:val="single" w:sz="4" w:space="0" w:color="4D4D4C"/>
              <w:right w:val="single" w:sz="4" w:space="0" w:color="4D4D4C"/>
            </w:tcBorders>
          </w:tcPr>
          <w:p w14:paraId="0F01291C" w14:textId="77777777" w:rsidR="00735CD8" w:rsidRPr="00F35BB3" w:rsidRDefault="00735CD8" w:rsidP="000B595D">
            <w:pPr>
              <w:rPr>
                <w:rFonts w:asciiTheme="majorHAnsi" w:hAnsiTheme="majorHAnsi"/>
              </w:rPr>
            </w:pPr>
          </w:p>
        </w:tc>
        <w:tc>
          <w:tcPr>
            <w:tcW w:w="2880" w:type="dxa"/>
            <w:tcBorders>
              <w:top w:val="single" w:sz="4" w:space="0" w:color="4D4D4C"/>
              <w:left w:val="single" w:sz="4" w:space="0" w:color="4D4D4C"/>
              <w:bottom w:val="single" w:sz="4" w:space="0" w:color="4D4D4C"/>
            </w:tcBorders>
          </w:tcPr>
          <w:p w14:paraId="3A92C2B5" w14:textId="77777777" w:rsidR="00735CD8" w:rsidRPr="00F35BB3" w:rsidRDefault="00735CD8" w:rsidP="000B595D">
            <w:pPr>
              <w:rPr>
                <w:rFonts w:asciiTheme="majorHAnsi" w:hAnsiTheme="majorHAnsi"/>
              </w:rPr>
            </w:pPr>
            <w:r w:rsidRPr="00F35BB3">
              <w:rPr>
                <w:rFonts w:asciiTheme="majorHAnsi" w:hAnsiTheme="majorHAnsi"/>
              </w:rPr>
              <w:t>Reference document of host country requirement</w:t>
            </w:r>
          </w:p>
        </w:tc>
      </w:tr>
      <w:tr w:rsidR="00735CD8" w:rsidRPr="00F35BB3" w14:paraId="7DFA3F5C" w14:textId="77777777" w:rsidTr="000B595D">
        <w:tc>
          <w:tcPr>
            <w:tcW w:w="7110" w:type="dxa"/>
            <w:tcBorders>
              <w:top w:val="single" w:sz="4" w:space="0" w:color="4D4D4C"/>
              <w:bottom w:val="single" w:sz="4" w:space="0" w:color="4D4D4C"/>
              <w:right w:val="single" w:sz="4" w:space="0" w:color="4D4D4C"/>
            </w:tcBorders>
          </w:tcPr>
          <w:p w14:paraId="7B1D9AE8" w14:textId="77777777" w:rsidR="00735CD8" w:rsidRPr="00F35BB3" w:rsidRDefault="00735CD8" w:rsidP="000B595D">
            <w:pPr>
              <w:rPr>
                <w:rFonts w:asciiTheme="majorHAnsi" w:hAnsiTheme="majorHAnsi"/>
              </w:rPr>
            </w:pPr>
          </w:p>
        </w:tc>
        <w:tc>
          <w:tcPr>
            <w:tcW w:w="2880" w:type="dxa"/>
            <w:tcBorders>
              <w:top w:val="single" w:sz="4" w:space="0" w:color="4D4D4C"/>
              <w:left w:val="single" w:sz="4" w:space="0" w:color="4D4D4C"/>
              <w:bottom w:val="single" w:sz="4" w:space="0" w:color="4D4D4C"/>
            </w:tcBorders>
          </w:tcPr>
          <w:p w14:paraId="39CCB9A2" w14:textId="77777777" w:rsidR="00735CD8" w:rsidRPr="00F35BB3" w:rsidRDefault="00735CD8" w:rsidP="000B595D">
            <w:pPr>
              <w:rPr>
                <w:rFonts w:asciiTheme="majorHAnsi" w:hAnsiTheme="majorHAnsi"/>
              </w:rPr>
            </w:pPr>
          </w:p>
        </w:tc>
      </w:tr>
    </w:tbl>
    <w:p w14:paraId="493E0189" w14:textId="6EF3B612" w:rsidR="00735CD8" w:rsidRPr="00F35BB3" w:rsidRDefault="00735CD8" w:rsidP="0092276D">
      <w:pPr>
        <w:rPr>
          <w:rFonts w:asciiTheme="majorHAnsi" w:hAnsiTheme="majorHAnsi"/>
          <w:sz w:val="16"/>
          <w:szCs w:val="18"/>
        </w:rPr>
      </w:pPr>
      <w:r w:rsidRPr="00F35BB3">
        <w:rPr>
          <w:rFonts w:asciiTheme="majorHAnsi" w:hAnsiTheme="majorHAnsi"/>
          <w:sz w:val="16"/>
          <w:szCs w:val="18"/>
        </w:rPr>
        <w:t>[Add rows, as needed]</w:t>
      </w:r>
    </w:p>
    <w:p w14:paraId="65B6C935" w14:textId="724BB199" w:rsidR="0092276D" w:rsidRPr="00F35BB3" w:rsidRDefault="0092276D" w:rsidP="00D20089">
      <w:pPr>
        <w:pStyle w:val="Heading2"/>
        <w:numPr>
          <w:ilvl w:val="1"/>
          <w:numId w:val="18"/>
        </w:numPr>
        <w:shd w:val="clear" w:color="auto" w:fill="D9D9D9" w:themeFill="background1" w:themeFillShade="D9"/>
      </w:pPr>
      <w:bookmarkStart w:id="1131" w:name="_Toc1148733721"/>
      <w:bookmarkStart w:id="1132" w:name="_Toc2047572830"/>
      <w:bookmarkStart w:id="1133" w:name="_Toc1275484862"/>
      <w:bookmarkStart w:id="1134" w:name="_Toc1941172896"/>
      <w:bookmarkStart w:id="1135" w:name="_Toc1618208011"/>
      <w:bookmarkStart w:id="1136" w:name="_Toc11169003"/>
      <w:bookmarkStart w:id="1137" w:name="_Toc11982717"/>
      <w:bookmarkStart w:id="1138" w:name="_Toc1861759939"/>
      <w:bookmarkStart w:id="1139" w:name="_Toc1046949365"/>
      <w:bookmarkStart w:id="1140" w:name="_Toc2031237208"/>
      <w:bookmarkStart w:id="1141" w:name="_Toc2032425280"/>
      <w:bookmarkStart w:id="1142" w:name="_Toc1607783460"/>
      <w:bookmarkStart w:id="1143" w:name="_Toc172181119"/>
      <w:bookmarkStart w:id="1144" w:name="_Toc1655444786"/>
      <w:bookmarkStart w:id="1145" w:name="_Toc1443930946"/>
      <w:bookmarkStart w:id="1146" w:name="_Toc948238509"/>
      <w:bookmarkStart w:id="1147" w:name="_Toc1540062253"/>
      <w:bookmarkStart w:id="1148" w:name="_Toc526082155"/>
      <w:bookmarkStart w:id="1149" w:name="_Toc422539004"/>
      <w:bookmarkStart w:id="1150" w:name="_Toc339338862"/>
      <w:bookmarkStart w:id="1151" w:name="_Toc1508998190"/>
      <w:bookmarkStart w:id="1152" w:name="_Toc1351919438"/>
      <w:bookmarkStart w:id="1153" w:name="_Toc25326679"/>
      <w:bookmarkStart w:id="1154" w:name="_Toc2011703293"/>
      <w:bookmarkStart w:id="1155" w:name="_Toc620482160"/>
      <w:bookmarkStart w:id="1156" w:name="_Toc1516397989"/>
      <w:bookmarkStart w:id="1157" w:name="_Toc711355407"/>
      <w:bookmarkStart w:id="1158" w:name="_Toc2059900299"/>
      <w:bookmarkStart w:id="1159" w:name="_Toc301683490"/>
      <w:bookmarkStart w:id="1160" w:name="_Toc1834086689"/>
      <w:bookmarkStart w:id="1161" w:name="_Toc795600337"/>
      <w:bookmarkStart w:id="1162" w:name="_Toc1901022561"/>
      <w:bookmarkStart w:id="1163" w:name="_Toc1814325846"/>
      <w:bookmarkStart w:id="1164" w:name="_Toc1595880826"/>
      <w:bookmarkStart w:id="1165" w:name="_Toc113756898"/>
      <w:bookmarkStart w:id="1166" w:name="_Toc204825938"/>
      <w:bookmarkStart w:id="1167" w:name="_Toc1557532376"/>
      <w:bookmarkStart w:id="1168" w:name="_Toc1694318740"/>
      <w:bookmarkStart w:id="1169" w:name="_Toc48149107"/>
      <w:bookmarkStart w:id="1170" w:name="_Toc680216492"/>
      <w:bookmarkStart w:id="1171" w:name="_Toc1796588550"/>
      <w:bookmarkStart w:id="1172" w:name="_Toc911940962"/>
      <w:bookmarkStart w:id="1173" w:name="_Toc1221404974"/>
      <w:bookmarkStart w:id="1174" w:name="_Toc506540577"/>
      <w:bookmarkStart w:id="1175" w:name="_Toc2115124888"/>
      <w:bookmarkStart w:id="1176" w:name="_Toc705856752"/>
      <w:bookmarkStart w:id="1177" w:name="_Toc493109345"/>
      <w:bookmarkStart w:id="1178" w:name="_Toc225750654"/>
      <w:bookmarkStart w:id="1179" w:name="_Toc228446884"/>
      <w:r w:rsidRPr="00F35BB3">
        <w:t>Applicability of methodologies</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14:paraId="04C29984" w14:textId="7479A56D" w:rsidR="003B53F4" w:rsidRPr="00F35BB3" w:rsidRDefault="003B53F4" w:rsidP="003B53F4">
      <w:pPr>
        <w:pStyle w:val="ListParagraph"/>
        <w:ind w:left="0"/>
        <w:rPr>
          <w:rFonts w:asciiTheme="majorHAnsi" w:hAnsiTheme="majorHAnsi"/>
          <w:sz w:val="16"/>
          <w:szCs w:val="18"/>
        </w:rPr>
      </w:pPr>
      <w:r w:rsidRPr="00F35BB3">
        <w:rPr>
          <w:rFonts w:asciiTheme="majorHAnsi" w:hAnsiTheme="majorHAnsi"/>
          <w:sz w:val="16"/>
          <w:szCs w:val="18"/>
        </w:rPr>
        <w:t>[Copy and paste the below</w:t>
      </w:r>
      <w:r w:rsidR="001732B6" w:rsidRPr="00F35BB3">
        <w:rPr>
          <w:rFonts w:asciiTheme="majorHAnsi" w:hAnsiTheme="majorHAnsi"/>
          <w:sz w:val="16"/>
          <w:szCs w:val="18"/>
        </w:rPr>
        <w:t xml:space="preserve"> table</w:t>
      </w:r>
      <w:r w:rsidR="00B606CF" w:rsidRPr="00F35BB3">
        <w:rPr>
          <w:rFonts w:asciiTheme="majorHAnsi" w:hAnsiTheme="majorHAnsi"/>
          <w:sz w:val="16"/>
          <w:szCs w:val="18"/>
        </w:rPr>
        <w:t>. Fill a separate copy of the table below for each methodology and tool that will be used in this project.</w:t>
      </w:r>
      <w:r w:rsidRPr="00F35BB3">
        <w:rPr>
          <w:rFonts w:asciiTheme="majorHAnsi" w:hAnsiTheme="majorHAnsi"/>
          <w:sz w:val="16"/>
          <w:szCs w:val="18"/>
        </w:rPr>
        <w:t>]</w:t>
      </w:r>
    </w:p>
    <w:p w14:paraId="434AFB1D" w14:textId="77777777" w:rsidR="004B5086" w:rsidRPr="00F35BB3" w:rsidRDefault="004B5086" w:rsidP="004B5086">
      <w:p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Explain why you chose the selected methodologies, standardized baselines, and other methodological regulatory documents approved by the Supervisory Body. Demonstrate how the proposed project satisfies all applicability conditions of these regulatory documents.</w:t>
      </w:r>
    </w:p>
    <w:p w14:paraId="2E906AAB" w14:textId="77777777" w:rsidR="004B5086" w:rsidRPr="00F35BB3" w:rsidRDefault="004B5086" w:rsidP="00E83181">
      <w:pPr>
        <w:pStyle w:val="ListParagraph"/>
        <w:numPr>
          <w:ilvl w:val="0"/>
          <w:numId w:val="50"/>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Applicability conditions of the methodology, standardized baseline, other methodological regulatory document:</w:t>
      </w:r>
    </w:p>
    <w:p w14:paraId="7558E182" w14:textId="77777777" w:rsidR="004B5086" w:rsidRPr="00F35BB3" w:rsidRDefault="004B5086" w:rsidP="00E83181">
      <w:pPr>
        <w:numPr>
          <w:ilvl w:val="1"/>
          <w:numId w:val="50"/>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Copy the exact text from the methodology, standardized baseline, and other methodological regulatory documents (including tools) into the 'Applicability condition' column.</w:t>
      </w:r>
    </w:p>
    <w:p w14:paraId="6DD02BB0" w14:textId="77777777" w:rsidR="004B5086" w:rsidRPr="00F35BB3" w:rsidRDefault="004B5086" w:rsidP="00E83181">
      <w:pPr>
        <w:numPr>
          <w:ilvl w:val="1"/>
          <w:numId w:val="50"/>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lastRenderedPageBreak/>
        <w:t>In the 'Justification' column, explain how the proposed project complies with each applicability condition of the methodology, standardized baseline, and other methodological regulatory documents.</w:t>
      </w:r>
    </w:p>
    <w:p w14:paraId="6628FBB1" w14:textId="77777777" w:rsidR="004B5086" w:rsidRPr="00F35BB3" w:rsidRDefault="004B5086" w:rsidP="00E83181">
      <w:pPr>
        <w:numPr>
          <w:ilvl w:val="1"/>
          <w:numId w:val="50"/>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Create separate tables for each methodology, tool, or standardized baseline.</w:t>
      </w:r>
    </w:p>
    <w:p w14:paraId="74B79E90" w14:textId="2CA5D809" w:rsidR="004B5086" w:rsidRPr="00F35BB3" w:rsidRDefault="004B5086" w:rsidP="00E83181">
      <w:pPr>
        <w:numPr>
          <w:ilvl w:val="1"/>
          <w:numId w:val="50"/>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Add rows, as needed to address all applicability conditions of the methodology, standardized baseline, and other methodological regulatory documents</w:t>
      </w:r>
    </w:p>
    <w:tbl>
      <w:tblPr>
        <w:tblStyle w:val="GSBoldTable"/>
        <w:tblW w:w="9990" w:type="dxa"/>
        <w:tblLayout w:type="fixed"/>
        <w:tblLook w:val="04A0" w:firstRow="1" w:lastRow="0" w:firstColumn="1" w:lastColumn="0" w:noHBand="0" w:noVBand="1"/>
      </w:tblPr>
      <w:tblGrid>
        <w:gridCol w:w="1620"/>
        <w:gridCol w:w="2520"/>
        <w:gridCol w:w="5850"/>
      </w:tblGrid>
      <w:tr w:rsidR="006357AD" w:rsidRPr="00F35BB3" w14:paraId="31076528" w14:textId="77777777" w:rsidTr="009655D9">
        <w:trPr>
          <w:cnfStyle w:val="100000000000" w:firstRow="1" w:lastRow="0" w:firstColumn="0" w:lastColumn="0" w:oddVBand="0" w:evenVBand="0" w:oddHBand="0" w:evenHBand="0" w:firstRowFirstColumn="0" w:firstRowLastColumn="0" w:lastRowFirstColumn="0" w:lastRowLastColumn="0"/>
        </w:trPr>
        <w:tc>
          <w:tcPr>
            <w:tcW w:w="1620" w:type="dxa"/>
            <w:tcBorders>
              <w:bottom w:val="single" w:sz="4" w:space="0" w:color="4D4D4C"/>
              <w:right w:val="single" w:sz="4" w:space="0" w:color="4D4D4C"/>
            </w:tcBorders>
            <w:shd w:val="clear" w:color="auto" w:fill="D9D9D9" w:themeFill="background1" w:themeFillShade="D9"/>
          </w:tcPr>
          <w:p w14:paraId="370029F5" w14:textId="7130A167" w:rsidR="006357AD" w:rsidRPr="00F35BB3" w:rsidRDefault="006357AD" w:rsidP="000B595D">
            <w:pPr>
              <w:rPr>
                <w:rFonts w:asciiTheme="majorHAnsi" w:hAnsiTheme="majorHAnsi"/>
                <w:b/>
                <w:bCs/>
              </w:rPr>
            </w:pPr>
            <w:r w:rsidRPr="00F35BB3">
              <w:rPr>
                <w:rFonts w:asciiTheme="majorHAnsi" w:hAnsiTheme="majorHAnsi"/>
                <w:b/>
                <w:bCs/>
              </w:rPr>
              <w:t>Methodology/Tool Title</w:t>
            </w:r>
          </w:p>
        </w:tc>
        <w:tc>
          <w:tcPr>
            <w:tcW w:w="8370" w:type="dxa"/>
            <w:gridSpan w:val="2"/>
            <w:tcBorders>
              <w:left w:val="single" w:sz="4" w:space="0" w:color="4D4D4C"/>
              <w:bottom w:val="single" w:sz="4" w:space="0" w:color="4D4D4C"/>
            </w:tcBorders>
            <w:shd w:val="clear" w:color="auto" w:fill="D9D9D9" w:themeFill="background1" w:themeFillShade="D9"/>
          </w:tcPr>
          <w:p w14:paraId="37E04016" w14:textId="7424B69F" w:rsidR="006357AD" w:rsidRPr="00F35BB3" w:rsidRDefault="00E7153D" w:rsidP="00CE7088">
            <w:pPr>
              <w:jc w:val="both"/>
              <w:rPr>
                <w:rFonts w:asciiTheme="majorHAnsi" w:hAnsiTheme="majorHAnsi"/>
              </w:rPr>
            </w:pPr>
            <w:r w:rsidRPr="00F35BB3">
              <w:rPr>
                <w:rFonts w:asciiTheme="majorHAnsi" w:hAnsiTheme="majorHAnsi"/>
              </w:rPr>
              <w:t xml:space="preserve">&gt;&gt; </w:t>
            </w:r>
            <w:r w:rsidR="00EF1EAC" w:rsidRPr="00F35BB3">
              <w:rPr>
                <w:rFonts w:asciiTheme="majorHAnsi" w:hAnsiTheme="majorHAnsi"/>
              </w:rPr>
              <w:t>Insert here. Copy and paste the table for each methodology and tool separately.</w:t>
            </w:r>
          </w:p>
        </w:tc>
      </w:tr>
      <w:tr w:rsidR="006357AD" w:rsidRPr="00F35BB3" w14:paraId="0D910BEF" w14:textId="77777777" w:rsidTr="003B53F4">
        <w:tc>
          <w:tcPr>
            <w:tcW w:w="4140" w:type="dxa"/>
            <w:gridSpan w:val="2"/>
            <w:tcBorders>
              <w:bottom w:val="single" w:sz="4" w:space="0" w:color="4D4D4C"/>
              <w:right w:val="single" w:sz="4" w:space="0" w:color="4D4D4C"/>
            </w:tcBorders>
            <w:shd w:val="clear" w:color="auto" w:fill="D9D9D9" w:themeFill="background1" w:themeFillShade="D9"/>
          </w:tcPr>
          <w:p w14:paraId="5BDBCB5E" w14:textId="6DC58DBE" w:rsidR="006357AD" w:rsidRPr="00F35BB3" w:rsidRDefault="006357AD" w:rsidP="000B595D">
            <w:pPr>
              <w:rPr>
                <w:rFonts w:asciiTheme="majorHAnsi" w:hAnsiTheme="majorHAnsi"/>
                <w:b/>
                <w:bCs/>
              </w:rPr>
            </w:pPr>
            <w:r w:rsidRPr="00F35BB3">
              <w:rPr>
                <w:rFonts w:asciiTheme="majorHAnsi" w:hAnsiTheme="majorHAnsi"/>
                <w:b/>
                <w:bCs/>
              </w:rPr>
              <w:t>Applicability requirements</w:t>
            </w:r>
          </w:p>
        </w:tc>
        <w:tc>
          <w:tcPr>
            <w:tcW w:w="5850" w:type="dxa"/>
            <w:tcBorders>
              <w:left w:val="single" w:sz="4" w:space="0" w:color="4D4D4C"/>
              <w:bottom w:val="single" w:sz="4" w:space="0" w:color="4D4D4C"/>
            </w:tcBorders>
            <w:shd w:val="clear" w:color="auto" w:fill="D9D9D9" w:themeFill="background1" w:themeFillShade="D9"/>
          </w:tcPr>
          <w:p w14:paraId="4ECF9B99" w14:textId="1EC58D0E" w:rsidR="006357AD" w:rsidRPr="00F35BB3" w:rsidRDefault="006357AD" w:rsidP="000B595D">
            <w:pPr>
              <w:rPr>
                <w:rFonts w:asciiTheme="majorHAnsi" w:hAnsiTheme="majorHAnsi"/>
                <w:b/>
                <w:bCs/>
              </w:rPr>
            </w:pPr>
            <w:r w:rsidRPr="00F35BB3">
              <w:rPr>
                <w:rFonts w:asciiTheme="majorHAnsi" w:hAnsiTheme="majorHAnsi"/>
                <w:b/>
                <w:bCs/>
              </w:rPr>
              <w:t>Justification</w:t>
            </w:r>
          </w:p>
        </w:tc>
      </w:tr>
      <w:tr w:rsidR="006357AD" w:rsidRPr="00F35BB3" w14:paraId="1DA23CBC" w14:textId="77777777" w:rsidTr="00254FE0">
        <w:tc>
          <w:tcPr>
            <w:tcW w:w="4140" w:type="dxa"/>
            <w:gridSpan w:val="2"/>
            <w:tcBorders>
              <w:bottom w:val="single" w:sz="4" w:space="0" w:color="4D4D4C"/>
              <w:right w:val="single" w:sz="4" w:space="0" w:color="4D4D4C"/>
            </w:tcBorders>
          </w:tcPr>
          <w:p w14:paraId="7F860FC7" w14:textId="4D10AB55" w:rsidR="006357AD" w:rsidRPr="00F35BB3" w:rsidRDefault="006357AD" w:rsidP="00CE7088">
            <w:pPr>
              <w:spacing w:after="120"/>
              <w:jc w:val="both"/>
              <w:rPr>
                <w:rFonts w:asciiTheme="majorHAnsi" w:hAnsiTheme="majorHAnsi"/>
              </w:rPr>
            </w:pPr>
            <w:r w:rsidRPr="00F35BB3">
              <w:rPr>
                <w:rFonts w:asciiTheme="majorHAnsi" w:hAnsiTheme="majorHAnsi"/>
              </w:rPr>
              <w:t>Insert here the applicability condition in the methodological regulatory document or the methodological requirement specified by the host Party</w:t>
            </w:r>
            <w:r w:rsidR="00046C19" w:rsidRPr="00F35BB3">
              <w:rPr>
                <w:rFonts w:asciiTheme="majorHAnsi" w:hAnsiTheme="majorHAnsi"/>
              </w:rPr>
              <w:t>.</w:t>
            </w:r>
          </w:p>
        </w:tc>
        <w:tc>
          <w:tcPr>
            <w:tcW w:w="5850" w:type="dxa"/>
            <w:tcBorders>
              <w:left w:val="single" w:sz="4" w:space="0" w:color="4D4D4C"/>
              <w:bottom w:val="single" w:sz="4" w:space="0" w:color="4D4D4C"/>
            </w:tcBorders>
          </w:tcPr>
          <w:p w14:paraId="55183B27" w14:textId="3866712D" w:rsidR="006357AD" w:rsidRPr="00F35BB3" w:rsidRDefault="006357AD" w:rsidP="00CE7088">
            <w:pPr>
              <w:spacing w:after="120"/>
              <w:jc w:val="both"/>
              <w:rPr>
                <w:rFonts w:asciiTheme="majorHAnsi" w:hAnsiTheme="majorHAnsi"/>
              </w:rPr>
            </w:pPr>
            <w:r w:rsidRPr="00F35BB3">
              <w:rPr>
                <w:rFonts w:asciiTheme="majorHAnsi" w:hAnsiTheme="majorHAnsi"/>
              </w:rPr>
              <w:t>Insert here the Compliance of the project with the applicability condition in the methodological regulatory document or the methodological requirement specified by the host Party</w:t>
            </w:r>
            <w:r w:rsidR="00046C19" w:rsidRPr="00F35BB3">
              <w:rPr>
                <w:rFonts w:asciiTheme="majorHAnsi" w:hAnsiTheme="majorHAnsi"/>
              </w:rPr>
              <w:t>.</w:t>
            </w:r>
          </w:p>
        </w:tc>
      </w:tr>
    </w:tbl>
    <w:p w14:paraId="0AD24910" w14:textId="77777777" w:rsidR="006357AD" w:rsidRPr="00F35BB3" w:rsidRDefault="006357AD" w:rsidP="006357AD">
      <w:pPr>
        <w:rPr>
          <w:rFonts w:asciiTheme="majorHAnsi" w:hAnsiTheme="majorHAnsi"/>
          <w:sz w:val="16"/>
          <w:szCs w:val="18"/>
        </w:rPr>
      </w:pPr>
    </w:p>
    <w:p w14:paraId="734C120F" w14:textId="29AA8990" w:rsidR="006357AD" w:rsidRPr="00F35BB3" w:rsidRDefault="001732B6" w:rsidP="006357AD">
      <w:pPr>
        <w:rPr>
          <w:rFonts w:asciiTheme="majorHAnsi" w:hAnsiTheme="majorHAnsi"/>
          <w:szCs w:val="20"/>
        </w:rPr>
      </w:pPr>
      <w:r w:rsidRPr="00F35BB3">
        <w:rPr>
          <w:rFonts w:asciiTheme="majorHAnsi" w:hAnsiTheme="majorHAnsi"/>
          <w:szCs w:val="20"/>
          <w:highlight w:val="lightGray"/>
        </w:rPr>
        <w:t>&gt;&gt; Copy the above table and paste here</w:t>
      </w:r>
    </w:p>
    <w:p w14:paraId="7464B64D" w14:textId="77777777" w:rsidR="0014697F" w:rsidRPr="00F35BB3" w:rsidRDefault="0014697F" w:rsidP="0014697F">
      <w:p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Host Country Requirements: For requirements specified by the host country, demonstrate how the proposed project meets all conditions.</w:t>
      </w:r>
    </w:p>
    <w:p w14:paraId="56B29734" w14:textId="581B0FFA" w:rsidR="0014697F" w:rsidRPr="00F35BB3" w:rsidRDefault="0014697F" w:rsidP="00E83181">
      <w:pPr>
        <w:numPr>
          <w:ilvl w:val="0"/>
          <w:numId w:val="5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Copy the complete requirements text as specified by the host Party into the 'Applicability</w:t>
      </w:r>
      <w:r w:rsidR="00046C19" w:rsidRPr="00F35BB3">
        <w:rPr>
          <w:rFonts w:asciiTheme="majorHAnsi" w:hAnsiTheme="majorHAnsi"/>
          <w:i/>
          <w:iCs/>
          <w:shd w:val="clear" w:color="auto" w:fill="FFFFFF" w:themeFill="background1"/>
        </w:rPr>
        <w:t xml:space="preserve"> </w:t>
      </w:r>
      <w:r w:rsidR="006A037F" w:rsidRPr="00F35BB3">
        <w:rPr>
          <w:rFonts w:asciiTheme="majorHAnsi" w:hAnsiTheme="majorHAnsi"/>
          <w:i/>
          <w:iCs/>
          <w:shd w:val="clear" w:color="auto" w:fill="FFFFFF" w:themeFill="background1"/>
        </w:rPr>
        <w:t>requirements</w:t>
      </w:r>
      <w:r w:rsidRPr="00F35BB3">
        <w:rPr>
          <w:rFonts w:asciiTheme="majorHAnsi" w:hAnsiTheme="majorHAnsi"/>
          <w:i/>
          <w:iCs/>
          <w:shd w:val="clear" w:color="auto" w:fill="FFFFFF" w:themeFill="background1"/>
        </w:rPr>
        <w:t xml:space="preserve"> column.</w:t>
      </w:r>
    </w:p>
    <w:p w14:paraId="1C5F856D" w14:textId="77777777" w:rsidR="0014697F" w:rsidRPr="00F35BB3" w:rsidRDefault="0014697F" w:rsidP="00E83181">
      <w:pPr>
        <w:numPr>
          <w:ilvl w:val="0"/>
          <w:numId w:val="5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In the 'Justification' column, explain how the proposed project complies with each requirement specified by the host country.</w:t>
      </w:r>
    </w:p>
    <w:p w14:paraId="178E70C8" w14:textId="77777777" w:rsidR="0014697F" w:rsidRPr="00F35BB3" w:rsidRDefault="0014697F" w:rsidP="00E83181">
      <w:pPr>
        <w:numPr>
          <w:ilvl w:val="0"/>
          <w:numId w:val="5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Create separate tables for each methodology, tool, or standardized baseline.</w:t>
      </w:r>
    </w:p>
    <w:p w14:paraId="103FA334" w14:textId="306BB5C0" w:rsidR="0014697F" w:rsidRPr="00F35BB3" w:rsidRDefault="0014697F" w:rsidP="00E83181">
      <w:pPr>
        <w:numPr>
          <w:ilvl w:val="0"/>
          <w:numId w:val="51"/>
        </w:numPr>
        <w:tabs>
          <w:tab w:val="left" w:pos="540"/>
        </w:tabs>
        <w:spacing w:before="60" w:after="60"/>
        <w:jc w:val="both"/>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Add rows as needed to address all requirements specified by the host country.</w:t>
      </w:r>
    </w:p>
    <w:p w14:paraId="65978BFF" w14:textId="77777777" w:rsidR="001732B6" w:rsidRPr="00F35BB3" w:rsidRDefault="001732B6" w:rsidP="006357AD">
      <w:pPr>
        <w:rPr>
          <w:rFonts w:asciiTheme="majorHAnsi" w:hAnsiTheme="majorHAnsi"/>
          <w:sz w:val="16"/>
          <w:szCs w:val="18"/>
        </w:rPr>
      </w:pPr>
    </w:p>
    <w:tbl>
      <w:tblPr>
        <w:tblStyle w:val="GSBoldTable"/>
        <w:tblW w:w="9990" w:type="dxa"/>
        <w:tblLayout w:type="fixed"/>
        <w:tblLook w:val="04A0" w:firstRow="1" w:lastRow="0" w:firstColumn="1" w:lastColumn="0" w:noHBand="0" w:noVBand="1"/>
      </w:tblPr>
      <w:tblGrid>
        <w:gridCol w:w="4140"/>
        <w:gridCol w:w="5850"/>
      </w:tblGrid>
      <w:tr w:rsidR="009655D9" w:rsidRPr="00F35BB3" w14:paraId="739689E3" w14:textId="77777777" w:rsidTr="00A74E2E">
        <w:trPr>
          <w:cnfStyle w:val="100000000000" w:firstRow="1" w:lastRow="0" w:firstColumn="0" w:lastColumn="0" w:oddVBand="0" w:evenVBand="0" w:oddHBand="0" w:evenHBand="0" w:firstRowFirstColumn="0" w:firstRowLastColumn="0" w:lastRowFirstColumn="0" w:lastRowLastColumn="0"/>
        </w:trPr>
        <w:tc>
          <w:tcPr>
            <w:tcW w:w="9990" w:type="dxa"/>
            <w:gridSpan w:val="2"/>
            <w:tcBorders>
              <w:bottom w:val="single" w:sz="4" w:space="0" w:color="4D4D4C"/>
            </w:tcBorders>
            <w:shd w:val="clear" w:color="auto" w:fill="D9D9D9" w:themeFill="background1" w:themeFillShade="D9"/>
          </w:tcPr>
          <w:p w14:paraId="02DD01B1" w14:textId="5C4A5BE5" w:rsidR="009655D9" w:rsidRPr="00F35BB3" w:rsidRDefault="009655D9" w:rsidP="000B595D">
            <w:pPr>
              <w:rPr>
                <w:rFonts w:asciiTheme="majorHAnsi" w:hAnsiTheme="majorHAnsi"/>
              </w:rPr>
            </w:pPr>
            <w:r w:rsidRPr="00F35BB3">
              <w:rPr>
                <w:rFonts w:asciiTheme="majorHAnsi" w:hAnsiTheme="majorHAnsi"/>
                <w:b/>
                <w:bCs/>
              </w:rPr>
              <w:t>Host country requirements</w:t>
            </w:r>
          </w:p>
        </w:tc>
      </w:tr>
      <w:tr w:rsidR="009655D9" w:rsidRPr="00F35BB3" w14:paraId="241E1ADB" w14:textId="77777777" w:rsidTr="000B595D">
        <w:tc>
          <w:tcPr>
            <w:tcW w:w="4140" w:type="dxa"/>
            <w:tcBorders>
              <w:bottom w:val="single" w:sz="4" w:space="0" w:color="4D4D4C"/>
              <w:right w:val="single" w:sz="4" w:space="0" w:color="4D4D4C"/>
            </w:tcBorders>
            <w:shd w:val="clear" w:color="auto" w:fill="D9D9D9" w:themeFill="background1" w:themeFillShade="D9"/>
          </w:tcPr>
          <w:p w14:paraId="7134B835" w14:textId="77777777" w:rsidR="009655D9" w:rsidRPr="00F35BB3" w:rsidRDefault="009655D9" w:rsidP="000B595D">
            <w:pPr>
              <w:rPr>
                <w:rFonts w:asciiTheme="majorHAnsi" w:hAnsiTheme="majorHAnsi"/>
                <w:b/>
                <w:bCs/>
              </w:rPr>
            </w:pPr>
            <w:r w:rsidRPr="00F35BB3">
              <w:rPr>
                <w:rFonts w:asciiTheme="majorHAnsi" w:hAnsiTheme="majorHAnsi"/>
                <w:b/>
                <w:bCs/>
              </w:rPr>
              <w:t>Applicability requirements</w:t>
            </w:r>
          </w:p>
        </w:tc>
        <w:tc>
          <w:tcPr>
            <w:tcW w:w="5850" w:type="dxa"/>
            <w:tcBorders>
              <w:left w:val="single" w:sz="4" w:space="0" w:color="4D4D4C"/>
              <w:bottom w:val="single" w:sz="4" w:space="0" w:color="4D4D4C"/>
            </w:tcBorders>
            <w:shd w:val="clear" w:color="auto" w:fill="D9D9D9" w:themeFill="background1" w:themeFillShade="D9"/>
          </w:tcPr>
          <w:p w14:paraId="0E8BCC02" w14:textId="77777777" w:rsidR="009655D9" w:rsidRPr="00F35BB3" w:rsidRDefault="009655D9" w:rsidP="000B595D">
            <w:pPr>
              <w:rPr>
                <w:rFonts w:asciiTheme="majorHAnsi" w:hAnsiTheme="majorHAnsi"/>
                <w:b/>
                <w:bCs/>
              </w:rPr>
            </w:pPr>
            <w:r w:rsidRPr="00F35BB3">
              <w:rPr>
                <w:rFonts w:asciiTheme="majorHAnsi" w:hAnsiTheme="majorHAnsi"/>
                <w:b/>
                <w:bCs/>
              </w:rPr>
              <w:t>Justification</w:t>
            </w:r>
          </w:p>
        </w:tc>
      </w:tr>
      <w:tr w:rsidR="009655D9" w:rsidRPr="00F35BB3" w14:paraId="044AC4F8" w14:textId="77777777" w:rsidTr="00254FE0">
        <w:tc>
          <w:tcPr>
            <w:tcW w:w="4140" w:type="dxa"/>
            <w:tcBorders>
              <w:bottom w:val="single" w:sz="4" w:space="0" w:color="4D4D4C"/>
              <w:right w:val="single" w:sz="4" w:space="0" w:color="4D4D4C"/>
            </w:tcBorders>
          </w:tcPr>
          <w:p w14:paraId="31F90AE4" w14:textId="77777777" w:rsidR="009655D9" w:rsidRPr="00F35BB3" w:rsidRDefault="009655D9" w:rsidP="00046C19">
            <w:pPr>
              <w:spacing w:after="120"/>
              <w:jc w:val="both"/>
              <w:rPr>
                <w:rFonts w:asciiTheme="majorHAnsi" w:hAnsiTheme="majorHAnsi"/>
              </w:rPr>
            </w:pPr>
            <w:r w:rsidRPr="00F35BB3">
              <w:rPr>
                <w:rFonts w:asciiTheme="majorHAnsi" w:hAnsiTheme="majorHAnsi"/>
              </w:rPr>
              <w:t>Insert here the applicability condition or methodological requirement specified by the host Party</w:t>
            </w:r>
          </w:p>
        </w:tc>
        <w:tc>
          <w:tcPr>
            <w:tcW w:w="5850" w:type="dxa"/>
            <w:tcBorders>
              <w:left w:val="single" w:sz="4" w:space="0" w:color="4D4D4C"/>
              <w:bottom w:val="single" w:sz="4" w:space="0" w:color="4D4D4C"/>
            </w:tcBorders>
          </w:tcPr>
          <w:p w14:paraId="3A23A3AC" w14:textId="77777777" w:rsidR="009655D9" w:rsidRPr="00F35BB3" w:rsidRDefault="009655D9" w:rsidP="00046C19">
            <w:pPr>
              <w:spacing w:after="120"/>
              <w:jc w:val="both"/>
              <w:rPr>
                <w:rFonts w:asciiTheme="majorHAnsi" w:hAnsiTheme="majorHAnsi"/>
              </w:rPr>
            </w:pPr>
            <w:r w:rsidRPr="00F35BB3">
              <w:rPr>
                <w:rFonts w:asciiTheme="majorHAnsi" w:hAnsiTheme="majorHAnsi"/>
              </w:rPr>
              <w:t>Insert here the compliance of the project with the applicability condition or the methodological requirement specified by the host Party</w:t>
            </w:r>
          </w:p>
        </w:tc>
      </w:tr>
    </w:tbl>
    <w:p w14:paraId="68547FC1" w14:textId="77777777" w:rsidR="009655D9" w:rsidRPr="00F35BB3" w:rsidRDefault="009655D9" w:rsidP="006357AD">
      <w:pPr>
        <w:rPr>
          <w:rFonts w:asciiTheme="majorHAnsi" w:hAnsiTheme="majorHAnsi"/>
          <w:sz w:val="16"/>
          <w:szCs w:val="18"/>
        </w:rPr>
      </w:pPr>
    </w:p>
    <w:p w14:paraId="7E68FE78" w14:textId="2C6036CB" w:rsidR="0092276D" w:rsidRPr="00F35BB3" w:rsidRDefault="00DE20EC" w:rsidP="00D20089">
      <w:pPr>
        <w:pStyle w:val="Heading2"/>
        <w:numPr>
          <w:ilvl w:val="1"/>
          <w:numId w:val="18"/>
        </w:numPr>
        <w:shd w:val="clear" w:color="auto" w:fill="D9D9D9" w:themeFill="background1" w:themeFillShade="D9"/>
      </w:pPr>
      <w:bookmarkStart w:id="1180" w:name="_Toc1769899570"/>
      <w:bookmarkStart w:id="1181" w:name="_Toc788319441"/>
      <w:bookmarkStart w:id="1182" w:name="_Toc475056801"/>
      <w:bookmarkStart w:id="1183" w:name="_Toc2075079419"/>
      <w:bookmarkStart w:id="1184" w:name="_Toc1422765605"/>
      <w:bookmarkStart w:id="1185" w:name="_Toc871583545"/>
      <w:bookmarkStart w:id="1186" w:name="_Toc1444419562"/>
      <w:bookmarkStart w:id="1187" w:name="_Toc1100004145"/>
      <w:bookmarkStart w:id="1188" w:name="_Toc725323869"/>
      <w:bookmarkStart w:id="1189" w:name="_Toc990668939"/>
      <w:bookmarkStart w:id="1190" w:name="_Toc1457539470"/>
      <w:bookmarkStart w:id="1191" w:name="_Toc980786155"/>
      <w:bookmarkStart w:id="1192" w:name="_Toc1763768243"/>
      <w:bookmarkStart w:id="1193" w:name="_Toc289225660"/>
      <w:bookmarkStart w:id="1194" w:name="_Toc1651071009"/>
      <w:bookmarkStart w:id="1195" w:name="_Toc554793696"/>
      <w:bookmarkStart w:id="1196" w:name="_Toc1405312248"/>
      <w:bookmarkStart w:id="1197" w:name="_Toc1906229376"/>
      <w:bookmarkStart w:id="1198" w:name="_Toc2049832606"/>
      <w:bookmarkStart w:id="1199" w:name="_Toc1599020224"/>
      <w:bookmarkStart w:id="1200" w:name="_Toc744303731"/>
      <w:bookmarkStart w:id="1201" w:name="_Toc1729819720"/>
      <w:bookmarkStart w:id="1202" w:name="_Toc1585583294"/>
      <w:bookmarkStart w:id="1203" w:name="_Toc2045702168"/>
      <w:bookmarkStart w:id="1204" w:name="_Toc1730581115"/>
      <w:bookmarkStart w:id="1205" w:name="_Toc1109139872"/>
      <w:bookmarkStart w:id="1206" w:name="_Toc1934267107"/>
      <w:bookmarkStart w:id="1207" w:name="_Toc1942758212"/>
      <w:bookmarkStart w:id="1208" w:name="_Toc556777469"/>
      <w:bookmarkStart w:id="1209" w:name="_Toc231996226"/>
      <w:bookmarkStart w:id="1210" w:name="_Toc107957021"/>
      <w:bookmarkStart w:id="1211" w:name="_Toc1317695258"/>
      <w:bookmarkStart w:id="1212" w:name="_Toc51451950"/>
      <w:bookmarkStart w:id="1213" w:name="_Toc585114505"/>
      <w:bookmarkStart w:id="1214" w:name="_Toc1122123581"/>
      <w:bookmarkStart w:id="1215" w:name="_Toc1555402992"/>
      <w:bookmarkStart w:id="1216" w:name="_Toc497876713"/>
      <w:bookmarkStart w:id="1217" w:name="_Toc153718881"/>
      <w:bookmarkStart w:id="1218" w:name="_Toc1694185663"/>
      <w:bookmarkStart w:id="1219" w:name="_Toc1305236000"/>
      <w:bookmarkStart w:id="1220" w:name="_Toc2087302160"/>
      <w:bookmarkStart w:id="1221" w:name="_Toc570376519"/>
      <w:bookmarkStart w:id="1222" w:name="_Toc187518872"/>
      <w:bookmarkStart w:id="1223" w:name="_Toc207181962"/>
      <w:bookmarkStart w:id="1224" w:name="_Toc1771649925"/>
      <w:bookmarkStart w:id="1225" w:name="_Toc1566326762"/>
      <w:bookmarkStart w:id="1226" w:name="_Toc431937865"/>
      <w:bookmarkStart w:id="1227" w:name="_Toc225750655"/>
      <w:bookmarkStart w:id="1228" w:name="_Toc228446885"/>
      <w:r w:rsidRPr="00F35BB3">
        <w:t>VPA</w:t>
      </w:r>
      <w:r w:rsidR="0092276D" w:rsidRPr="00F35BB3">
        <w:t xml:space="preserve"> boundary, sources, sinks and GHGs</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6B7F65EB" w14:textId="1D8B4527" w:rsidR="00A16363" w:rsidRPr="00F35BB3" w:rsidRDefault="005434AB" w:rsidP="00A16363">
      <w:pPr>
        <w:pStyle w:val="Heading3"/>
        <w:numPr>
          <w:ilvl w:val="2"/>
          <w:numId w:val="18"/>
        </w:numPr>
        <w:tabs>
          <w:tab w:val="num" w:pos="900"/>
        </w:tabs>
      </w:pPr>
      <w:bookmarkStart w:id="1229" w:name="_Toc228446886"/>
      <w:r w:rsidRPr="00F35BB3">
        <w:t>VPA</w:t>
      </w:r>
      <w:r w:rsidR="00A16363" w:rsidRPr="00F35BB3">
        <w:t xml:space="preserve"> boundary</w:t>
      </w:r>
      <w:bookmarkEnd w:id="1229"/>
      <w:r w:rsidR="00A16363" w:rsidRPr="00F35BB3">
        <w:t xml:space="preserve"> </w:t>
      </w:r>
    </w:p>
    <w:p w14:paraId="643F332C" w14:textId="679B112C" w:rsidR="00D57D82" w:rsidRPr="00F35BB3" w:rsidRDefault="00D57D82" w:rsidP="00D2309E">
      <w:pPr>
        <w:jc w:val="both"/>
        <w:rPr>
          <w:rFonts w:asciiTheme="majorHAnsi" w:hAnsiTheme="majorHAnsi"/>
        </w:rPr>
      </w:pPr>
      <w:r w:rsidRPr="00F35BB3">
        <w:rPr>
          <w:rFonts w:asciiTheme="majorHAnsi" w:hAnsiTheme="majorHAnsi"/>
          <w:i/>
          <w:iCs/>
          <w:shd w:val="clear" w:color="auto" w:fill="FFFFFF" w:themeFill="background1"/>
        </w:rPr>
        <w:t>Describe the project boundary of the proposed project, including the physical delineation, using GPS coordinates as appropriate. For LUF projects, provide vector files as appropriate.</w:t>
      </w:r>
    </w:p>
    <w:p w14:paraId="36B85BDD" w14:textId="281E7487" w:rsidR="006357AD" w:rsidRPr="00F35BB3" w:rsidRDefault="006357AD" w:rsidP="00D20089">
      <w:pPr>
        <w:pStyle w:val="Heading3"/>
        <w:numPr>
          <w:ilvl w:val="2"/>
          <w:numId w:val="18"/>
        </w:numPr>
        <w:tabs>
          <w:tab w:val="num" w:pos="900"/>
        </w:tabs>
      </w:pPr>
      <w:bookmarkStart w:id="1230" w:name="_Toc228446887"/>
      <w:r w:rsidRPr="00F35BB3">
        <w:t>Baseline emissions/removals</w:t>
      </w:r>
      <w:bookmarkEnd w:id="1230"/>
      <w:r w:rsidR="00477E0A" w:rsidRPr="00F35BB3">
        <w:tab/>
      </w:r>
    </w:p>
    <w:tbl>
      <w:tblPr>
        <w:tblStyle w:val="GSBoldTable"/>
        <w:tblW w:w="9990" w:type="dxa"/>
        <w:tblBorders>
          <w:insideH w:val="single" w:sz="4" w:space="0" w:color="auto"/>
          <w:insideV w:val="single" w:sz="4" w:space="0" w:color="auto"/>
        </w:tblBorders>
        <w:tblLayout w:type="fixed"/>
        <w:tblLook w:val="01E0" w:firstRow="1" w:lastRow="1" w:firstColumn="1" w:lastColumn="1" w:noHBand="0" w:noVBand="0"/>
      </w:tblPr>
      <w:tblGrid>
        <w:gridCol w:w="2790"/>
        <w:gridCol w:w="630"/>
        <w:gridCol w:w="1890"/>
        <w:gridCol w:w="4680"/>
      </w:tblGrid>
      <w:tr w:rsidR="006A5E6B" w:rsidRPr="00F35BB3" w14:paraId="2887356B" w14:textId="77777777" w:rsidTr="00F83881">
        <w:trPr>
          <w:cnfStyle w:val="100000000000" w:firstRow="1" w:lastRow="0" w:firstColumn="0" w:lastColumn="0" w:oddVBand="0" w:evenVBand="0" w:oddHBand="0" w:evenHBand="0" w:firstRowFirstColumn="0" w:firstRowLastColumn="0" w:lastRowFirstColumn="0" w:lastRowLastColumn="0"/>
          <w:trHeight w:val="350"/>
        </w:trPr>
        <w:tc>
          <w:tcPr>
            <w:tcW w:w="2790" w:type="dxa"/>
          </w:tcPr>
          <w:p w14:paraId="5BE66478" w14:textId="77777777" w:rsidR="006357AD" w:rsidRPr="00F35BB3" w:rsidRDefault="006357AD" w:rsidP="006357AD">
            <w:pPr>
              <w:rPr>
                <w:rFonts w:asciiTheme="majorHAnsi" w:hAnsiTheme="majorHAnsi"/>
                <w:b/>
                <w:bCs/>
              </w:rPr>
            </w:pPr>
            <w:r w:rsidRPr="00F35BB3">
              <w:rPr>
                <w:rFonts w:asciiTheme="majorHAnsi" w:hAnsiTheme="majorHAnsi"/>
                <w:b/>
                <w:bCs/>
              </w:rPr>
              <w:t>Source/reservoir/pool</w:t>
            </w:r>
          </w:p>
        </w:tc>
        <w:tc>
          <w:tcPr>
            <w:tcW w:w="2520" w:type="dxa"/>
            <w:gridSpan w:val="2"/>
          </w:tcPr>
          <w:p w14:paraId="30A9271C" w14:textId="77777777" w:rsidR="006357AD" w:rsidRPr="00F35BB3" w:rsidRDefault="006357AD" w:rsidP="0017334C">
            <w:pPr>
              <w:jc w:val="center"/>
              <w:rPr>
                <w:rFonts w:asciiTheme="majorHAnsi" w:hAnsiTheme="majorHAnsi"/>
                <w:b/>
                <w:bCs/>
              </w:rPr>
            </w:pPr>
            <w:r w:rsidRPr="00F35BB3">
              <w:rPr>
                <w:rFonts w:asciiTheme="majorHAnsi" w:hAnsiTheme="majorHAnsi"/>
                <w:b/>
                <w:bCs/>
              </w:rPr>
              <w:t>GHG</w:t>
            </w:r>
          </w:p>
        </w:tc>
        <w:tc>
          <w:tcPr>
            <w:tcW w:w="4680" w:type="dxa"/>
          </w:tcPr>
          <w:p w14:paraId="644E3D01" w14:textId="77777777" w:rsidR="006357AD" w:rsidRPr="00F35BB3" w:rsidRDefault="006357AD" w:rsidP="006357AD">
            <w:pPr>
              <w:rPr>
                <w:rFonts w:asciiTheme="majorHAnsi" w:hAnsiTheme="majorHAnsi"/>
                <w:b/>
                <w:bCs/>
              </w:rPr>
            </w:pPr>
            <w:r w:rsidRPr="00F35BB3">
              <w:rPr>
                <w:rFonts w:asciiTheme="majorHAnsi" w:hAnsiTheme="majorHAnsi"/>
                <w:b/>
                <w:bCs/>
              </w:rPr>
              <w:t>Justification/Explanation</w:t>
            </w:r>
          </w:p>
        </w:tc>
      </w:tr>
      <w:tr w:rsidR="006357AD" w:rsidRPr="00F35BB3" w14:paraId="7333E3E4" w14:textId="77777777" w:rsidTr="00F83881">
        <w:trPr>
          <w:trHeight w:val="579"/>
        </w:trPr>
        <w:tc>
          <w:tcPr>
            <w:tcW w:w="2790" w:type="dxa"/>
            <w:vMerge w:val="restart"/>
          </w:tcPr>
          <w:p w14:paraId="66190C7B" w14:textId="77777777" w:rsidR="006357AD" w:rsidRPr="00F35BB3" w:rsidRDefault="006357AD" w:rsidP="000B595D">
            <w:pPr>
              <w:pStyle w:val="TableParagraph"/>
              <w:rPr>
                <w:rFonts w:asciiTheme="majorHAnsi" w:hAnsiTheme="majorHAnsi"/>
              </w:rPr>
            </w:pPr>
            <w:r w:rsidRPr="00F35BB3">
              <w:rPr>
                <w:rFonts w:asciiTheme="majorHAnsi" w:hAnsiTheme="majorHAnsi"/>
                <w:spacing w:val="-2"/>
              </w:rPr>
              <w:t>Source/reservoir/pool</w:t>
            </w:r>
            <w:r w:rsidRPr="00F35BB3">
              <w:rPr>
                <w:rFonts w:asciiTheme="majorHAnsi" w:hAnsiTheme="majorHAnsi"/>
                <w:spacing w:val="23"/>
              </w:rPr>
              <w:t xml:space="preserve"> </w:t>
            </w:r>
            <w:r w:rsidRPr="00F35BB3">
              <w:rPr>
                <w:rFonts w:asciiTheme="majorHAnsi" w:hAnsiTheme="majorHAnsi"/>
                <w:spacing w:val="-5"/>
              </w:rPr>
              <w:t>01</w:t>
            </w:r>
          </w:p>
        </w:tc>
        <w:tc>
          <w:tcPr>
            <w:tcW w:w="630" w:type="dxa"/>
          </w:tcPr>
          <w:p w14:paraId="6A00B6E1" w14:textId="77777777" w:rsidR="006357AD" w:rsidRPr="00F35BB3" w:rsidRDefault="006357AD" w:rsidP="0017334C">
            <w:pPr>
              <w:pStyle w:val="TableParagraph"/>
              <w:spacing w:before="175"/>
              <w:ind w:left="11"/>
              <w:rPr>
                <w:rFonts w:asciiTheme="majorHAnsi" w:hAnsiTheme="majorHAnsi"/>
                <w:sz w:val="13"/>
              </w:rPr>
            </w:pPr>
            <w:r w:rsidRPr="00F35BB3">
              <w:rPr>
                <w:rFonts w:asciiTheme="majorHAnsi" w:hAnsiTheme="majorHAnsi"/>
                <w:spacing w:val="-5"/>
                <w:position w:val="1"/>
              </w:rPr>
              <w:t>CO</w:t>
            </w:r>
            <w:r w:rsidRPr="00F35BB3">
              <w:rPr>
                <w:rFonts w:asciiTheme="majorHAnsi" w:hAnsiTheme="majorHAnsi"/>
                <w:spacing w:val="-5"/>
                <w:sz w:val="13"/>
              </w:rPr>
              <w:t>2</w:t>
            </w:r>
          </w:p>
        </w:tc>
        <w:tc>
          <w:tcPr>
            <w:tcW w:w="1890" w:type="dxa"/>
          </w:tcPr>
          <w:p w14:paraId="4BFEC21A" w14:textId="49DE5CFD" w:rsidR="006357AD" w:rsidRPr="00F35BB3" w:rsidRDefault="00000000" w:rsidP="0017334C">
            <w:pPr>
              <w:pStyle w:val="TableParagraph"/>
              <w:spacing w:before="0"/>
              <w:ind w:left="0" w:right="133"/>
              <w:rPr>
                <w:rFonts w:asciiTheme="majorHAnsi" w:hAnsiTheme="majorHAnsi"/>
                <w:color w:val="00B6B9"/>
                <w:sz w:val="24"/>
                <w:szCs w:val="24"/>
              </w:rPr>
            </w:pPr>
            <w:sdt>
              <w:sdtPr>
                <w:rPr>
                  <w:rFonts w:asciiTheme="majorHAnsi" w:hAnsiTheme="majorHAnsi"/>
                  <w:color w:val="00B6B9"/>
                  <w:sz w:val="24"/>
                  <w:szCs w:val="24"/>
                </w:rPr>
                <w:id w:val="528843949"/>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Included</w:t>
            </w:r>
          </w:p>
          <w:p w14:paraId="3874BAAB" w14:textId="3EF6E8D3" w:rsidR="0017334C" w:rsidRPr="00F35BB3" w:rsidRDefault="00000000" w:rsidP="0017334C">
            <w:pPr>
              <w:pStyle w:val="TableParagraph"/>
              <w:spacing w:before="0"/>
              <w:ind w:left="0" w:right="133"/>
              <w:rPr>
                <w:rFonts w:asciiTheme="majorHAnsi" w:hAnsiTheme="majorHAnsi"/>
              </w:rPr>
            </w:pPr>
            <w:sdt>
              <w:sdtPr>
                <w:rPr>
                  <w:rFonts w:asciiTheme="majorHAnsi" w:hAnsiTheme="majorHAnsi"/>
                  <w:color w:val="00B6B9"/>
                  <w:sz w:val="24"/>
                  <w:szCs w:val="24"/>
                </w:rPr>
                <w:id w:val="-2112341014"/>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7129FF4B" w14:textId="77777777" w:rsidR="006357AD" w:rsidRPr="00F35BB3" w:rsidRDefault="006357AD" w:rsidP="000B595D">
            <w:pPr>
              <w:pStyle w:val="TableParagraph"/>
              <w:rPr>
                <w:rFonts w:asciiTheme="majorHAnsi" w:hAnsiTheme="majorHAnsi"/>
              </w:rPr>
            </w:pPr>
            <w:r w:rsidRPr="00F35BB3">
              <w:rPr>
                <w:rFonts w:asciiTheme="majorHAnsi" w:hAnsiTheme="majorHAnsi"/>
                <w:spacing w:val="-5"/>
              </w:rPr>
              <w:t>&gt;&gt;</w:t>
            </w:r>
          </w:p>
        </w:tc>
      </w:tr>
      <w:tr w:rsidR="006357AD" w:rsidRPr="00F35BB3" w14:paraId="6AAE60BC" w14:textId="77777777" w:rsidTr="00F83881">
        <w:trPr>
          <w:trHeight w:val="580"/>
        </w:trPr>
        <w:tc>
          <w:tcPr>
            <w:tcW w:w="2790" w:type="dxa"/>
            <w:vMerge/>
          </w:tcPr>
          <w:p w14:paraId="28BAA794" w14:textId="77777777" w:rsidR="006357AD" w:rsidRPr="00F35BB3" w:rsidRDefault="006357AD" w:rsidP="000B595D">
            <w:pPr>
              <w:rPr>
                <w:rFonts w:asciiTheme="majorHAnsi" w:hAnsiTheme="majorHAnsi"/>
                <w:sz w:val="2"/>
                <w:szCs w:val="2"/>
              </w:rPr>
            </w:pPr>
          </w:p>
        </w:tc>
        <w:tc>
          <w:tcPr>
            <w:tcW w:w="630" w:type="dxa"/>
          </w:tcPr>
          <w:p w14:paraId="1BBB9516" w14:textId="77777777" w:rsidR="006357AD" w:rsidRPr="00F35BB3" w:rsidRDefault="006357AD" w:rsidP="0017334C">
            <w:pPr>
              <w:pStyle w:val="TableParagraph"/>
              <w:spacing w:before="175"/>
              <w:ind w:left="11" w:right="1"/>
              <w:rPr>
                <w:rFonts w:asciiTheme="majorHAnsi" w:hAnsiTheme="majorHAnsi"/>
                <w:sz w:val="13"/>
              </w:rPr>
            </w:pPr>
            <w:r w:rsidRPr="00F35BB3">
              <w:rPr>
                <w:rFonts w:asciiTheme="majorHAnsi" w:hAnsiTheme="majorHAnsi"/>
                <w:spacing w:val="-5"/>
                <w:position w:val="1"/>
              </w:rPr>
              <w:t>CH</w:t>
            </w:r>
            <w:r w:rsidRPr="00F35BB3">
              <w:rPr>
                <w:rFonts w:asciiTheme="majorHAnsi" w:hAnsiTheme="majorHAnsi"/>
                <w:spacing w:val="-5"/>
                <w:sz w:val="13"/>
              </w:rPr>
              <w:t>4</w:t>
            </w:r>
          </w:p>
        </w:tc>
        <w:tc>
          <w:tcPr>
            <w:tcW w:w="1890" w:type="dxa"/>
          </w:tcPr>
          <w:p w14:paraId="7F55BD4E" w14:textId="77777777" w:rsidR="0017334C" w:rsidRPr="00F35BB3" w:rsidRDefault="00000000" w:rsidP="0017334C">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1926871297"/>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 xml:space="preserve">Included </w:t>
            </w:r>
          </w:p>
          <w:p w14:paraId="065328F0" w14:textId="4CDAC21D" w:rsidR="006357AD" w:rsidRPr="00F35BB3" w:rsidRDefault="00000000" w:rsidP="0017334C">
            <w:pPr>
              <w:pStyle w:val="TableParagraph"/>
              <w:spacing w:before="0"/>
              <w:ind w:left="0" w:right="133"/>
              <w:rPr>
                <w:rFonts w:asciiTheme="majorHAnsi" w:hAnsiTheme="majorHAnsi"/>
                <w:color w:val="00B6B9"/>
                <w:sz w:val="24"/>
                <w:szCs w:val="24"/>
              </w:rPr>
            </w:pPr>
            <w:sdt>
              <w:sdtPr>
                <w:rPr>
                  <w:rFonts w:asciiTheme="majorHAnsi" w:hAnsiTheme="majorHAnsi"/>
                  <w:color w:val="00B6B9"/>
                  <w:sz w:val="24"/>
                  <w:szCs w:val="24"/>
                </w:rPr>
                <w:id w:val="-363515363"/>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3F563EA7" w14:textId="77777777" w:rsidR="006357AD" w:rsidRPr="00F35BB3" w:rsidRDefault="006357AD" w:rsidP="000B595D">
            <w:pPr>
              <w:pStyle w:val="TableParagraph"/>
              <w:spacing w:before="62"/>
              <w:rPr>
                <w:rFonts w:asciiTheme="majorHAnsi" w:hAnsiTheme="majorHAnsi"/>
              </w:rPr>
            </w:pPr>
            <w:r w:rsidRPr="00F35BB3">
              <w:rPr>
                <w:rFonts w:asciiTheme="majorHAnsi" w:hAnsiTheme="majorHAnsi"/>
                <w:spacing w:val="-5"/>
              </w:rPr>
              <w:t>&gt;&gt;</w:t>
            </w:r>
          </w:p>
        </w:tc>
      </w:tr>
      <w:tr w:rsidR="006357AD" w:rsidRPr="00F35BB3" w14:paraId="1BB23390" w14:textId="77777777" w:rsidTr="00F83881">
        <w:trPr>
          <w:trHeight w:val="580"/>
        </w:trPr>
        <w:tc>
          <w:tcPr>
            <w:tcW w:w="2790" w:type="dxa"/>
            <w:vMerge/>
          </w:tcPr>
          <w:p w14:paraId="3EC204DB" w14:textId="77777777" w:rsidR="006357AD" w:rsidRPr="00F35BB3" w:rsidRDefault="006357AD" w:rsidP="000B595D">
            <w:pPr>
              <w:rPr>
                <w:rFonts w:asciiTheme="majorHAnsi" w:hAnsiTheme="majorHAnsi"/>
                <w:sz w:val="2"/>
                <w:szCs w:val="2"/>
              </w:rPr>
            </w:pPr>
          </w:p>
        </w:tc>
        <w:tc>
          <w:tcPr>
            <w:tcW w:w="630" w:type="dxa"/>
          </w:tcPr>
          <w:p w14:paraId="3441295D" w14:textId="77777777" w:rsidR="006357AD" w:rsidRPr="00F35BB3" w:rsidRDefault="006357AD" w:rsidP="0017334C">
            <w:pPr>
              <w:pStyle w:val="TableParagraph"/>
              <w:spacing w:before="175"/>
              <w:ind w:left="11"/>
              <w:rPr>
                <w:rFonts w:asciiTheme="majorHAnsi" w:hAnsiTheme="majorHAnsi"/>
                <w:position w:val="1"/>
              </w:rPr>
            </w:pPr>
            <w:r w:rsidRPr="00F35BB3">
              <w:rPr>
                <w:rFonts w:asciiTheme="majorHAnsi" w:hAnsiTheme="majorHAnsi"/>
                <w:spacing w:val="-5"/>
                <w:position w:val="1"/>
              </w:rPr>
              <w:t>N</w:t>
            </w:r>
            <w:r w:rsidRPr="00F35BB3">
              <w:rPr>
                <w:rFonts w:asciiTheme="majorHAnsi" w:hAnsiTheme="majorHAnsi"/>
                <w:spacing w:val="-5"/>
                <w:sz w:val="13"/>
              </w:rPr>
              <w:t>2</w:t>
            </w:r>
            <w:r w:rsidRPr="00F35BB3">
              <w:rPr>
                <w:rFonts w:asciiTheme="majorHAnsi" w:hAnsiTheme="majorHAnsi"/>
                <w:spacing w:val="-5"/>
                <w:position w:val="1"/>
              </w:rPr>
              <w:t>O</w:t>
            </w:r>
          </w:p>
        </w:tc>
        <w:tc>
          <w:tcPr>
            <w:tcW w:w="1890" w:type="dxa"/>
          </w:tcPr>
          <w:p w14:paraId="5BC00B42" w14:textId="6B29954F" w:rsidR="0017334C" w:rsidRPr="00F35BB3" w:rsidRDefault="00000000" w:rsidP="0017334C">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1195195283"/>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Included</w:t>
            </w:r>
          </w:p>
          <w:p w14:paraId="42DCAC87" w14:textId="410B4C19" w:rsidR="006357AD" w:rsidRPr="00F35BB3" w:rsidRDefault="00000000" w:rsidP="0017334C">
            <w:pPr>
              <w:pStyle w:val="TableParagraph"/>
              <w:ind w:left="0" w:right="133"/>
              <w:rPr>
                <w:rFonts w:asciiTheme="majorHAnsi" w:hAnsiTheme="majorHAnsi"/>
              </w:rPr>
            </w:pPr>
            <w:sdt>
              <w:sdtPr>
                <w:rPr>
                  <w:rFonts w:asciiTheme="majorHAnsi" w:hAnsiTheme="majorHAnsi"/>
                  <w:color w:val="00B6B9"/>
                  <w:sz w:val="24"/>
                  <w:szCs w:val="24"/>
                </w:rPr>
                <w:id w:val="-622845953"/>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26D3856B" w14:textId="77777777" w:rsidR="006357AD" w:rsidRPr="00F35BB3" w:rsidRDefault="006357AD" w:rsidP="000B595D">
            <w:pPr>
              <w:pStyle w:val="TableParagraph"/>
              <w:rPr>
                <w:rFonts w:asciiTheme="majorHAnsi" w:hAnsiTheme="majorHAnsi"/>
              </w:rPr>
            </w:pPr>
            <w:r w:rsidRPr="00F35BB3">
              <w:rPr>
                <w:rFonts w:asciiTheme="majorHAnsi" w:hAnsiTheme="majorHAnsi"/>
                <w:spacing w:val="-5"/>
              </w:rPr>
              <w:t>&gt;&gt;</w:t>
            </w:r>
          </w:p>
        </w:tc>
      </w:tr>
      <w:tr w:rsidR="006357AD" w:rsidRPr="00F35BB3" w14:paraId="2A3CB66D" w14:textId="77777777" w:rsidTr="00F83881">
        <w:trPr>
          <w:trHeight w:val="579"/>
        </w:trPr>
        <w:tc>
          <w:tcPr>
            <w:tcW w:w="2790" w:type="dxa"/>
            <w:vMerge/>
          </w:tcPr>
          <w:p w14:paraId="1E70DF0D" w14:textId="77777777" w:rsidR="006357AD" w:rsidRPr="00F35BB3" w:rsidRDefault="006357AD" w:rsidP="000B595D">
            <w:pPr>
              <w:rPr>
                <w:rFonts w:asciiTheme="majorHAnsi" w:hAnsiTheme="majorHAnsi"/>
                <w:sz w:val="2"/>
                <w:szCs w:val="2"/>
              </w:rPr>
            </w:pPr>
          </w:p>
        </w:tc>
        <w:tc>
          <w:tcPr>
            <w:tcW w:w="630" w:type="dxa"/>
          </w:tcPr>
          <w:p w14:paraId="6B29B0FD" w14:textId="77777777" w:rsidR="006357AD" w:rsidRPr="00F35BB3" w:rsidRDefault="006357AD" w:rsidP="0017334C">
            <w:pPr>
              <w:pStyle w:val="TableParagraph"/>
              <w:spacing w:before="176"/>
              <w:ind w:left="11" w:right="1"/>
              <w:rPr>
                <w:rFonts w:asciiTheme="majorHAnsi" w:hAnsiTheme="majorHAnsi"/>
              </w:rPr>
            </w:pPr>
            <w:r w:rsidRPr="00F35BB3">
              <w:rPr>
                <w:rFonts w:asciiTheme="majorHAnsi" w:hAnsiTheme="majorHAnsi"/>
              </w:rPr>
              <w:t>----</w:t>
            </w:r>
            <w:r w:rsidRPr="00F35BB3">
              <w:rPr>
                <w:rFonts w:asciiTheme="majorHAnsi" w:hAnsiTheme="majorHAnsi"/>
                <w:spacing w:val="-10"/>
              </w:rPr>
              <w:t>-</w:t>
            </w:r>
          </w:p>
        </w:tc>
        <w:tc>
          <w:tcPr>
            <w:tcW w:w="1890" w:type="dxa"/>
          </w:tcPr>
          <w:p w14:paraId="46B06149" w14:textId="77777777" w:rsidR="0017334C" w:rsidRPr="00F35BB3" w:rsidRDefault="00000000" w:rsidP="0017334C">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1536854849"/>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 xml:space="preserve">Included </w:t>
            </w:r>
          </w:p>
          <w:p w14:paraId="3977CDC0" w14:textId="7790FB11" w:rsidR="006357AD" w:rsidRPr="00F35BB3" w:rsidRDefault="00000000" w:rsidP="0017334C">
            <w:pPr>
              <w:pStyle w:val="TableParagraph"/>
              <w:ind w:left="0" w:right="133"/>
              <w:rPr>
                <w:rFonts w:asciiTheme="majorHAnsi" w:hAnsiTheme="majorHAnsi"/>
              </w:rPr>
            </w:pPr>
            <w:sdt>
              <w:sdtPr>
                <w:rPr>
                  <w:rFonts w:asciiTheme="majorHAnsi" w:hAnsiTheme="majorHAnsi"/>
                  <w:color w:val="00B6B9"/>
                  <w:sz w:val="24"/>
                  <w:szCs w:val="24"/>
                </w:rPr>
                <w:id w:val="-1413233351"/>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441D11B2" w14:textId="77777777" w:rsidR="006357AD" w:rsidRPr="00F35BB3" w:rsidRDefault="006357AD" w:rsidP="000B595D">
            <w:pPr>
              <w:pStyle w:val="TableParagraph"/>
              <w:rPr>
                <w:rFonts w:asciiTheme="majorHAnsi" w:hAnsiTheme="majorHAnsi"/>
              </w:rPr>
            </w:pPr>
            <w:r w:rsidRPr="00F35BB3">
              <w:rPr>
                <w:rFonts w:asciiTheme="majorHAnsi" w:hAnsiTheme="majorHAnsi"/>
                <w:spacing w:val="-5"/>
              </w:rPr>
              <w:t>&gt;&gt;</w:t>
            </w:r>
          </w:p>
        </w:tc>
      </w:tr>
      <w:tr w:rsidR="006357AD" w:rsidRPr="00F35BB3" w14:paraId="55A310C8" w14:textId="77777777" w:rsidTr="00F83881">
        <w:trPr>
          <w:trHeight w:val="580"/>
        </w:trPr>
        <w:tc>
          <w:tcPr>
            <w:tcW w:w="2790" w:type="dxa"/>
            <w:vMerge w:val="restart"/>
          </w:tcPr>
          <w:p w14:paraId="762F487D" w14:textId="77777777" w:rsidR="006357AD" w:rsidRPr="00F35BB3" w:rsidRDefault="006357AD" w:rsidP="000B595D">
            <w:pPr>
              <w:pStyle w:val="TableParagraph"/>
              <w:rPr>
                <w:rFonts w:asciiTheme="majorHAnsi" w:hAnsiTheme="majorHAnsi"/>
              </w:rPr>
            </w:pPr>
            <w:r w:rsidRPr="00F35BB3">
              <w:rPr>
                <w:rFonts w:asciiTheme="majorHAnsi" w:hAnsiTheme="majorHAnsi"/>
                <w:spacing w:val="-2"/>
              </w:rPr>
              <w:lastRenderedPageBreak/>
              <w:t>Source/reservoir/pool</w:t>
            </w:r>
            <w:r w:rsidRPr="00F35BB3">
              <w:rPr>
                <w:rFonts w:asciiTheme="majorHAnsi" w:hAnsiTheme="majorHAnsi"/>
                <w:spacing w:val="23"/>
              </w:rPr>
              <w:t xml:space="preserve"> </w:t>
            </w:r>
            <w:r w:rsidRPr="00F35BB3">
              <w:rPr>
                <w:rFonts w:asciiTheme="majorHAnsi" w:hAnsiTheme="majorHAnsi"/>
                <w:spacing w:val="-5"/>
              </w:rPr>
              <w:t>02</w:t>
            </w:r>
          </w:p>
        </w:tc>
        <w:tc>
          <w:tcPr>
            <w:tcW w:w="630" w:type="dxa"/>
          </w:tcPr>
          <w:p w14:paraId="0EFCDBE6" w14:textId="77777777" w:rsidR="006357AD" w:rsidRPr="00F35BB3" w:rsidRDefault="006357AD" w:rsidP="0017334C">
            <w:pPr>
              <w:pStyle w:val="TableParagraph"/>
              <w:spacing w:before="175"/>
              <w:ind w:left="11"/>
              <w:rPr>
                <w:rFonts w:asciiTheme="majorHAnsi" w:hAnsiTheme="majorHAnsi"/>
                <w:sz w:val="13"/>
              </w:rPr>
            </w:pPr>
            <w:r w:rsidRPr="00F35BB3">
              <w:rPr>
                <w:rFonts w:asciiTheme="majorHAnsi" w:hAnsiTheme="majorHAnsi"/>
                <w:spacing w:val="-5"/>
                <w:position w:val="1"/>
              </w:rPr>
              <w:t>CO</w:t>
            </w:r>
            <w:r w:rsidRPr="00F35BB3">
              <w:rPr>
                <w:rFonts w:asciiTheme="majorHAnsi" w:hAnsiTheme="majorHAnsi"/>
                <w:spacing w:val="-5"/>
                <w:sz w:val="13"/>
              </w:rPr>
              <w:t>2</w:t>
            </w:r>
          </w:p>
        </w:tc>
        <w:tc>
          <w:tcPr>
            <w:tcW w:w="1890" w:type="dxa"/>
          </w:tcPr>
          <w:p w14:paraId="09680A96" w14:textId="3551D523" w:rsidR="0017334C" w:rsidRPr="00F35BB3" w:rsidRDefault="00000000" w:rsidP="0017334C">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995106153"/>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Included</w:t>
            </w:r>
          </w:p>
          <w:p w14:paraId="158CBD08" w14:textId="776ADE80" w:rsidR="006357AD" w:rsidRPr="00F35BB3" w:rsidRDefault="00000000" w:rsidP="0017334C">
            <w:pPr>
              <w:pStyle w:val="TableParagraph"/>
              <w:ind w:left="0" w:right="133"/>
              <w:rPr>
                <w:rFonts w:asciiTheme="majorHAnsi" w:hAnsiTheme="majorHAnsi"/>
              </w:rPr>
            </w:pPr>
            <w:sdt>
              <w:sdtPr>
                <w:rPr>
                  <w:rFonts w:asciiTheme="majorHAnsi" w:hAnsiTheme="majorHAnsi"/>
                  <w:color w:val="00B6B9"/>
                  <w:sz w:val="24"/>
                  <w:szCs w:val="24"/>
                </w:rPr>
                <w:id w:val="526830582"/>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533C9167" w14:textId="77777777" w:rsidR="006357AD" w:rsidRPr="00F35BB3" w:rsidRDefault="006357AD" w:rsidP="000B595D">
            <w:pPr>
              <w:pStyle w:val="TableParagraph"/>
              <w:rPr>
                <w:rFonts w:asciiTheme="majorHAnsi" w:hAnsiTheme="majorHAnsi"/>
              </w:rPr>
            </w:pPr>
            <w:r w:rsidRPr="00F35BB3">
              <w:rPr>
                <w:rFonts w:asciiTheme="majorHAnsi" w:hAnsiTheme="majorHAnsi"/>
                <w:spacing w:val="-5"/>
              </w:rPr>
              <w:t>&gt;&gt;</w:t>
            </w:r>
          </w:p>
        </w:tc>
      </w:tr>
      <w:tr w:rsidR="006357AD" w:rsidRPr="00F35BB3" w14:paraId="009D5708" w14:textId="77777777" w:rsidTr="00F83881">
        <w:trPr>
          <w:trHeight w:val="579"/>
        </w:trPr>
        <w:tc>
          <w:tcPr>
            <w:tcW w:w="2790" w:type="dxa"/>
            <w:vMerge/>
          </w:tcPr>
          <w:p w14:paraId="6BC7A5DD" w14:textId="77777777" w:rsidR="006357AD" w:rsidRPr="00F35BB3" w:rsidRDefault="006357AD" w:rsidP="000B595D">
            <w:pPr>
              <w:rPr>
                <w:rFonts w:asciiTheme="majorHAnsi" w:hAnsiTheme="majorHAnsi"/>
                <w:sz w:val="2"/>
                <w:szCs w:val="2"/>
              </w:rPr>
            </w:pPr>
          </w:p>
        </w:tc>
        <w:tc>
          <w:tcPr>
            <w:tcW w:w="630" w:type="dxa"/>
          </w:tcPr>
          <w:p w14:paraId="65330DFD" w14:textId="77777777" w:rsidR="006357AD" w:rsidRPr="00F35BB3" w:rsidRDefault="006357AD" w:rsidP="0017334C">
            <w:pPr>
              <w:pStyle w:val="TableParagraph"/>
              <w:spacing w:before="175"/>
              <w:ind w:left="11" w:right="1"/>
              <w:rPr>
                <w:rFonts w:asciiTheme="majorHAnsi" w:hAnsiTheme="majorHAnsi"/>
                <w:sz w:val="13"/>
              </w:rPr>
            </w:pPr>
            <w:r w:rsidRPr="00F35BB3">
              <w:rPr>
                <w:rFonts w:asciiTheme="majorHAnsi" w:hAnsiTheme="majorHAnsi"/>
                <w:spacing w:val="-5"/>
                <w:position w:val="1"/>
              </w:rPr>
              <w:t>CH</w:t>
            </w:r>
            <w:r w:rsidRPr="00F35BB3">
              <w:rPr>
                <w:rFonts w:asciiTheme="majorHAnsi" w:hAnsiTheme="majorHAnsi"/>
                <w:spacing w:val="-5"/>
                <w:sz w:val="13"/>
              </w:rPr>
              <w:t>4</w:t>
            </w:r>
          </w:p>
        </w:tc>
        <w:tc>
          <w:tcPr>
            <w:tcW w:w="1890" w:type="dxa"/>
          </w:tcPr>
          <w:p w14:paraId="0AD78772" w14:textId="1F6A66AD" w:rsidR="0017334C" w:rsidRPr="00F35BB3" w:rsidRDefault="00000000" w:rsidP="0017334C">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2033217255"/>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Included</w:t>
            </w:r>
          </w:p>
          <w:p w14:paraId="72AC82BE" w14:textId="0973CC07" w:rsidR="006357AD" w:rsidRPr="00F35BB3" w:rsidRDefault="00000000" w:rsidP="0017334C">
            <w:pPr>
              <w:pStyle w:val="TableParagraph"/>
              <w:ind w:left="0" w:right="133"/>
              <w:rPr>
                <w:rFonts w:asciiTheme="majorHAnsi" w:hAnsiTheme="majorHAnsi"/>
              </w:rPr>
            </w:pPr>
            <w:sdt>
              <w:sdtPr>
                <w:rPr>
                  <w:rFonts w:asciiTheme="majorHAnsi" w:hAnsiTheme="majorHAnsi"/>
                  <w:color w:val="00B6B9"/>
                  <w:sz w:val="24"/>
                  <w:szCs w:val="24"/>
                </w:rPr>
                <w:id w:val="-394655825"/>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5F209913" w14:textId="77777777" w:rsidR="006357AD" w:rsidRPr="00F35BB3" w:rsidRDefault="006357AD" w:rsidP="000B595D">
            <w:pPr>
              <w:pStyle w:val="TableParagraph"/>
              <w:rPr>
                <w:rFonts w:asciiTheme="majorHAnsi" w:hAnsiTheme="majorHAnsi"/>
              </w:rPr>
            </w:pPr>
            <w:r w:rsidRPr="00F35BB3">
              <w:rPr>
                <w:rFonts w:asciiTheme="majorHAnsi" w:hAnsiTheme="majorHAnsi"/>
                <w:spacing w:val="-5"/>
              </w:rPr>
              <w:t>&gt;&gt;</w:t>
            </w:r>
          </w:p>
        </w:tc>
      </w:tr>
      <w:tr w:rsidR="006357AD" w:rsidRPr="00F35BB3" w14:paraId="4180B712" w14:textId="77777777" w:rsidTr="00F83881">
        <w:trPr>
          <w:trHeight w:val="580"/>
        </w:trPr>
        <w:tc>
          <w:tcPr>
            <w:tcW w:w="2790" w:type="dxa"/>
            <w:vMerge/>
          </w:tcPr>
          <w:p w14:paraId="2F207B50" w14:textId="77777777" w:rsidR="006357AD" w:rsidRPr="00F35BB3" w:rsidRDefault="006357AD" w:rsidP="000B595D">
            <w:pPr>
              <w:rPr>
                <w:rFonts w:asciiTheme="majorHAnsi" w:hAnsiTheme="majorHAnsi"/>
                <w:sz w:val="2"/>
                <w:szCs w:val="2"/>
              </w:rPr>
            </w:pPr>
          </w:p>
        </w:tc>
        <w:tc>
          <w:tcPr>
            <w:tcW w:w="630" w:type="dxa"/>
          </w:tcPr>
          <w:p w14:paraId="0C2788C1" w14:textId="77777777" w:rsidR="006357AD" w:rsidRPr="00F35BB3" w:rsidRDefault="006357AD" w:rsidP="0017334C">
            <w:pPr>
              <w:pStyle w:val="TableParagraph"/>
              <w:spacing w:before="176"/>
              <w:ind w:left="11"/>
              <w:rPr>
                <w:rFonts w:asciiTheme="majorHAnsi" w:hAnsiTheme="majorHAnsi"/>
                <w:position w:val="1"/>
              </w:rPr>
            </w:pPr>
            <w:r w:rsidRPr="00F35BB3">
              <w:rPr>
                <w:rFonts w:asciiTheme="majorHAnsi" w:hAnsiTheme="majorHAnsi"/>
                <w:spacing w:val="-5"/>
                <w:position w:val="1"/>
              </w:rPr>
              <w:t>N</w:t>
            </w:r>
            <w:r w:rsidRPr="00F35BB3">
              <w:rPr>
                <w:rFonts w:asciiTheme="majorHAnsi" w:hAnsiTheme="majorHAnsi"/>
                <w:spacing w:val="-5"/>
                <w:sz w:val="13"/>
              </w:rPr>
              <w:t>2</w:t>
            </w:r>
            <w:r w:rsidRPr="00F35BB3">
              <w:rPr>
                <w:rFonts w:asciiTheme="majorHAnsi" w:hAnsiTheme="majorHAnsi"/>
                <w:spacing w:val="-5"/>
                <w:position w:val="1"/>
              </w:rPr>
              <w:t>O</w:t>
            </w:r>
          </w:p>
        </w:tc>
        <w:tc>
          <w:tcPr>
            <w:tcW w:w="1890" w:type="dxa"/>
          </w:tcPr>
          <w:p w14:paraId="1973746C" w14:textId="4FF1AED9" w:rsidR="0017334C" w:rsidRPr="00F35BB3" w:rsidRDefault="00000000" w:rsidP="0017334C">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1514981882"/>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Included</w:t>
            </w:r>
          </w:p>
          <w:p w14:paraId="63B6072D" w14:textId="7D4619AA" w:rsidR="006357AD" w:rsidRPr="00F35BB3" w:rsidRDefault="00000000" w:rsidP="0017334C">
            <w:pPr>
              <w:pStyle w:val="TableParagraph"/>
              <w:ind w:left="0" w:right="133"/>
              <w:rPr>
                <w:rFonts w:asciiTheme="majorHAnsi" w:hAnsiTheme="majorHAnsi"/>
              </w:rPr>
            </w:pPr>
            <w:sdt>
              <w:sdtPr>
                <w:rPr>
                  <w:rFonts w:asciiTheme="majorHAnsi" w:hAnsiTheme="majorHAnsi"/>
                  <w:color w:val="00B6B9"/>
                  <w:sz w:val="24"/>
                  <w:szCs w:val="24"/>
                </w:rPr>
                <w:id w:val="-961725940"/>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593E2E3D" w14:textId="77777777" w:rsidR="006357AD" w:rsidRPr="00F35BB3" w:rsidRDefault="006357AD" w:rsidP="000B595D">
            <w:pPr>
              <w:pStyle w:val="TableParagraph"/>
              <w:spacing w:before="62"/>
              <w:rPr>
                <w:rFonts w:asciiTheme="majorHAnsi" w:hAnsiTheme="majorHAnsi"/>
              </w:rPr>
            </w:pPr>
            <w:r w:rsidRPr="00F35BB3">
              <w:rPr>
                <w:rFonts w:asciiTheme="majorHAnsi" w:hAnsiTheme="majorHAnsi"/>
                <w:spacing w:val="-5"/>
              </w:rPr>
              <w:t>&gt;&gt;</w:t>
            </w:r>
          </w:p>
        </w:tc>
      </w:tr>
      <w:tr w:rsidR="006357AD" w:rsidRPr="00F35BB3" w14:paraId="7985C876" w14:textId="77777777" w:rsidTr="00F83881">
        <w:trPr>
          <w:trHeight w:val="580"/>
        </w:trPr>
        <w:tc>
          <w:tcPr>
            <w:tcW w:w="2790" w:type="dxa"/>
            <w:vMerge/>
          </w:tcPr>
          <w:p w14:paraId="01FC1060" w14:textId="77777777" w:rsidR="006357AD" w:rsidRPr="00F35BB3" w:rsidRDefault="006357AD" w:rsidP="000B595D">
            <w:pPr>
              <w:rPr>
                <w:rFonts w:asciiTheme="majorHAnsi" w:hAnsiTheme="majorHAnsi"/>
                <w:sz w:val="2"/>
                <w:szCs w:val="2"/>
              </w:rPr>
            </w:pPr>
          </w:p>
        </w:tc>
        <w:tc>
          <w:tcPr>
            <w:tcW w:w="630" w:type="dxa"/>
          </w:tcPr>
          <w:p w14:paraId="3E0CD664" w14:textId="77777777" w:rsidR="006357AD" w:rsidRPr="00F35BB3" w:rsidRDefault="006357AD" w:rsidP="0017334C">
            <w:pPr>
              <w:pStyle w:val="TableParagraph"/>
              <w:spacing w:before="176"/>
              <w:ind w:left="11" w:right="1"/>
              <w:rPr>
                <w:rFonts w:asciiTheme="majorHAnsi" w:hAnsiTheme="majorHAnsi"/>
              </w:rPr>
            </w:pPr>
            <w:r w:rsidRPr="00F35BB3">
              <w:rPr>
                <w:rFonts w:asciiTheme="majorHAnsi" w:hAnsiTheme="majorHAnsi"/>
              </w:rPr>
              <w:t>----</w:t>
            </w:r>
            <w:r w:rsidRPr="00F35BB3">
              <w:rPr>
                <w:rFonts w:asciiTheme="majorHAnsi" w:hAnsiTheme="majorHAnsi"/>
                <w:spacing w:val="-10"/>
              </w:rPr>
              <w:t>-</w:t>
            </w:r>
          </w:p>
        </w:tc>
        <w:tc>
          <w:tcPr>
            <w:tcW w:w="1890" w:type="dxa"/>
          </w:tcPr>
          <w:p w14:paraId="58D7AD2D" w14:textId="05CD96EC" w:rsidR="0017334C" w:rsidRPr="00F35BB3" w:rsidRDefault="00000000" w:rsidP="0017334C">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274338846"/>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Included</w:t>
            </w:r>
          </w:p>
          <w:p w14:paraId="0D8997EB" w14:textId="651B72D5" w:rsidR="006357AD" w:rsidRPr="00F35BB3" w:rsidRDefault="00000000" w:rsidP="0017334C">
            <w:pPr>
              <w:pStyle w:val="TableParagraph"/>
              <w:ind w:left="0" w:right="133"/>
              <w:rPr>
                <w:rFonts w:asciiTheme="majorHAnsi" w:hAnsiTheme="majorHAnsi"/>
              </w:rPr>
            </w:pPr>
            <w:sdt>
              <w:sdtPr>
                <w:rPr>
                  <w:rFonts w:asciiTheme="majorHAnsi" w:hAnsiTheme="majorHAnsi"/>
                  <w:color w:val="00B6B9"/>
                  <w:sz w:val="24"/>
                  <w:szCs w:val="24"/>
                </w:rPr>
                <w:id w:val="-1680886478"/>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7295D7D4" w14:textId="77777777" w:rsidR="006357AD" w:rsidRPr="00F35BB3" w:rsidRDefault="006357AD" w:rsidP="000B595D">
            <w:pPr>
              <w:pStyle w:val="TableParagraph"/>
              <w:rPr>
                <w:rFonts w:asciiTheme="majorHAnsi" w:hAnsiTheme="majorHAnsi"/>
              </w:rPr>
            </w:pPr>
            <w:r w:rsidRPr="00F35BB3">
              <w:rPr>
                <w:rFonts w:asciiTheme="majorHAnsi" w:hAnsiTheme="majorHAnsi"/>
                <w:spacing w:val="-5"/>
              </w:rPr>
              <w:t>&gt;&gt;</w:t>
            </w:r>
          </w:p>
        </w:tc>
      </w:tr>
      <w:tr w:rsidR="0017334C" w:rsidRPr="00F35BB3" w14:paraId="36F88E31" w14:textId="77777777" w:rsidTr="00F83881">
        <w:trPr>
          <w:trHeight w:val="579"/>
        </w:trPr>
        <w:tc>
          <w:tcPr>
            <w:tcW w:w="2790" w:type="dxa"/>
            <w:vMerge w:val="restart"/>
          </w:tcPr>
          <w:p w14:paraId="1C685F2A" w14:textId="77777777" w:rsidR="0017334C" w:rsidRPr="00F35BB3" w:rsidRDefault="0017334C" w:rsidP="000B595D">
            <w:pPr>
              <w:pStyle w:val="TableParagraph"/>
              <w:rPr>
                <w:rFonts w:asciiTheme="majorHAnsi" w:hAnsiTheme="majorHAnsi"/>
              </w:rPr>
            </w:pPr>
            <w:r w:rsidRPr="00F35BB3">
              <w:rPr>
                <w:rFonts w:asciiTheme="majorHAnsi" w:hAnsiTheme="majorHAnsi"/>
              </w:rPr>
              <w:t>----</w:t>
            </w:r>
            <w:r w:rsidRPr="00F35BB3">
              <w:rPr>
                <w:rFonts w:asciiTheme="majorHAnsi" w:hAnsiTheme="majorHAnsi"/>
                <w:spacing w:val="-10"/>
              </w:rPr>
              <w:t>-</w:t>
            </w:r>
          </w:p>
        </w:tc>
        <w:tc>
          <w:tcPr>
            <w:tcW w:w="630" w:type="dxa"/>
          </w:tcPr>
          <w:p w14:paraId="6B179151" w14:textId="77777777" w:rsidR="0017334C" w:rsidRPr="00F35BB3" w:rsidRDefault="0017334C" w:rsidP="0017334C">
            <w:pPr>
              <w:pStyle w:val="TableParagraph"/>
              <w:ind w:left="11"/>
              <w:rPr>
                <w:rFonts w:asciiTheme="majorHAnsi" w:hAnsiTheme="majorHAnsi"/>
                <w:sz w:val="13"/>
              </w:rPr>
            </w:pPr>
            <w:r w:rsidRPr="00F35BB3">
              <w:rPr>
                <w:rFonts w:asciiTheme="majorHAnsi" w:hAnsiTheme="majorHAnsi"/>
                <w:spacing w:val="-5"/>
                <w:position w:val="1"/>
              </w:rPr>
              <w:t>CO</w:t>
            </w:r>
            <w:r w:rsidRPr="00F35BB3">
              <w:rPr>
                <w:rFonts w:asciiTheme="majorHAnsi" w:hAnsiTheme="majorHAnsi"/>
                <w:spacing w:val="-5"/>
                <w:sz w:val="13"/>
              </w:rPr>
              <w:t>2</w:t>
            </w:r>
          </w:p>
        </w:tc>
        <w:tc>
          <w:tcPr>
            <w:tcW w:w="1890" w:type="dxa"/>
          </w:tcPr>
          <w:p w14:paraId="3F1B25BE" w14:textId="3B239847" w:rsidR="0017334C" w:rsidRPr="00F35BB3" w:rsidRDefault="00000000" w:rsidP="0017334C">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1987395971"/>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Included</w:t>
            </w:r>
          </w:p>
          <w:p w14:paraId="022EC013" w14:textId="0F83B794" w:rsidR="0017334C" w:rsidRPr="00F35BB3" w:rsidRDefault="00000000" w:rsidP="0017334C">
            <w:pPr>
              <w:pStyle w:val="TableParagraph"/>
              <w:ind w:left="0" w:right="133"/>
              <w:rPr>
                <w:rFonts w:asciiTheme="majorHAnsi" w:hAnsiTheme="majorHAnsi"/>
              </w:rPr>
            </w:pPr>
            <w:sdt>
              <w:sdtPr>
                <w:rPr>
                  <w:rFonts w:asciiTheme="majorHAnsi" w:hAnsiTheme="majorHAnsi"/>
                  <w:color w:val="00B6B9"/>
                  <w:sz w:val="24"/>
                  <w:szCs w:val="24"/>
                </w:rPr>
                <w:id w:val="682478705"/>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568B3EE4" w14:textId="77777777" w:rsidR="0017334C" w:rsidRPr="00F35BB3" w:rsidRDefault="0017334C" w:rsidP="000B595D">
            <w:pPr>
              <w:pStyle w:val="TableParagraph"/>
              <w:rPr>
                <w:rFonts w:asciiTheme="majorHAnsi" w:hAnsiTheme="majorHAnsi"/>
              </w:rPr>
            </w:pPr>
            <w:r w:rsidRPr="00F35BB3">
              <w:rPr>
                <w:rFonts w:asciiTheme="majorHAnsi" w:hAnsiTheme="majorHAnsi"/>
                <w:spacing w:val="-5"/>
              </w:rPr>
              <w:t>&gt;&gt;</w:t>
            </w:r>
          </w:p>
        </w:tc>
      </w:tr>
      <w:tr w:rsidR="0017334C" w:rsidRPr="00F35BB3" w14:paraId="1E72E217" w14:textId="77777777" w:rsidTr="00F83881">
        <w:trPr>
          <w:trHeight w:val="580"/>
        </w:trPr>
        <w:tc>
          <w:tcPr>
            <w:tcW w:w="2790" w:type="dxa"/>
            <w:vMerge/>
          </w:tcPr>
          <w:p w14:paraId="7873C4B7" w14:textId="77777777" w:rsidR="0017334C" w:rsidRPr="00F35BB3" w:rsidRDefault="0017334C" w:rsidP="000B595D">
            <w:pPr>
              <w:rPr>
                <w:rFonts w:asciiTheme="majorHAnsi" w:hAnsiTheme="majorHAnsi"/>
                <w:sz w:val="2"/>
                <w:szCs w:val="2"/>
              </w:rPr>
            </w:pPr>
          </w:p>
        </w:tc>
        <w:tc>
          <w:tcPr>
            <w:tcW w:w="630" w:type="dxa"/>
          </w:tcPr>
          <w:p w14:paraId="0C4E954C" w14:textId="77777777" w:rsidR="0017334C" w:rsidRPr="00F35BB3" w:rsidRDefault="0017334C" w:rsidP="0017334C">
            <w:pPr>
              <w:pStyle w:val="TableParagraph"/>
              <w:spacing w:before="61"/>
              <w:ind w:left="11" w:right="1"/>
              <w:rPr>
                <w:rFonts w:asciiTheme="majorHAnsi" w:hAnsiTheme="majorHAnsi"/>
                <w:sz w:val="13"/>
              </w:rPr>
            </w:pPr>
            <w:r w:rsidRPr="00F35BB3">
              <w:rPr>
                <w:rFonts w:asciiTheme="majorHAnsi" w:hAnsiTheme="majorHAnsi"/>
                <w:spacing w:val="-5"/>
                <w:position w:val="1"/>
              </w:rPr>
              <w:t>CH</w:t>
            </w:r>
            <w:r w:rsidRPr="00F35BB3">
              <w:rPr>
                <w:rFonts w:asciiTheme="majorHAnsi" w:hAnsiTheme="majorHAnsi"/>
                <w:spacing w:val="-5"/>
                <w:sz w:val="13"/>
              </w:rPr>
              <w:t>4</w:t>
            </w:r>
          </w:p>
        </w:tc>
        <w:tc>
          <w:tcPr>
            <w:tcW w:w="1890" w:type="dxa"/>
          </w:tcPr>
          <w:p w14:paraId="52335638" w14:textId="77777777" w:rsidR="0017334C" w:rsidRPr="00F35BB3" w:rsidRDefault="00000000" w:rsidP="0017334C">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1923764144"/>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 xml:space="preserve">Included </w:t>
            </w:r>
          </w:p>
          <w:p w14:paraId="3DC23EFB" w14:textId="167F7631" w:rsidR="0017334C" w:rsidRPr="00F35BB3" w:rsidRDefault="00000000" w:rsidP="0017334C">
            <w:pPr>
              <w:pStyle w:val="TableParagraph"/>
              <w:ind w:left="0" w:right="133"/>
              <w:rPr>
                <w:rFonts w:asciiTheme="majorHAnsi" w:hAnsiTheme="majorHAnsi"/>
              </w:rPr>
            </w:pPr>
            <w:sdt>
              <w:sdtPr>
                <w:rPr>
                  <w:rFonts w:asciiTheme="majorHAnsi" w:hAnsiTheme="majorHAnsi"/>
                  <w:color w:val="00B6B9"/>
                  <w:sz w:val="24"/>
                  <w:szCs w:val="24"/>
                </w:rPr>
                <w:id w:val="1426686571"/>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5FF6E9C4" w14:textId="77777777" w:rsidR="0017334C" w:rsidRPr="00F35BB3" w:rsidRDefault="0017334C" w:rsidP="000B595D">
            <w:pPr>
              <w:pStyle w:val="TableParagraph"/>
              <w:spacing w:before="62"/>
              <w:rPr>
                <w:rFonts w:asciiTheme="majorHAnsi" w:hAnsiTheme="majorHAnsi"/>
              </w:rPr>
            </w:pPr>
            <w:r w:rsidRPr="00F35BB3">
              <w:rPr>
                <w:rFonts w:asciiTheme="majorHAnsi" w:hAnsiTheme="majorHAnsi"/>
                <w:spacing w:val="-5"/>
              </w:rPr>
              <w:t>&gt;&gt;</w:t>
            </w:r>
          </w:p>
        </w:tc>
      </w:tr>
      <w:tr w:rsidR="0017334C" w:rsidRPr="00F35BB3" w14:paraId="64CFB622" w14:textId="77777777" w:rsidTr="00F83881">
        <w:trPr>
          <w:trHeight w:val="350"/>
        </w:trPr>
        <w:tc>
          <w:tcPr>
            <w:tcW w:w="2790" w:type="dxa"/>
            <w:vMerge/>
          </w:tcPr>
          <w:p w14:paraId="385856AF" w14:textId="77777777" w:rsidR="0017334C" w:rsidRPr="00F35BB3" w:rsidRDefault="0017334C" w:rsidP="000B595D">
            <w:pPr>
              <w:rPr>
                <w:rFonts w:asciiTheme="majorHAnsi" w:hAnsiTheme="majorHAnsi"/>
                <w:sz w:val="2"/>
                <w:szCs w:val="2"/>
              </w:rPr>
            </w:pPr>
          </w:p>
        </w:tc>
        <w:tc>
          <w:tcPr>
            <w:tcW w:w="630" w:type="dxa"/>
          </w:tcPr>
          <w:p w14:paraId="3002589C" w14:textId="77777777" w:rsidR="0017334C" w:rsidRPr="00F35BB3" w:rsidRDefault="0017334C" w:rsidP="0017334C">
            <w:pPr>
              <w:pStyle w:val="TableParagraph"/>
              <w:ind w:left="11"/>
              <w:rPr>
                <w:rFonts w:asciiTheme="majorHAnsi" w:hAnsiTheme="majorHAnsi"/>
                <w:position w:val="1"/>
              </w:rPr>
            </w:pPr>
            <w:r w:rsidRPr="00F35BB3">
              <w:rPr>
                <w:rFonts w:asciiTheme="majorHAnsi" w:hAnsiTheme="majorHAnsi"/>
                <w:spacing w:val="-5"/>
                <w:position w:val="1"/>
              </w:rPr>
              <w:t>N</w:t>
            </w:r>
            <w:r w:rsidRPr="00F35BB3">
              <w:rPr>
                <w:rFonts w:asciiTheme="majorHAnsi" w:hAnsiTheme="majorHAnsi"/>
                <w:spacing w:val="-5"/>
                <w:sz w:val="13"/>
              </w:rPr>
              <w:t>2</w:t>
            </w:r>
            <w:r w:rsidRPr="00F35BB3">
              <w:rPr>
                <w:rFonts w:asciiTheme="majorHAnsi" w:hAnsiTheme="majorHAnsi"/>
                <w:spacing w:val="-5"/>
                <w:position w:val="1"/>
              </w:rPr>
              <w:t>O</w:t>
            </w:r>
          </w:p>
        </w:tc>
        <w:tc>
          <w:tcPr>
            <w:tcW w:w="1890" w:type="dxa"/>
          </w:tcPr>
          <w:p w14:paraId="383E39DE" w14:textId="77777777" w:rsidR="0017334C" w:rsidRPr="00F35BB3" w:rsidRDefault="00000000" w:rsidP="0017334C">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1815328873"/>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 xml:space="preserve">Included </w:t>
            </w:r>
          </w:p>
          <w:p w14:paraId="650E14C3" w14:textId="463ECDB8" w:rsidR="0017334C" w:rsidRPr="00F35BB3" w:rsidRDefault="00000000" w:rsidP="0017334C">
            <w:pPr>
              <w:pStyle w:val="TableParagraph"/>
              <w:ind w:left="0"/>
              <w:rPr>
                <w:rFonts w:asciiTheme="majorHAnsi" w:hAnsiTheme="majorHAnsi"/>
              </w:rPr>
            </w:pPr>
            <w:sdt>
              <w:sdtPr>
                <w:rPr>
                  <w:rFonts w:asciiTheme="majorHAnsi" w:hAnsiTheme="majorHAnsi"/>
                  <w:color w:val="00B6B9"/>
                  <w:sz w:val="24"/>
                  <w:szCs w:val="24"/>
                </w:rPr>
                <w:id w:val="-1021624041"/>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683F709A" w14:textId="77777777" w:rsidR="0017334C" w:rsidRPr="00F35BB3" w:rsidRDefault="0017334C" w:rsidP="000B595D">
            <w:pPr>
              <w:pStyle w:val="TableParagraph"/>
              <w:rPr>
                <w:rFonts w:asciiTheme="majorHAnsi" w:hAnsiTheme="majorHAnsi"/>
              </w:rPr>
            </w:pPr>
            <w:r w:rsidRPr="00F35BB3">
              <w:rPr>
                <w:rFonts w:asciiTheme="majorHAnsi" w:hAnsiTheme="majorHAnsi"/>
                <w:spacing w:val="-5"/>
              </w:rPr>
              <w:t>&gt;&gt;</w:t>
            </w:r>
          </w:p>
        </w:tc>
      </w:tr>
      <w:tr w:rsidR="0017334C" w:rsidRPr="00F35BB3" w14:paraId="01B29D31" w14:textId="77777777" w:rsidTr="00F83881">
        <w:trPr>
          <w:trHeight w:val="350"/>
        </w:trPr>
        <w:tc>
          <w:tcPr>
            <w:tcW w:w="2790" w:type="dxa"/>
            <w:vMerge/>
          </w:tcPr>
          <w:p w14:paraId="10854530" w14:textId="77777777" w:rsidR="0017334C" w:rsidRPr="00F35BB3" w:rsidRDefault="0017334C" w:rsidP="0017334C">
            <w:pPr>
              <w:rPr>
                <w:rFonts w:asciiTheme="majorHAnsi" w:hAnsiTheme="majorHAnsi"/>
                <w:sz w:val="2"/>
                <w:szCs w:val="2"/>
              </w:rPr>
            </w:pPr>
          </w:p>
        </w:tc>
        <w:tc>
          <w:tcPr>
            <w:tcW w:w="630" w:type="dxa"/>
          </w:tcPr>
          <w:p w14:paraId="63BBEB92" w14:textId="3C41DFB5" w:rsidR="0017334C" w:rsidRPr="00F35BB3" w:rsidRDefault="0017334C" w:rsidP="0017334C">
            <w:pPr>
              <w:pStyle w:val="TableParagraph"/>
              <w:ind w:left="11"/>
              <w:rPr>
                <w:rFonts w:asciiTheme="majorHAnsi" w:hAnsiTheme="majorHAnsi"/>
                <w:spacing w:val="-5"/>
                <w:position w:val="1"/>
              </w:rPr>
            </w:pPr>
            <w:r w:rsidRPr="00F35BB3">
              <w:rPr>
                <w:rFonts w:asciiTheme="majorHAnsi" w:hAnsiTheme="majorHAnsi"/>
              </w:rPr>
              <w:t>----</w:t>
            </w:r>
            <w:r w:rsidRPr="00F35BB3">
              <w:rPr>
                <w:rFonts w:asciiTheme="majorHAnsi" w:hAnsiTheme="majorHAnsi"/>
                <w:spacing w:val="-10"/>
              </w:rPr>
              <w:t>-</w:t>
            </w:r>
          </w:p>
        </w:tc>
        <w:tc>
          <w:tcPr>
            <w:tcW w:w="1890" w:type="dxa"/>
          </w:tcPr>
          <w:p w14:paraId="462FF301" w14:textId="77777777" w:rsidR="0017334C" w:rsidRPr="00F35BB3" w:rsidRDefault="00000000" w:rsidP="0017334C">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1382136614"/>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 xml:space="preserve">Included </w:t>
            </w:r>
          </w:p>
          <w:p w14:paraId="3B493587" w14:textId="388A3572" w:rsidR="0017334C" w:rsidRPr="00F35BB3" w:rsidRDefault="00000000" w:rsidP="0017334C">
            <w:pPr>
              <w:pStyle w:val="TableParagraph"/>
              <w:spacing w:before="0"/>
              <w:ind w:left="0" w:right="133"/>
              <w:rPr>
                <w:rFonts w:asciiTheme="majorHAnsi" w:hAnsiTheme="majorHAnsi"/>
                <w:color w:val="00B6B9"/>
                <w:sz w:val="24"/>
                <w:szCs w:val="24"/>
              </w:rPr>
            </w:pPr>
            <w:sdt>
              <w:sdtPr>
                <w:rPr>
                  <w:rFonts w:asciiTheme="majorHAnsi" w:hAnsiTheme="majorHAnsi"/>
                  <w:color w:val="00B6B9"/>
                  <w:sz w:val="24"/>
                  <w:szCs w:val="24"/>
                </w:rPr>
                <w:id w:val="359486189"/>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02974EB1" w14:textId="77FA9616" w:rsidR="0017334C" w:rsidRPr="00F35BB3" w:rsidRDefault="0017334C" w:rsidP="0017334C">
            <w:pPr>
              <w:pStyle w:val="TableParagraph"/>
              <w:rPr>
                <w:rFonts w:asciiTheme="majorHAnsi" w:hAnsiTheme="majorHAnsi"/>
                <w:spacing w:val="-5"/>
              </w:rPr>
            </w:pPr>
            <w:r w:rsidRPr="00F35BB3">
              <w:rPr>
                <w:rFonts w:asciiTheme="majorHAnsi" w:hAnsiTheme="majorHAnsi"/>
                <w:spacing w:val="-5"/>
              </w:rPr>
              <w:t>&gt;&gt;</w:t>
            </w:r>
          </w:p>
        </w:tc>
      </w:tr>
    </w:tbl>
    <w:p w14:paraId="2F2AA00B" w14:textId="77777777" w:rsidR="006357AD" w:rsidRPr="00F35BB3" w:rsidRDefault="006357AD" w:rsidP="0017334C">
      <w:pPr>
        <w:pStyle w:val="TableParagraph"/>
        <w:ind w:left="0"/>
        <w:rPr>
          <w:rFonts w:asciiTheme="majorHAnsi" w:hAnsiTheme="majorHAnsi"/>
        </w:rPr>
      </w:pPr>
    </w:p>
    <w:p w14:paraId="09095076" w14:textId="12A0690B" w:rsidR="0017334C" w:rsidRPr="00F35BB3" w:rsidRDefault="0017334C" w:rsidP="00D20089">
      <w:pPr>
        <w:pStyle w:val="Heading3"/>
        <w:numPr>
          <w:ilvl w:val="2"/>
          <w:numId w:val="18"/>
        </w:numPr>
        <w:tabs>
          <w:tab w:val="num" w:pos="900"/>
        </w:tabs>
      </w:pPr>
      <w:bookmarkStart w:id="1231" w:name="_Toc228446888"/>
      <w:r w:rsidRPr="00F35BB3">
        <w:t>Project emissions/removals</w:t>
      </w:r>
      <w:bookmarkEnd w:id="1231"/>
    </w:p>
    <w:tbl>
      <w:tblPr>
        <w:tblStyle w:val="GSBoldTable"/>
        <w:tblW w:w="9990" w:type="dxa"/>
        <w:tblBorders>
          <w:insideH w:val="single" w:sz="4" w:space="0" w:color="auto"/>
          <w:insideV w:val="single" w:sz="4" w:space="0" w:color="auto"/>
        </w:tblBorders>
        <w:tblLayout w:type="fixed"/>
        <w:tblLook w:val="01E0" w:firstRow="1" w:lastRow="1" w:firstColumn="1" w:lastColumn="1" w:noHBand="0" w:noVBand="0"/>
      </w:tblPr>
      <w:tblGrid>
        <w:gridCol w:w="2790"/>
        <w:gridCol w:w="630"/>
        <w:gridCol w:w="1890"/>
        <w:gridCol w:w="4680"/>
      </w:tblGrid>
      <w:tr w:rsidR="0017334C" w:rsidRPr="00F35BB3" w14:paraId="3B128267" w14:textId="77777777" w:rsidTr="00F83881">
        <w:trPr>
          <w:cnfStyle w:val="100000000000" w:firstRow="1" w:lastRow="0" w:firstColumn="0" w:lastColumn="0" w:oddVBand="0" w:evenVBand="0" w:oddHBand="0" w:evenHBand="0" w:firstRowFirstColumn="0" w:firstRowLastColumn="0" w:lastRowFirstColumn="0" w:lastRowLastColumn="0"/>
          <w:trHeight w:val="350"/>
        </w:trPr>
        <w:tc>
          <w:tcPr>
            <w:tcW w:w="2790" w:type="dxa"/>
            <w:shd w:val="clear" w:color="auto" w:fill="D9D9D9" w:themeFill="background1" w:themeFillShade="D9"/>
          </w:tcPr>
          <w:p w14:paraId="2348DD76" w14:textId="77777777" w:rsidR="0017334C" w:rsidRPr="00F35BB3" w:rsidRDefault="0017334C" w:rsidP="000B595D">
            <w:pPr>
              <w:rPr>
                <w:rFonts w:asciiTheme="majorHAnsi" w:hAnsiTheme="majorHAnsi"/>
                <w:b/>
                <w:bCs/>
              </w:rPr>
            </w:pPr>
            <w:r w:rsidRPr="00F35BB3">
              <w:rPr>
                <w:rFonts w:asciiTheme="majorHAnsi" w:hAnsiTheme="majorHAnsi"/>
                <w:b/>
                <w:bCs/>
              </w:rPr>
              <w:t>Source/reservoir/pool</w:t>
            </w:r>
          </w:p>
        </w:tc>
        <w:tc>
          <w:tcPr>
            <w:tcW w:w="2520" w:type="dxa"/>
            <w:gridSpan w:val="2"/>
            <w:shd w:val="clear" w:color="auto" w:fill="D9D9D9" w:themeFill="background1" w:themeFillShade="D9"/>
          </w:tcPr>
          <w:p w14:paraId="3D64C724" w14:textId="77777777" w:rsidR="0017334C" w:rsidRPr="00F35BB3" w:rsidRDefault="0017334C" w:rsidP="000B595D">
            <w:pPr>
              <w:jc w:val="center"/>
              <w:rPr>
                <w:rFonts w:asciiTheme="majorHAnsi" w:hAnsiTheme="majorHAnsi"/>
                <w:b/>
                <w:bCs/>
              </w:rPr>
            </w:pPr>
            <w:r w:rsidRPr="00F35BB3">
              <w:rPr>
                <w:rFonts w:asciiTheme="majorHAnsi" w:hAnsiTheme="majorHAnsi"/>
                <w:b/>
                <w:bCs/>
              </w:rPr>
              <w:t>GHG</w:t>
            </w:r>
          </w:p>
        </w:tc>
        <w:tc>
          <w:tcPr>
            <w:tcW w:w="4680" w:type="dxa"/>
            <w:shd w:val="clear" w:color="auto" w:fill="D9D9D9" w:themeFill="background1" w:themeFillShade="D9"/>
          </w:tcPr>
          <w:p w14:paraId="5E3890A9" w14:textId="77777777" w:rsidR="0017334C" w:rsidRPr="00F35BB3" w:rsidRDefault="0017334C" w:rsidP="000B595D">
            <w:pPr>
              <w:rPr>
                <w:rFonts w:asciiTheme="majorHAnsi" w:hAnsiTheme="majorHAnsi"/>
                <w:b/>
                <w:bCs/>
              </w:rPr>
            </w:pPr>
            <w:r w:rsidRPr="00F35BB3">
              <w:rPr>
                <w:rFonts w:asciiTheme="majorHAnsi" w:hAnsiTheme="majorHAnsi"/>
                <w:b/>
                <w:bCs/>
              </w:rPr>
              <w:t>Justification/Explanation</w:t>
            </w:r>
          </w:p>
        </w:tc>
      </w:tr>
      <w:tr w:rsidR="0017334C" w:rsidRPr="00F35BB3" w14:paraId="0325CDD7" w14:textId="77777777" w:rsidTr="00F83881">
        <w:trPr>
          <w:trHeight w:val="579"/>
        </w:trPr>
        <w:tc>
          <w:tcPr>
            <w:tcW w:w="2790" w:type="dxa"/>
            <w:vMerge w:val="restart"/>
          </w:tcPr>
          <w:p w14:paraId="50218F8B" w14:textId="77777777" w:rsidR="0017334C" w:rsidRPr="00F35BB3" w:rsidRDefault="0017334C" w:rsidP="000B595D">
            <w:pPr>
              <w:pStyle w:val="TableParagraph"/>
              <w:rPr>
                <w:rFonts w:asciiTheme="majorHAnsi" w:hAnsiTheme="majorHAnsi"/>
              </w:rPr>
            </w:pPr>
            <w:r w:rsidRPr="00F35BB3">
              <w:rPr>
                <w:rFonts w:asciiTheme="majorHAnsi" w:hAnsiTheme="majorHAnsi"/>
                <w:spacing w:val="-2"/>
              </w:rPr>
              <w:t>Source/reservoir/pool</w:t>
            </w:r>
            <w:r w:rsidRPr="00F35BB3">
              <w:rPr>
                <w:rFonts w:asciiTheme="majorHAnsi" w:hAnsiTheme="majorHAnsi"/>
                <w:spacing w:val="23"/>
              </w:rPr>
              <w:t xml:space="preserve"> </w:t>
            </w:r>
            <w:r w:rsidRPr="00F35BB3">
              <w:rPr>
                <w:rFonts w:asciiTheme="majorHAnsi" w:hAnsiTheme="majorHAnsi"/>
                <w:spacing w:val="-5"/>
              </w:rPr>
              <w:t>01</w:t>
            </w:r>
          </w:p>
        </w:tc>
        <w:tc>
          <w:tcPr>
            <w:tcW w:w="630" w:type="dxa"/>
          </w:tcPr>
          <w:p w14:paraId="328CB771" w14:textId="77777777" w:rsidR="0017334C" w:rsidRPr="00F35BB3" w:rsidRDefault="0017334C" w:rsidP="000B595D">
            <w:pPr>
              <w:pStyle w:val="TableParagraph"/>
              <w:spacing w:before="175"/>
              <w:ind w:left="11"/>
              <w:rPr>
                <w:rFonts w:asciiTheme="majorHAnsi" w:hAnsiTheme="majorHAnsi"/>
                <w:sz w:val="13"/>
              </w:rPr>
            </w:pPr>
            <w:r w:rsidRPr="00F35BB3">
              <w:rPr>
                <w:rFonts w:asciiTheme="majorHAnsi" w:hAnsiTheme="majorHAnsi"/>
                <w:spacing w:val="-5"/>
                <w:position w:val="1"/>
              </w:rPr>
              <w:t>CO</w:t>
            </w:r>
            <w:r w:rsidRPr="00F35BB3">
              <w:rPr>
                <w:rFonts w:asciiTheme="majorHAnsi" w:hAnsiTheme="majorHAnsi"/>
                <w:spacing w:val="-5"/>
                <w:sz w:val="13"/>
              </w:rPr>
              <w:t>2</w:t>
            </w:r>
          </w:p>
        </w:tc>
        <w:tc>
          <w:tcPr>
            <w:tcW w:w="1890" w:type="dxa"/>
          </w:tcPr>
          <w:p w14:paraId="5B662BC3" w14:textId="5F95ACA4" w:rsidR="0017334C" w:rsidRPr="00F35BB3" w:rsidRDefault="00000000" w:rsidP="000B595D">
            <w:pPr>
              <w:pStyle w:val="TableParagraph"/>
              <w:spacing w:before="0"/>
              <w:ind w:left="0" w:right="133"/>
              <w:rPr>
                <w:rFonts w:asciiTheme="majorHAnsi" w:hAnsiTheme="majorHAnsi"/>
                <w:color w:val="00B6B9"/>
                <w:sz w:val="24"/>
                <w:szCs w:val="24"/>
              </w:rPr>
            </w:pPr>
            <w:sdt>
              <w:sdtPr>
                <w:rPr>
                  <w:rFonts w:asciiTheme="majorHAnsi" w:hAnsiTheme="majorHAnsi"/>
                  <w:color w:val="00B6B9"/>
                  <w:sz w:val="24"/>
                  <w:szCs w:val="24"/>
                </w:rPr>
                <w:id w:val="-1967111420"/>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Included</w:t>
            </w:r>
          </w:p>
          <w:p w14:paraId="79A9BD24" w14:textId="77777777" w:rsidR="0017334C" w:rsidRPr="00F35BB3" w:rsidRDefault="00000000" w:rsidP="000B595D">
            <w:pPr>
              <w:pStyle w:val="TableParagraph"/>
              <w:spacing w:before="0"/>
              <w:ind w:left="0" w:right="133"/>
              <w:rPr>
                <w:rFonts w:asciiTheme="majorHAnsi" w:hAnsiTheme="majorHAnsi"/>
              </w:rPr>
            </w:pPr>
            <w:sdt>
              <w:sdtPr>
                <w:rPr>
                  <w:rFonts w:asciiTheme="majorHAnsi" w:hAnsiTheme="majorHAnsi"/>
                  <w:color w:val="00B6B9"/>
                  <w:sz w:val="24"/>
                  <w:szCs w:val="24"/>
                </w:rPr>
                <w:id w:val="943269057"/>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7FC9FE18" w14:textId="77777777" w:rsidR="0017334C" w:rsidRPr="00F35BB3" w:rsidRDefault="0017334C" w:rsidP="000B595D">
            <w:pPr>
              <w:pStyle w:val="TableParagraph"/>
              <w:rPr>
                <w:rFonts w:asciiTheme="majorHAnsi" w:hAnsiTheme="majorHAnsi"/>
              </w:rPr>
            </w:pPr>
            <w:r w:rsidRPr="00F35BB3">
              <w:rPr>
                <w:rFonts w:asciiTheme="majorHAnsi" w:hAnsiTheme="majorHAnsi"/>
                <w:spacing w:val="-5"/>
              </w:rPr>
              <w:t>&gt;&gt;</w:t>
            </w:r>
          </w:p>
        </w:tc>
      </w:tr>
      <w:tr w:rsidR="0017334C" w:rsidRPr="00F35BB3" w14:paraId="3EB0DB3C" w14:textId="77777777" w:rsidTr="00F83881">
        <w:trPr>
          <w:trHeight w:val="580"/>
        </w:trPr>
        <w:tc>
          <w:tcPr>
            <w:tcW w:w="2790" w:type="dxa"/>
            <w:vMerge/>
          </w:tcPr>
          <w:p w14:paraId="5C5672F7" w14:textId="77777777" w:rsidR="0017334C" w:rsidRPr="00F35BB3" w:rsidRDefault="0017334C" w:rsidP="000B595D">
            <w:pPr>
              <w:rPr>
                <w:rFonts w:asciiTheme="majorHAnsi" w:hAnsiTheme="majorHAnsi"/>
                <w:sz w:val="2"/>
                <w:szCs w:val="2"/>
              </w:rPr>
            </w:pPr>
          </w:p>
        </w:tc>
        <w:tc>
          <w:tcPr>
            <w:tcW w:w="630" w:type="dxa"/>
          </w:tcPr>
          <w:p w14:paraId="7B8560F8" w14:textId="77777777" w:rsidR="0017334C" w:rsidRPr="00F35BB3" w:rsidRDefault="0017334C" w:rsidP="000B595D">
            <w:pPr>
              <w:pStyle w:val="TableParagraph"/>
              <w:spacing w:before="175"/>
              <w:ind w:left="11" w:right="1"/>
              <w:rPr>
                <w:rFonts w:asciiTheme="majorHAnsi" w:hAnsiTheme="majorHAnsi"/>
                <w:sz w:val="13"/>
              </w:rPr>
            </w:pPr>
            <w:r w:rsidRPr="00F35BB3">
              <w:rPr>
                <w:rFonts w:asciiTheme="majorHAnsi" w:hAnsiTheme="majorHAnsi"/>
                <w:spacing w:val="-5"/>
                <w:position w:val="1"/>
              </w:rPr>
              <w:t>CH</w:t>
            </w:r>
            <w:r w:rsidRPr="00F35BB3">
              <w:rPr>
                <w:rFonts w:asciiTheme="majorHAnsi" w:hAnsiTheme="majorHAnsi"/>
                <w:spacing w:val="-5"/>
                <w:sz w:val="13"/>
              </w:rPr>
              <w:t>4</w:t>
            </w:r>
          </w:p>
        </w:tc>
        <w:tc>
          <w:tcPr>
            <w:tcW w:w="1890" w:type="dxa"/>
          </w:tcPr>
          <w:p w14:paraId="46E608DF" w14:textId="0C0CE90C" w:rsidR="0017334C" w:rsidRPr="00F35BB3" w:rsidRDefault="00000000" w:rsidP="000B595D">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1077865963"/>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Included</w:t>
            </w:r>
          </w:p>
          <w:p w14:paraId="01EF39BE" w14:textId="77777777" w:rsidR="0017334C" w:rsidRPr="00F35BB3" w:rsidRDefault="00000000" w:rsidP="000B595D">
            <w:pPr>
              <w:pStyle w:val="TableParagraph"/>
              <w:spacing w:before="0"/>
              <w:ind w:left="0" w:right="133"/>
              <w:rPr>
                <w:rFonts w:asciiTheme="majorHAnsi" w:hAnsiTheme="majorHAnsi"/>
                <w:color w:val="00B6B9"/>
                <w:sz w:val="24"/>
                <w:szCs w:val="24"/>
              </w:rPr>
            </w:pPr>
            <w:sdt>
              <w:sdtPr>
                <w:rPr>
                  <w:rFonts w:asciiTheme="majorHAnsi" w:hAnsiTheme="majorHAnsi"/>
                  <w:color w:val="00B6B9"/>
                  <w:sz w:val="24"/>
                  <w:szCs w:val="24"/>
                </w:rPr>
                <w:id w:val="-1197159920"/>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5186E29F" w14:textId="77777777" w:rsidR="0017334C" w:rsidRPr="00F35BB3" w:rsidRDefault="0017334C" w:rsidP="000B595D">
            <w:pPr>
              <w:pStyle w:val="TableParagraph"/>
              <w:spacing w:before="62"/>
              <w:rPr>
                <w:rFonts w:asciiTheme="majorHAnsi" w:hAnsiTheme="majorHAnsi"/>
              </w:rPr>
            </w:pPr>
            <w:r w:rsidRPr="00F35BB3">
              <w:rPr>
                <w:rFonts w:asciiTheme="majorHAnsi" w:hAnsiTheme="majorHAnsi"/>
                <w:spacing w:val="-5"/>
              </w:rPr>
              <w:t>&gt;&gt;</w:t>
            </w:r>
          </w:p>
        </w:tc>
      </w:tr>
      <w:tr w:rsidR="0017334C" w:rsidRPr="00F35BB3" w14:paraId="22248B08" w14:textId="77777777" w:rsidTr="00F83881">
        <w:trPr>
          <w:trHeight w:val="580"/>
        </w:trPr>
        <w:tc>
          <w:tcPr>
            <w:tcW w:w="2790" w:type="dxa"/>
            <w:vMerge/>
          </w:tcPr>
          <w:p w14:paraId="21D765BD" w14:textId="77777777" w:rsidR="0017334C" w:rsidRPr="00F35BB3" w:rsidRDefault="0017334C" w:rsidP="000B595D">
            <w:pPr>
              <w:rPr>
                <w:rFonts w:asciiTheme="majorHAnsi" w:hAnsiTheme="majorHAnsi"/>
                <w:sz w:val="2"/>
                <w:szCs w:val="2"/>
              </w:rPr>
            </w:pPr>
          </w:p>
        </w:tc>
        <w:tc>
          <w:tcPr>
            <w:tcW w:w="630" w:type="dxa"/>
          </w:tcPr>
          <w:p w14:paraId="5F66CE70" w14:textId="77777777" w:rsidR="0017334C" w:rsidRPr="00F35BB3" w:rsidRDefault="0017334C" w:rsidP="000B595D">
            <w:pPr>
              <w:pStyle w:val="TableParagraph"/>
              <w:spacing w:before="175"/>
              <w:ind w:left="11"/>
              <w:rPr>
                <w:rFonts w:asciiTheme="majorHAnsi" w:hAnsiTheme="majorHAnsi"/>
                <w:position w:val="1"/>
              </w:rPr>
            </w:pPr>
            <w:r w:rsidRPr="00F35BB3">
              <w:rPr>
                <w:rFonts w:asciiTheme="majorHAnsi" w:hAnsiTheme="majorHAnsi"/>
                <w:spacing w:val="-5"/>
                <w:position w:val="1"/>
              </w:rPr>
              <w:t>N</w:t>
            </w:r>
            <w:r w:rsidRPr="00F35BB3">
              <w:rPr>
                <w:rFonts w:asciiTheme="majorHAnsi" w:hAnsiTheme="majorHAnsi"/>
                <w:spacing w:val="-5"/>
                <w:sz w:val="13"/>
              </w:rPr>
              <w:t>2</w:t>
            </w:r>
            <w:r w:rsidRPr="00F35BB3">
              <w:rPr>
                <w:rFonts w:asciiTheme="majorHAnsi" w:hAnsiTheme="majorHAnsi"/>
                <w:spacing w:val="-5"/>
                <w:position w:val="1"/>
              </w:rPr>
              <w:t>O</w:t>
            </w:r>
          </w:p>
        </w:tc>
        <w:tc>
          <w:tcPr>
            <w:tcW w:w="1890" w:type="dxa"/>
          </w:tcPr>
          <w:p w14:paraId="060A832C" w14:textId="66552030" w:rsidR="0017334C" w:rsidRPr="00F35BB3" w:rsidRDefault="00000000" w:rsidP="000B595D">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1060374626"/>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Included</w:t>
            </w:r>
          </w:p>
          <w:p w14:paraId="5C56D259" w14:textId="77777777" w:rsidR="0017334C" w:rsidRPr="00F35BB3" w:rsidRDefault="00000000" w:rsidP="000B595D">
            <w:pPr>
              <w:pStyle w:val="TableParagraph"/>
              <w:ind w:left="0" w:right="133"/>
              <w:rPr>
                <w:rFonts w:asciiTheme="majorHAnsi" w:hAnsiTheme="majorHAnsi"/>
              </w:rPr>
            </w:pPr>
            <w:sdt>
              <w:sdtPr>
                <w:rPr>
                  <w:rFonts w:asciiTheme="majorHAnsi" w:hAnsiTheme="majorHAnsi"/>
                  <w:color w:val="00B6B9"/>
                  <w:sz w:val="24"/>
                  <w:szCs w:val="24"/>
                </w:rPr>
                <w:id w:val="-488168524"/>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09D09659" w14:textId="77777777" w:rsidR="0017334C" w:rsidRPr="00F35BB3" w:rsidRDefault="0017334C" w:rsidP="000B595D">
            <w:pPr>
              <w:pStyle w:val="TableParagraph"/>
              <w:rPr>
                <w:rFonts w:asciiTheme="majorHAnsi" w:hAnsiTheme="majorHAnsi"/>
              </w:rPr>
            </w:pPr>
            <w:r w:rsidRPr="00F35BB3">
              <w:rPr>
                <w:rFonts w:asciiTheme="majorHAnsi" w:hAnsiTheme="majorHAnsi"/>
                <w:spacing w:val="-5"/>
              </w:rPr>
              <w:t>&gt;&gt;</w:t>
            </w:r>
          </w:p>
        </w:tc>
      </w:tr>
      <w:tr w:rsidR="0017334C" w:rsidRPr="00F35BB3" w14:paraId="607B8E50" w14:textId="77777777" w:rsidTr="00F83881">
        <w:trPr>
          <w:trHeight w:val="579"/>
        </w:trPr>
        <w:tc>
          <w:tcPr>
            <w:tcW w:w="2790" w:type="dxa"/>
            <w:vMerge/>
          </w:tcPr>
          <w:p w14:paraId="6EF67C4F" w14:textId="77777777" w:rsidR="0017334C" w:rsidRPr="00F35BB3" w:rsidRDefault="0017334C" w:rsidP="000B595D">
            <w:pPr>
              <w:rPr>
                <w:rFonts w:asciiTheme="majorHAnsi" w:hAnsiTheme="majorHAnsi"/>
                <w:sz w:val="2"/>
                <w:szCs w:val="2"/>
              </w:rPr>
            </w:pPr>
          </w:p>
        </w:tc>
        <w:tc>
          <w:tcPr>
            <w:tcW w:w="630" w:type="dxa"/>
          </w:tcPr>
          <w:p w14:paraId="010BCAB4" w14:textId="77777777" w:rsidR="0017334C" w:rsidRPr="00F35BB3" w:rsidRDefault="0017334C" w:rsidP="000B595D">
            <w:pPr>
              <w:pStyle w:val="TableParagraph"/>
              <w:spacing w:before="176"/>
              <w:ind w:left="11" w:right="1"/>
              <w:rPr>
                <w:rFonts w:asciiTheme="majorHAnsi" w:hAnsiTheme="majorHAnsi"/>
              </w:rPr>
            </w:pPr>
            <w:r w:rsidRPr="00F35BB3">
              <w:rPr>
                <w:rFonts w:asciiTheme="majorHAnsi" w:hAnsiTheme="majorHAnsi"/>
              </w:rPr>
              <w:t>----</w:t>
            </w:r>
            <w:r w:rsidRPr="00F35BB3">
              <w:rPr>
                <w:rFonts w:asciiTheme="majorHAnsi" w:hAnsiTheme="majorHAnsi"/>
                <w:spacing w:val="-10"/>
              </w:rPr>
              <w:t>-</w:t>
            </w:r>
          </w:p>
        </w:tc>
        <w:tc>
          <w:tcPr>
            <w:tcW w:w="1890" w:type="dxa"/>
          </w:tcPr>
          <w:p w14:paraId="3C6C135D" w14:textId="6AC0BF6E" w:rsidR="0017334C" w:rsidRPr="00F35BB3" w:rsidRDefault="00000000" w:rsidP="000B595D">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52238401"/>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Included</w:t>
            </w:r>
          </w:p>
          <w:p w14:paraId="192FA491" w14:textId="77777777" w:rsidR="0017334C" w:rsidRPr="00F35BB3" w:rsidRDefault="00000000" w:rsidP="000B595D">
            <w:pPr>
              <w:pStyle w:val="TableParagraph"/>
              <w:ind w:left="0" w:right="133"/>
              <w:rPr>
                <w:rFonts w:asciiTheme="majorHAnsi" w:hAnsiTheme="majorHAnsi"/>
              </w:rPr>
            </w:pPr>
            <w:sdt>
              <w:sdtPr>
                <w:rPr>
                  <w:rFonts w:asciiTheme="majorHAnsi" w:hAnsiTheme="majorHAnsi"/>
                  <w:color w:val="00B6B9"/>
                  <w:sz w:val="24"/>
                  <w:szCs w:val="24"/>
                </w:rPr>
                <w:id w:val="-34746952"/>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53C8FC15" w14:textId="77777777" w:rsidR="0017334C" w:rsidRPr="00F35BB3" w:rsidRDefault="0017334C" w:rsidP="000B595D">
            <w:pPr>
              <w:pStyle w:val="TableParagraph"/>
              <w:rPr>
                <w:rFonts w:asciiTheme="majorHAnsi" w:hAnsiTheme="majorHAnsi"/>
              </w:rPr>
            </w:pPr>
            <w:r w:rsidRPr="00F35BB3">
              <w:rPr>
                <w:rFonts w:asciiTheme="majorHAnsi" w:hAnsiTheme="majorHAnsi"/>
                <w:spacing w:val="-5"/>
              </w:rPr>
              <w:t>&gt;&gt;</w:t>
            </w:r>
          </w:p>
        </w:tc>
      </w:tr>
      <w:tr w:rsidR="0017334C" w:rsidRPr="00F35BB3" w14:paraId="56EDFD09" w14:textId="77777777" w:rsidTr="00F83881">
        <w:trPr>
          <w:trHeight w:val="580"/>
        </w:trPr>
        <w:tc>
          <w:tcPr>
            <w:tcW w:w="2790" w:type="dxa"/>
            <w:vMerge w:val="restart"/>
          </w:tcPr>
          <w:p w14:paraId="7F0F8759" w14:textId="77777777" w:rsidR="0017334C" w:rsidRPr="00F35BB3" w:rsidRDefault="0017334C" w:rsidP="000B595D">
            <w:pPr>
              <w:pStyle w:val="TableParagraph"/>
              <w:rPr>
                <w:rFonts w:asciiTheme="majorHAnsi" w:hAnsiTheme="majorHAnsi"/>
              </w:rPr>
            </w:pPr>
            <w:r w:rsidRPr="00F35BB3">
              <w:rPr>
                <w:rFonts w:asciiTheme="majorHAnsi" w:hAnsiTheme="majorHAnsi"/>
                <w:spacing w:val="-2"/>
              </w:rPr>
              <w:t>Source/reservoir/pool</w:t>
            </w:r>
            <w:r w:rsidRPr="00F35BB3">
              <w:rPr>
                <w:rFonts w:asciiTheme="majorHAnsi" w:hAnsiTheme="majorHAnsi"/>
                <w:spacing w:val="23"/>
              </w:rPr>
              <w:t xml:space="preserve"> </w:t>
            </w:r>
            <w:r w:rsidRPr="00F35BB3">
              <w:rPr>
                <w:rFonts w:asciiTheme="majorHAnsi" w:hAnsiTheme="majorHAnsi"/>
                <w:spacing w:val="-5"/>
              </w:rPr>
              <w:t>02</w:t>
            </w:r>
          </w:p>
        </w:tc>
        <w:tc>
          <w:tcPr>
            <w:tcW w:w="630" w:type="dxa"/>
          </w:tcPr>
          <w:p w14:paraId="11C85DF1" w14:textId="77777777" w:rsidR="0017334C" w:rsidRPr="00F35BB3" w:rsidRDefault="0017334C" w:rsidP="000B595D">
            <w:pPr>
              <w:pStyle w:val="TableParagraph"/>
              <w:spacing w:before="175"/>
              <w:ind w:left="11"/>
              <w:rPr>
                <w:rFonts w:asciiTheme="majorHAnsi" w:hAnsiTheme="majorHAnsi"/>
                <w:sz w:val="13"/>
              </w:rPr>
            </w:pPr>
            <w:r w:rsidRPr="00F35BB3">
              <w:rPr>
                <w:rFonts w:asciiTheme="majorHAnsi" w:hAnsiTheme="majorHAnsi"/>
                <w:spacing w:val="-5"/>
                <w:position w:val="1"/>
              </w:rPr>
              <w:t>CO</w:t>
            </w:r>
            <w:r w:rsidRPr="00F35BB3">
              <w:rPr>
                <w:rFonts w:asciiTheme="majorHAnsi" w:hAnsiTheme="majorHAnsi"/>
                <w:spacing w:val="-5"/>
                <w:sz w:val="13"/>
              </w:rPr>
              <w:t>2</w:t>
            </w:r>
          </w:p>
        </w:tc>
        <w:tc>
          <w:tcPr>
            <w:tcW w:w="1890" w:type="dxa"/>
          </w:tcPr>
          <w:p w14:paraId="4EC89CB9" w14:textId="77777777" w:rsidR="0017334C" w:rsidRPr="00F35BB3" w:rsidRDefault="00000000" w:rsidP="000B595D">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1659120696"/>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 xml:space="preserve">Included </w:t>
            </w:r>
          </w:p>
          <w:p w14:paraId="01314B90" w14:textId="77777777" w:rsidR="0017334C" w:rsidRPr="00F35BB3" w:rsidRDefault="00000000" w:rsidP="000B595D">
            <w:pPr>
              <w:pStyle w:val="TableParagraph"/>
              <w:ind w:left="0" w:right="133"/>
              <w:rPr>
                <w:rFonts w:asciiTheme="majorHAnsi" w:hAnsiTheme="majorHAnsi"/>
              </w:rPr>
            </w:pPr>
            <w:sdt>
              <w:sdtPr>
                <w:rPr>
                  <w:rFonts w:asciiTheme="majorHAnsi" w:hAnsiTheme="majorHAnsi"/>
                  <w:color w:val="00B6B9"/>
                  <w:sz w:val="24"/>
                  <w:szCs w:val="24"/>
                </w:rPr>
                <w:id w:val="-1150752497"/>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5B2C8B6F" w14:textId="77777777" w:rsidR="0017334C" w:rsidRPr="00F35BB3" w:rsidRDefault="0017334C" w:rsidP="000B595D">
            <w:pPr>
              <w:pStyle w:val="TableParagraph"/>
              <w:rPr>
                <w:rFonts w:asciiTheme="majorHAnsi" w:hAnsiTheme="majorHAnsi"/>
              </w:rPr>
            </w:pPr>
            <w:r w:rsidRPr="00F35BB3">
              <w:rPr>
                <w:rFonts w:asciiTheme="majorHAnsi" w:hAnsiTheme="majorHAnsi"/>
                <w:spacing w:val="-5"/>
              </w:rPr>
              <w:t>&gt;&gt;</w:t>
            </w:r>
          </w:p>
        </w:tc>
      </w:tr>
      <w:tr w:rsidR="0017334C" w:rsidRPr="00F35BB3" w14:paraId="028A6C55" w14:textId="77777777" w:rsidTr="00F83881">
        <w:trPr>
          <w:trHeight w:val="579"/>
        </w:trPr>
        <w:tc>
          <w:tcPr>
            <w:tcW w:w="2790" w:type="dxa"/>
            <w:vMerge/>
          </w:tcPr>
          <w:p w14:paraId="0311342A" w14:textId="77777777" w:rsidR="0017334C" w:rsidRPr="00F35BB3" w:rsidRDefault="0017334C" w:rsidP="000B595D">
            <w:pPr>
              <w:rPr>
                <w:rFonts w:asciiTheme="majorHAnsi" w:hAnsiTheme="majorHAnsi"/>
                <w:sz w:val="2"/>
                <w:szCs w:val="2"/>
              </w:rPr>
            </w:pPr>
          </w:p>
        </w:tc>
        <w:tc>
          <w:tcPr>
            <w:tcW w:w="630" w:type="dxa"/>
          </w:tcPr>
          <w:p w14:paraId="460AE654" w14:textId="77777777" w:rsidR="0017334C" w:rsidRPr="00F35BB3" w:rsidRDefault="0017334C" w:rsidP="000B595D">
            <w:pPr>
              <w:pStyle w:val="TableParagraph"/>
              <w:spacing w:before="175"/>
              <w:ind w:left="11" w:right="1"/>
              <w:rPr>
                <w:rFonts w:asciiTheme="majorHAnsi" w:hAnsiTheme="majorHAnsi"/>
                <w:sz w:val="13"/>
              </w:rPr>
            </w:pPr>
            <w:r w:rsidRPr="00F35BB3">
              <w:rPr>
                <w:rFonts w:asciiTheme="majorHAnsi" w:hAnsiTheme="majorHAnsi"/>
                <w:spacing w:val="-5"/>
                <w:position w:val="1"/>
              </w:rPr>
              <w:t>CH</w:t>
            </w:r>
            <w:r w:rsidRPr="00F35BB3">
              <w:rPr>
                <w:rFonts w:asciiTheme="majorHAnsi" w:hAnsiTheme="majorHAnsi"/>
                <w:spacing w:val="-5"/>
                <w:sz w:val="13"/>
              </w:rPr>
              <w:t>4</w:t>
            </w:r>
          </w:p>
        </w:tc>
        <w:tc>
          <w:tcPr>
            <w:tcW w:w="1890" w:type="dxa"/>
          </w:tcPr>
          <w:p w14:paraId="2B3311C4" w14:textId="77777777" w:rsidR="0017334C" w:rsidRPr="00F35BB3" w:rsidRDefault="00000000" w:rsidP="000B595D">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1269510902"/>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 xml:space="preserve">Included </w:t>
            </w:r>
          </w:p>
          <w:p w14:paraId="613D503C" w14:textId="77777777" w:rsidR="0017334C" w:rsidRPr="00F35BB3" w:rsidRDefault="00000000" w:rsidP="000B595D">
            <w:pPr>
              <w:pStyle w:val="TableParagraph"/>
              <w:ind w:left="0" w:right="133"/>
              <w:rPr>
                <w:rFonts w:asciiTheme="majorHAnsi" w:hAnsiTheme="majorHAnsi"/>
              </w:rPr>
            </w:pPr>
            <w:sdt>
              <w:sdtPr>
                <w:rPr>
                  <w:rFonts w:asciiTheme="majorHAnsi" w:hAnsiTheme="majorHAnsi"/>
                  <w:color w:val="00B6B9"/>
                  <w:sz w:val="24"/>
                  <w:szCs w:val="24"/>
                </w:rPr>
                <w:id w:val="1174992679"/>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083C0B4E" w14:textId="77777777" w:rsidR="0017334C" w:rsidRPr="00F35BB3" w:rsidRDefault="0017334C" w:rsidP="000B595D">
            <w:pPr>
              <w:pStyle w:val="TableParagraph"/>
              <w:rPr>
                <w:rFonts w:asciiTheme="majorHAnsi" w:hAnsiTheme="majorHAnsi"/>
              </w:rPr>
            </w:pPr>
            <w:r w:rsidRPr="00F35BB3">
              <w:rPr>
                <w:rFonts w:asciiTheme="majorHAnsi" w:hAnsiTheme="majorHAnsi"/>
                <w:spacing w:val="-5"/>
              </w:rPr>
              <w:t>&gt;&gt;</w:t>
            </w:r>
          </w:p>
        </w:tc>
      </w:tr>
      <w:tr w:rsidR="0017334C" w:rsidRPr="00F35BB3" w14:paraId="520C045B" w14:textId="77777777" w:rsidTr="00F83881">
        <w:trPr>
          <w:trHeight w:val="580"/>
        </w:trPr>
        <w:tc>
          <w:tcPr>
            <w:tcW w:w="2790" w:type="dxa"/>
            <w:vMerge/>
          </w:tcPr>
          <w:p w14:paraId="136AA6D0" w14:textId="77777777" w:rsidR="0017334C" w:rsidRPr="00F35BB3" w:rsidRDefault="0017334C" w:rsidP="000B595D">
            <w:pPr>
              <w:rPr>
                <w:rFonts w:asciiTheme="majorHAnsi" w:hAnsiTheme="majorHAnsi"/>
                <w:sz w:val="2"/>
                <w:szCs w:val="2"/>
              </w:rPr>
            </w:pPr>
          </w:p>
        </w:tc>
        <w:tc>
          <w:tcPr>
            <w:tcW w:w="630" w:type="dxa"/>
          </w:tcPr>
          <w:p w14:paraId="7D8E3A4D" w14:textId="77777777" w:rsidR="0017334C" w:rsidRPr="00F35BB3" w:rsidRDefault="0017334C" w:rsidP="000B595D">
            <w:pPr>
              <w:pStyle w:val="TableParagraph"/>
              <w:spacing w:before="176"/>
              <w:ind w:left="11"/>
              <w:rPr>
                <w:rFonts w:asciiTheme="majorHAnsi" w:hAnsiTheme="majorHAnsi"/>
                <w:position w:val="1"/>
              </w:rPr>
            </w:pPr>
            <w:r w:rsidRPr="00F35BB3">
              <w:rPr>
                <w:rFonts w:asciiTheme="majorHAnsi" w:hAnsiTheme="majorHAnsi"/>
                <w:spacing w:val="-5"/>
                <w:position w:val="1"/>
              </w:rPr>
              <w:t>N</w:t>
            </w:r>
            <w:r w:rsidRPr="00F35BB3">
              <w:rPr>
                <w:rFonts w:asciiTheme="majorHAnsi" w:hAnsiTheme="majorHAnsi"/>
                <w:spacing w:val="-5"/>
                <w:sz w:val="13"/>
              </w:rPr>
              <w:t>2</w:t>
            </w:r>
            <w:r w:rsidRPr="00F35BB3">
              <w:rPr>
                <w:rFonts w:asciiTheme="majorHAnsi" w:hAnsiTheme="majorHAnsi"/>
                <w:spacing w:val="-5"/>
                <w:position w:val="1"/>
              </w:rPr>
              <w:t>O</w:t>
            </w:r>
          </w:p>
        </w:tc>
        <w:tc>
          <w:tcPr>
            <w:tcW w:w="1890" w:type="dxa"/>
          </w:tcPr>
          <w:p w14:paraId="545F8A6B" w14:textId="77777777" w:rsidR="0017334C" w:rsidRPr="00F35BB3" w:rsidRDefault="00000000" w:rsidP="000B595D">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142170529"/>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 xml:space="preserve">Included </w:t>
            </w:r>
          </w:p>
          <w:p w14:paraId="704DFAD1" w14:textId="77777777" w:rsidR="0017334C" w:rsidRPr="00F35BB3" w:rsidRDefault="00000000" w:rsidP="000B595D">
            <w:pPr>
              <w:pStyle w:val="TableParagraph"/>
              <w:ind w:left="0" w:right="133"/>
              <w:rPr>
                <w:rFonts w:asciiTheme="majorHAnsi" w:hAnsiTheme="majorHAnsi"/>
              </w:rPr>
            </w:pPr>
            <w:sdt>
              <w:sdtPr>
                <w:rPr>
                  <w:rFonts w:asciiTheme="majorHAnsi" w:hAnsiTheme="majorHAnsi"/>
                  <w:color w:val="00B6B9"/>
                  <w:sz w:val="24"/>
                  <w:szCs w:val="24"/>
                </w:rPr>
                <w:id w:val="-630400362"/>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7A9C1CDB" w14:textId="77777777" w:rsidR="0017334C" w:rsidRPr="00F35BB3" w:rsidRDefault="0017334C" w:rsidP="000B595D">
            <w:pPr>
              <w:pStyle w:val="TableParagraph"/>
              <w:spacing w:before="62"/>
              <w:rPr>
                <w:rFonts w:asciiTheme="majorHAnsi" w:hAnsiTheme="majorHAnsi"/>
              </w:rPr>
            </w:pPr>
            <w:r w:rsidRPr="00F35BB3">
              <w:rPr>
                <w:rFonts w:asciiTheme="majorHAnsi" w:hAnsiTheme="majorHAnsi"/>
                <w:spacing w:val="-5"/>
              </w:rPr>
              <w:t>&gt;&gt;</w:t>
            </w:r>
          </w:p>
        </w:tc>
      </w:tr>
      <w:tr w:rsidR="0017334C" w:rsidRPr="00F35BB3" w14:paraId="3F0490CA" w14:textId="77777777" w:rsidTr="00F83881">
        <w:trPr>
          <w:trHeight w:val="580"/>
        </w:trPr>
        <w:tc>
          <w:tcPr>
            <w:tcW w:w="2790" w:type="dxa"/>
            <w:vMerge/>
          </w:tcPr>
          <w:p w14:paraId="320FE835" w14:textId="77777777" w:rsidR="0017334C" w:rsidRPr="00F35BB3" w:rsidRDefault="0017334C" w:rsidP="000B595D">
            <w:pPr>
              <w:rPr>
                <w:rFonts w:asciiTheme="majorHAnsi" w:hAnsiTheme="majorHAnsi"/>
                <w:sz w:val="2"/>
                <w:szCs w:val="2"/>
              </w:rPr>
            </w:pPr>
          </w:p>
        </w:tc>
        <w:tc>
          <w:tcPr>
            <w:tcW w:w="630" w:type="dxa"/>
          </w:tcPr>
          <w:p w14:paraId="274C083B" w14:textId="77777777" w:rsidR="0017334C" w:rsidRPr="00F35BB3" w:rsidRDefault="0017334C" w:rsidP="000B595D">
            <w:pPr>
              <w:pStyle w:val="TableParagraph"/>
              <w:spacing w:before="176"/>
              <w:ind w:left="11" w:right="1"/>
              <w:rPr>
                <w:rFonts w:asciiTheme="majorHAnsi" w:hAnsiTheme="majorHAnsi"/>
              </w:rPr>
            </w:pPr>
            <w:r w:rsidRPr="00F35BB3">
              <w:rPr>
                <w:rFonts w:asciiTheme="majorHAnsi" w:hAnsiTheme="majorHAnsi"/>
              </w:rPr>
              <w:t>----</w:t>
            </w:r>
            <w:r w:rsidRPr="00F35BB3">
              <w:rPr>
                <w:rFonts w:asciiTheme="majorHAnsi" w:hAnsiTheme="majorHAnsi"/>
                <w:spacing w:val="-10"/>
              </w:rPr>
              <w:t>-</w:t>
            </w:r>
          </w:p>
        </w:tc>
        <w:tc>
          <w:tcPr>
            <w:tcW w:w="1890" w:type="dxa"/>
          </w:tcPr>
          <w:p w14:paraId="2AE48425" w14:textId="77777777" w:rsidR="0017334C" w:rsidRPr="00F35BB3" w:rsidRDefault="00000000" w:rsidP="000B595D">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466944109"/>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 xml:space="preserve">Included </w:t>
            </w:r>
          </w:p>
          <w:p w14:paraId="1BAE4893" w14:textId="77777777" w:rsidR="0017334C" w:rsidRPr="00F35BB3" w:rsidRDefault="00000000" w:rsidP="000B595D">
            <w:pPr>
              <w:pStyle w:val="TableParagraph"/>
              <w:ind w:left="0" w:right="133"/>
              <w:rPr>
                <w:rFonts w:asciiTheme="majorHAnsi" w:hAnsiTheme="majorHAnsi"/>
              </w:rPr>
            </w:pPr>
            <w:sdt>
              <w:sdtPr>
                <w:rPr>
                  <w:rFonts w:asciiTheme="majorHAnsi" w:hAnsiTheme="majorHAnsi"/>
                  <w:color w:val="00B6B9"/>
                  <w:sz w:val="24"/>
                  <w:szCs w:val="24"/>
                </w:rPr>
                <w:id w:val="-1308003725"/>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0822EDAC" w14:textId="77777777" w:rsidR="0017334C" w:rsidRPr="00F35BB3" w:rsidRDefault="0017334C" w:rsidP="000B595D">
            <w:pPr>
              <w:pStyle w:val="TableParagraph"/>
              <w:rPr>
                <w:rFonts w:asciiTheme="majorHAnsi" w:hAnsiTheme="majorHAnsi"/>
              </w:rPr>
            </w:pPr>
            <w:r w:rsidRPr="00F35BB3">
              <w:rPr>
                <w:rFonts w:asciiTheme="majorHAnsi" w:hAnsiTheme="majorHAnsi"/>
                <w:spacing w:val="-5"/>
              </w:rPr>
              <w:t>&gt;&gt;</w:t>
            </w:r>
          </w:p>
        </w:tc>
      </w:tr>
      <w:tr w:rsidR="0017334C" w:rsidRPr="00F35BB3" w14:paraId="7B273D87" w14:textId="77777777" w:rsidTr="00F83881">
        <w:trPr>
          <w:trHeight w:val="579"/>
        </w:trPr>
        <w:tc>
          <w:tcPr>
            <w:tcW w:w="2790" w:type="dxa"/>
            <w:vMerge w:val="restart"/>
          </w:tcPr>
          <w:p w14:paraId="2D335CCA" w14:textId="77777777" w:rsidR="0017334C" w:rsidRPr="00F35BB3" w:rsidRDefault="0017334C" w:rsidP="000B595D">
            <w:pPr>
              <w:pStyle w:val="TableParagraph"/>
              <w:rPr>
                <w:rFonts w:asciiTheme="majorHAnsi" w:hAnsiTheme="majorHAnsi"/>
              </w:rPr>
            </w:pPr>
            <w:r w:rsidRPr="00F35BB3">
              <w:rPr>
                <w:rFonts w:asciiTheme="majorHAnsi" w:hAnsiTheme="majorHAnsi"/>
              </w:rPr>
              <w:t>----</w:t>
            </w:r>
            <w:r w:rsidRPr="00F35BB3">
              <w:rPr>
                <w:rFonts w:asciiTheme="majorHAnsi" w:hAnsiTheme="majorHAnsi"/>
                <w:spacing w:val="-10"/>
              </w:rPr>
              <w:t>-</w:t>
            </w:r>
          </w:p>
        </w:tc>
        <w:tc>
          <w:tcPr>
            <w:tcW w:w="630" w:type="dxa"/>
          </w:tcPr>
          <w:p w14:paraId="267B8F32" w14:textId="77777777" w:rsidR="0017334C" w:rsidRPr="00F35BB3" w:rsidRDefault="0017334C" w:rsidP="000B595D">
            <w:pPr>
              <w:pStyle w:val="TableParagraph"/>
              <w:ind w:left="11"/>
              <w:rPr>
                <w:rFonts w:asciiTheme="majorHAnsi" w:hAnsiTheme="majorHAnsi"/>
                <w:sz w:val="13"/>
              </w:rPr>
            </w:pPr>
            <w:r w:rsidRPr="00F35BB3">
              <w:rPr>
                <w:rFonts w:asciiTheme="majorHAnsi" w:hAnsiTheme="majorHAnsi"/>
                <w:spacing w:val="-5"/>
                <w:position w:val="1"/>
              </w:rPr>
              <w:t>CO</w:t>
            </w:r>
            <w:r w:rsidRPr="00F35BB3">
              <w:rPr>
                <w:rFonts w:asciiTheme="majorHAnsi" w:hAnsiTheme="majorHAnsi"/>
                <w:spacing w:val="-5"/>
                <w:sz w:val="13"/>
              </w:rPr>
              <w:t>2</w:t>
            </w:r>
          </w:p>
        </w:tc>
        <w:tc>
          <w:tcPr>
            <w:tcW w:w="1890" w:type="dxa"/>
          </w:tcPr>
          <w:p w14:paraId="6D313486" w14:textId="77777777" w:rsidR="0017334C" w:rsidRPr="00F35BB3" w:rsidRDefault="00000000" w:rsidP="000B595D">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290902163"/>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 xml:space="preserve">Included </w:t>
            </w:r>
          </w:p>
          <w:p w14:paraId="13B8DDD6" w14:textId="77777777" w:rsidR="0017334C" w:rsidRPr="00F35BB3" w:rsidRDefault="00000000" w:rsidP="000B595D">
            <w:pPr>
              <w:pStyle w:val="TableParagraph"/>
              <w:ind w:left="0" w:right="133"/>
              <w:rPr>
                <w:rFonts w:asciiTheme="majorHAnsi" w:hAnsiTheme="majorHAnsi"/>
              </w:rPr>
            </w:pPr>
            <w:sdt>
              <w:sdtPr>
                <w:rPr>
                  <w:rFonts w:asciiTheme="majorHAnsi" w:hAnsiTheme="majorHAnsi"/>
                  <w:color w:val="00B6B9"/>
                  <w:sz w:val="24"/>
                  <w:szCs w:val="24"/>
                </w:rPr>
                <w:id w:val="-1160224766"/>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3623169C" w14:textId="77777777" w:rsidR="0017334C" w:rsidRPr="00F35BB3" w:rsidRDefault="0017334C" w:rsidP="000B595D">
            <w:pPr>
              <w:pStyle w:val="TableParagraph"/>
              <w:rPr>
                <w:rFonts w:asciiTheme="majorHAnsi" w:hAnsiTheme="majorHAnsi"/>
              </w:rPr>
            </w:pPr>
            <w:r w:rsidRPr="00F35BB3">
              <w:rPr>
                <w:rFonts w:asciiTheme="majorHAnsi" w:hAnsiTheme="majorHAnsi"/>
                <w:spacing w:val="-5"/>
              </w:rPr>
              <w:t>&gt;&gt;</w:t>
            </w:r>
          </w:p>
        </w:tc>
      </w:tr>
      <w:tr w:rsidR="0017334C" w:rsidRPr="00F35BB3" w14:paraId="0DB2FEA1" w14:textId="77777777" w:rsidTr="00F83881">
        <w:trPr>
          <w:trHeight w:val="580"/>
        </w:trPr>
        <w:tc>
          <w:tcPr>
            <w:tcW w:w="2790" w:type="dxa"/>
            <w:vMerge/>
          </w:tcPr>
          <w:p w14:paraId="2B706299" w14:textId="77777777" w:rsidR="0017334C" w:rsidRPr="00F35BB3" w:rsidRDefault="0017334C" w:rsidP="000B595D">
            <w:pPr>
              <w:rPr>
                <w:rFonts w:asciiTheme="majorHAnsi" w:hAnsiTheme="majorHAnsi"/>
                <w:sz w:val="2"/>
                <w:szCs w:val="2"/>
              </w:rPr>
            </w:pPr>
          </w:p>
        </w:tc>
        <w:tc>
          <w:tcPr>
            <w:tcW w:w="630" w:type="dxa"/>
          </w:tcPr>
          <w:p w14:paraId="1183597B" w14:textId="77777777" w:rsidR="0017334C" w:rsidRPr="00F35BB3" w:rsidRDefault="0017334C" w:rsidP="000B595D">
            <w:pPr>
              <w:pStyle w:val="TableParagraph"/>
              <w:spacing w:before="61"/>
              <w:ind w:left="11" w:right="1"/>
              <w:rPr>
                <w:rFonts w:asciiTheme="majorHAnsi" w:hAnsiTheme="majorHAnsi"/>
                <w:sz w:val="13"/>
              </w:rPr>
            </w:pPr>
            <w:r w:rsidRPr="00F35BB3">
              <w:rPr>
                <w:rFonts w:asciiTheme="majorHAnsi" w:hAnsiTheme="majorHAnsi"/>
                <w:spacing w:val="-5"/>
                <w:position w:val="1"/>
              </w:rPr>
              <w:t>CH</w:t>
            </w:r>
            <w:r w:rsidRPr="00F35BB3">
              <w:rPr>
                <w:rFonts w:asciiTheme="majorHAnsi" w:hAnsiTheme="majorHAnsi"/>
                <w:spacing w:val="-5"/>
                <w:sz w:val="13"/>
              </w:rPr>
              <w:t>4</w:t>
            </w:r>
          </w:p>
        </w:tc>
        <w:tc>
          <w:tcPr>
            <w:tcW w:w="1890" w:type="dxa"/>
          </w:tcPr>
          <w:p w14:paraId="770C8B9D" w14:textId="7F7CD1AC" w:rsidR="0017334C" w:rsidRPr="00F35BB3" w:rsidRDefault="00000000" w:rsidP="000B595D">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1771157554"/>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Included</w:t>
            </w:r>
          </w:p>
          <w:p w14:paraId="3754EE43" w14:textId="77777777" w:rsidR="0017334C" w:rsidRPr="00F35BB3" w:rsidRDefault="00000000" w:rsidP="000B595D">
            <w:pPr>
              <w:pStyle w:val="TableParagraph"/>
              <w:ind w:left="0" w:right="133"/>
              <w:rPr>
                <w:rFonts w:asciiTheme="majorHAnsi" w:hAnsiTheme="majorHAnsi"/>
              </w:rPr>
            </w:pPr>
            <w:sdt>
              <w:sdtPr>
                <w:rPr>
                  <w:rFonts w:asciiTheme="majorHAnsi" w:hAnsiTheme="majorHAnsi"/>
                  <w:color w:val="00B6B9"/>
                  <w:sz w:val="24"/>
                  <w:szCs w:val="24"/>
                </w:rPr>
                <w:id w:val="-49233671"/>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50454D4A" w14:textId="77777777" w:rsidR="0017334C" w:rsidRPr="00F35BB3" w:rsidRDefault="0017334C" w:rsidP="000B595D">
            <w:pPr>
              <w:pStyle w:val="TableParagraph"/>
              <w:spacing w:before="62"/>
              <w:rPr>
                <w:rFonts w:asciiTheme="majorHAnsi" w:hAnsiTheme="majorHAnsi"/>
              </w:rPr>
            </w:pPr>
            <w:r w:rsidRPr="00F35BB3">
              <w:rPr>
                <w:rFonts w:asciiTheme="majorHAnsi" w:hAnsiTheme="majorHAnsi"/>
                <w:spacing w:val="-5"/>
              </w:rPr>
              <w:t>&gt;&gt;</w:t>
            </w:r>
          </w:p>
        </w:tc>
      </w:tr>
      <w:tr w:rsidR="0017334C" w:rsidRPr="00F35BB3" w14:paraId="5CEC967B" w14:textId="77777777" w:rsidTr="00F83881">
        <w:trPr>
          <w:trHeight w:val="350"/>
        </w:trPr>
        <w:tc>
          <w:tcPr>
            <w:tcW w:w="2790" w:type="dxa"/>
            <w:vMerge/>
          </w:tcPr>
          <w:p w14:paraId="26DF2BCC" w14:textId="77777777" w:rsidR="0017334C" w:rsidRPr="00F35BB3" w:rsidRDefault="0017334C" w:rsidP="000B595D">
            <w:pPr>
              <w:rPr>
                <w:rFonts w:asciiTheme="majorHAnsi" w:hAnsiTheme="majorHAnsi"/>
                <w:sz w:val="2"/>
                <w:szCs w:val="2"/>
              </w:rPr>
            </w:pPr>
          </w:p>
        </w:tc>
        <w:tc>
          <w:tcPr>
            <w:tcW w:w="630" w:type="dxa"/>
          </w:tcPr>
          <w:p w14:paraId="5AA00B9F" w14:textId="77777777" w:rsidR="0017334C" w:rsidRPr="00F35BB3" w:rsidRDefault="0017334C" w:rsidP="000B595D">
            <w:pPr>
              <w:pStyle w:val="TableParagraph"/>
              <w:ind w:left="11"/>
              <w:rPr>
                <w:rFonts w:asciiTheme="majorHAnsi" w:hAnsiTheme="majorHAnsi"/>
                <w:position w:val="1"/>
              </w:rPr>
            </w:pPr>
            <w:r w:rsidRPr="00F35BB3">
              <w:rPr>
                <w:rFonts w:asciiTheme="majorHAnsi" w:hAnsiTheme="majorHAnsi"/>
                <w:spacing w:val="-5"/>
                <w:position w:val="1"/>
              </w:rPr>
              <w:t>N</w:t>
            </w:r>
            <w:r w:rsidRPr="00F35BB3">
              <w:rPr>
                <w:rFonts w:asciiTheme="majorHAnsi" w:hAnsiTheme="majorHAnsi"/>
                <w:spacing w:val="-5"/>
                <w:sz w:val="13"/>
              </w:rPr>
              <w:t>2</w:t>
            </w:r>
            <w:r w:rsidRPr="00F35BB3">
              <w:rPr>
                <w:rFonts w:asciiTheme="majorHAnsi" w:hAnsiTheme="majorHAnsi"/>
                <w:spacing w:val="-5"/>
                <w:position w:val="1"/>
              </w:rPr>
              <w:t>O</w:t>
            </w:r>
          </w:p>
        </w:tc>
        <w:tc>
          <w:tcPr>
            <w:tcW w:w="1890" w:type="dxa"/>
          </w:tcPr>
          <w:p w14:paraId="48EABCC9" w14:textId="7284B735" w:rsidR="0017334C" w:rsidRPr="00F35BB3" w:rsidRDefault="00000000" w:rsidP="000B595D">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1828940581"/>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Included</w:t>
            </w:r>
          </w:p>
          <w:p w14:paraId="705945AE" w14:textId="77777777" w:rsidR="0017334C" w:rsidRPr="00F35BB3" w:rsidRDefault="00000000" w:rsidP="000B595D">
            <w:pPr>
              <w:pStyle w:val="TableParagraph"/>
              <w:ind w:left="0"/>
              <w:rPr>
                <w:rFonts w:asciiTheme="majorHAnsi" w:hAnsiTheme="majorHAnsi"/>
              </w:rPr>
            </w:pPr>
            <w:sdt>
              <w:sdtPr>
                <w:rPr>
                  <w:rFonts w:asciiTheme="majorHAnsi" w:hAnsiTheme="majorHAnsi"/>
                  <w:color w:val="00B6B9"/>
                  <w:sz w:val="24"/>
                  <w:szCs w:val="24"/>
                </w:rPr>
                <w:id w:val="-1160465953"/>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2BD31C2C" w14:textId="77777777" w:rsidR="0017334C" w:rsidRPr="00F35BB3" w:rsidRDefault="0017334C" w:rsidP="000B595D">
            <w:pPr>
              <w:pStyle w:val="TableParagraph"/>
              <w:rPr>
                <w:rFonts w:asciiTheme="majorHAnsi" w:hAnsiTheme="majorHAnsi"/>
              </w:rPr>
            </w:pPr>
            <w:r w:rsidRPr="00F35BB3">
              <w:rPr>
                <w:rFonts w:asciiTheme="majorHAnsi" w:hAnsiTheme="majorHAnsi"/>
                <w:spacing w:val="-5"/>
              </w:rPr>
              <w:lastRenderedPageBreak/>
              <w:t>&gt;&gt;</w:t>
            </w:r>
          </w:p>
        </w:tc>
      </w:tr>
      <w:tr w:rsidR="0017334C" w:rsidRPr="00F35BB3" w14:paraId="0723A2EC" w14:textId="77777777" w:rsidTr="00F83881">
        <w:trPr>
          <w:trHeight w:val="350"/>
        </w:trPr>
        <w:tc>
          <w:tcPr>
            <w:tcW w:w="2790" w:type="dxa"/>
            <w:vMerge/>
          </w:tcPr>
          <w:p w14:paraId="7B55C5FF" w14:textId="77777777" w:rsidR="0017334C" w:rsidRPr="00F35BB3" w:rsidRDefault="0017334C" w:rsidP="000B595D">
            <w:pPr>
              <w:rPr>
                <w:rFonts w:asciiTheme="majorHAnsi" w:hAnsiTheme="majorHAnsi"/>
                <w:sz w:val="2"/>
                <w:szCs w:val="2"/>
              </w:rPr>
            </w:pPr>
          </w:p>
        </w:tc>
        <w:tc>
          <w:tcPr>
            <w:tcW w:w="630" w:type="dxa"/>
          </w:tcPr>
          <w:p w14:paraId="2499B542" w14:textId="77777777" w:rsidR="0017334C" w:rsidRPr="00F35BB3" w:rsidRDefault="0017334C" w:rsidP="000B595D">
            <w:pPr>
              <w:pStyle w:val="TableParagraph"/>
              <w:ind w:left="11"/>
              <w:rPr>
                <w:rFonts w:asciiTheme="majorHAnsi" w:hAnsiTheme="majorHAnsi"/>
                <w:spacing w:val="-5"/>
                <w:position w:val="1"/>
              </w:rPr>
            </w:pPr>
            <w:r w:rsidRPr="00F35BB3">
              <w:rPr>
                <w:rFonts w:asciiTheme="majorHAnsi" w:hAnsiTheme="majorHAnsi"/>
              </w:rPr>
              <w:t>----</w:t>
            </w:r>
            <w:r w:rsidRPr="00F35BB3">
              <w:rPr>
                <w:rFonts w:asciiTheme="majorHAnsi" w:hAnsiTheme="majorHAnsi"/>
                <w:spacing w:val="-10"/>
              </w:rPr>
              <w:t>-</w:t>
            </w:r>
          </w:p>
        </w:tc>
        <w:tc>
          <w:tcPr>
            <w:tcW w:w="1890" w:type="dxa"/>
          </w:tcPr>
          <w:p w14:paraId="37CB74ED" w14:textId="2D9AE723" w:rsidR="0017334C" w:rsidRPr="00F35BB3" w:rsidRDefault="00000000" w:rsidP="000B595D">
            <w:pPr>
              <w:pStyle w:val="TableParagraph"/>
              <w:spacing w:before="0"/>
              <w:ind w:left="0" w:right="133"/>
              <w:rPr>
                <w:rFonts w:asciiTheme="majorHAnsi" w:hAnsiTheme="majorHAnsi"/>
                <w:color w:val="4D4D4C"/>
                <w:szCs w:val="20"/>
              </w:rPr>
            </w:pPr>
            <w:sdt>
              <w:sdtPr>
                <w:rPr>
                  <w:rFonts w:asciiTheme="majorHAnsi" w:hAnsiTheme="majorHAnsi"/>
                  <w:color w:val="00B6B9"/>
                  <w:sz w:val="24"/>
                  <w:szCs w:val="24"/>
                </w:rPr>
                <w:id w:val="246701377"/>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Included</w:t>
            </w:r>
          </w:p>
          <w:p w14:paraId="13517AAC" w14:textId="77777777" w:rsidR="0017334C" w:rsidRPr="00F35BB3" w:rsidRDefault="00000000" w:rsidP="000B595D">
            <w:pPr>
              <w:pStyle w:val="TableParagraph"/>
              <w:spacing w:before="0"/>
              <w:ind w:left="0" w:right="133"/>
              <w:rPr>
                <w:rFonts w:asciiTheme="majorHAnsi" w:hAnsiTheme="majorHAnsi"/>
                <w:color w:val="00B6B9"/>
                <w:sz w:val="24"/>
                <w:szCs w:val="24"/>
              </w:rPr>
            </w:pPr>
            <w:sdt>
              <w:sdtPr>
                <w:rPr>
                  <w:rFonts w:asciiTheme="majorHAnsi" w:hAnsiTheme="majorHAnsi"/>
                  <w:color w:val="00B6B9"/>
                  <w:sz w:val="24"/>
                  <w:szCs w:val="24"/>
                </w:rPr>
                <w:id w:val="-370995679"/>
                <w14:checkbox>
                  <w14:checked w14:val="0"/>
                  <w14:checkedState w14:val="2612" w14:font="MS Gothic"/>
                  <w14:uncheckedState w14:val="2610" w14:font="MS Gothic"/>
                </w14:checkbox>
              </w:sdtPr>
              <w:sdtContent>
                <w:r w:rsidR="0017334C" w:rsidRPr="00F35BB3">
                  <w:rPr>
                    <w:rFonts w:ascii="Segoe UI Symbol" w:eastAsia="MS Gothic" w:hAnsi="Segoe UI Symbol" w:cs="Segoe UI Symbol"/>
                    <w:color w:val="00B6B9"/>
                    <w:sz w:val="24"/>
                    <w:szCs w:val="24"/>
                  </w:rPr>
                  <w:t>☐</w:t>
                </w:r>
              </w:sdtContent>
            </w:sdt>
            <w:r w:rsidR="0017334C" w:rsidRPr="00F35BB3">
              <w:rPr>
                <w:rFonts w:asciiTheme="majorHAnsi" w:hAnsiTheme="majorHAnsi"/>
                <w:color w:val="00B6B9"/>
                <w:sz w:val="24"/>
                <w:szCs w:val="24"/>
              </w:rPr>
              <w:t xml:space="preserve"> </w:t>
            </w:r>
            <w:r w:rsidR="0017334C" w:rsidRPr="00F35BB3">
              <w:rPr>
                <w:rFonts w:asciiTheme="majorHAnsi" w:hAnsiTheme="majorHAnsi"/>
                <w:color w:val="4D4D4C"/>
                <w:szCs w:val="20"/>
              </w:rPr>
              <w:t>Not included</w:t>
            </w:r>
          </w:p>
        </w:tc>
        <w:tc>
          <w:tcPr>
            <w:tcW w:w="4680" w:type="dxa"/>
          </w:tcPr>
          <w:p w14:paraId="37DBD268" w14:textId="77777777" w:rsidR="0017334C" w:rsidRPr="00F35BB3" w:rsidRDefault="0017334C" w:rsidP="000B595D">
            <w:pPr>
              <w:pStyle w:val="TableParagraph"/>
              <w:rPr>
                <w:rFonts w:asciiTheme="majorHAnsi" w:hAnsiTheme="majorHAnsi"/>
                <w:spacing w:val="-5"/>
              </w:rPr>
            </w:pPr>
            <w:r w:rsidRPr="00F35BB3">
              <w:rPr>
                <w:rFonts w:asciiTheme="majorHAnsi" w:hAnsiTheme="majorHAnsi"/>
                <w:spacing w:val="-5"/>
              </w:rPr>
              <w:t>&gt;&gt;</w:t>
            </w:r>
          </w:p>
        </w:tc>
      </w:tr>
    </w:tbl>
    <w:p w14:paraId="05A97FA7" w14:textId="77777777" w:rsidR="0049766A" w:rsidRPr="00F35BB3" w:rsidRDefault="0049766A" w:rsidP="0049766A">
      <w:pPr>
        <w:tabs>
          <w:tab w:val="left" w:pos="540"/>
        </w:tabs>
        <w:spacing w:before="60" w:after="60"/>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Follow these instructions to fill out the tables in sections B.3.2 and B.3.3 above and provide additional documentation, when possible:</w:t>
      </w:r>
    </w:p>
    <w:p w14:paraId="5292CA7C" w14:textId="77777777" w:rsidR="0049766A" w:rsidRPr="00F35BB3" w:rsidRDefault="0049766A" w:rsidP="00E83181">
      <w:pPr>
        <w:pStyle w:val="ListParagraph"/>
        <w:numPr>
          <w:ilvl w:val="0"/>
          <w:numId w:val="52"/>
        </w:numPr>
        <w:tabs>
          <w:tab w:val="left" w:pos="540"/>
        </w:tabs>
        <w:spacing w:before="60" w:after="60"/>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Tables for sources, sinks and GHGs:</w:t>
      </w:r>
    </w:p>
    <w:p w14:paraId="646EE650" w14:textId="77777777" w:rsidR="0049766A" w:rsidRPr="00F35BB3" w:rsidRDefault="0049766A" w:rsidP="00E83181">
      <w:pPr>
        <w:pStyle w:val="ListParagraph"/>
        <w:numPr>
          <w:ilvl w:val="1"/>
          <w:numId w:val="53"/>
        </w:numPr>
        <w:tabs>
          <w:tab w:val="left" w:pos="540"/>
        </w:tabs>
        <w:spacing w:before="60" w:after="60"/>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Indicate which sources, sinks and GHGs are included in the project boundary. This includes GHGs and sources under the control of the activity developers and that are significant and reasonably attributable to the project, in accordance with the applied methodologies and standardized baselines.</w:t>
      </w:r>
    </w:p>
    <w:p w14:paraId="0D868127" w14:textId="77777777" w:rsidR="0049766A" w:rsidRPr="00F35BB3" w:rsidRDefault="0049766A" w:rsidP="00E83181">
      <w:pPr>
        <w:pStyle w:val="ListParagraph"/>
        <w:numPr>
          <w:ilvl w:val="1"/>
          <w:numId w:val="53"/>
        </w:numPr>
        <w:tabs>
          <w:tab w:val="left" w:pos="540"/>
        </w:tabs>
        <w:spacing w:before="60" w:after="60"/>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Add rows as needed.</w:t>
      </w:r>
    </w:p>
    <w:p w14:paraId="7C1572D5" w14:textId="77777777" w:rsidR="0049766A" w:rsidRPr="00F35BB3" w:rsidRDefault="0049766A" w:rsidP="00E83181">
      <w:pPr>
        <w:pStyle w:val="ListParagraph"/>
        <w:numPr>
          <w:ilvl w:val="0"/>
          <w:numId w:val="52"/>
        </w:numPr>
        <w:tabs>
          <w:tab w:val="left" w:pos="540"/>
        </w:tabs>
        <w:spacing w:before="60" w:after="60"/>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Explanation and justification:</w:t>
      </w:r>
    </w:p>
    <w:p w14:paraId="5DE34206" w14:textId="77777777" w:rsidR="0049766A" w:rsidRPr="00F35BB3" w:rsidRDefault="0049766A" w:rsidP="00E83181">
      <w:pPr>
        <w:pStyle w:val="ListParagraph"/>
        <w:numPr>
          <w:ilvl w:val="1"/>
          <w:numId w:val="53"/>
        </w:numPr>
        <w:tabs>
          <w:tab w:val="left" w:pos="540"/>
        </w:tabs>
        <w:spacing w:before="60" w:after="60"/>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If the applied methodologies or standardized baselines allow choices regarding the inclusion of a source, sink or GHG in the project boundary, explain and justify the choice.</w:t>
      </w:r>
    </w:p>
    <w:p w14:paraId="7268C8B4" w14:textId="77777777" w:rsidR="0049766A" w:rsidRPr="00F35BB3" w:rsidRDefault="0049766A" w:rsidP="00E83181">
      <w:pPr>
        <w:pStyle w:val="ListParagraph"/>
        <w:numPr>
          <w:ilvl w:val="0"/>
          <w:numId w:val="52"/>
        </w:numPr>
        <w:tabs>
          <w:tab w:val="left" w:pos="540"/>
        </w:tabs>
        <w:spacing w:before="60" w:after="60"/>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Flow diagram:</w:t>
      </w:r>
    </w:p>
    <w:p w14:paraId="38E88A24" w14:textId="77777777" w:rsidR="0049766A" w:rsidRPr="00F35BB3" w:rsidRDefault="0049766A" w:rsidP="00E83181">
      <w:pPr>
        <w:pStyle w:val="ListParagraph"/>
        <w:numPr>
          <w:ilvl w:val="1"/>
          <w:numId w:val="53"/>
        </w:numPr>
        <w:tabs>
          <w:tab w:val="left" w:pos="540"/>
        </w:tabs>
        <w:spacing w:before="60" w:after="60"/>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In addition to the table, where possible, present a flow diagram of the project boundary based on the description provided in section A.5 above.</w:t>
      </w:r>
    </w:p>
    <w:p w14:paraId="4C085E85" w14:textId="77777777" w:rsidR="0049766A" w:rsidRPr="00F35BB3" w:rsidRDefault="0049766A" w:rsidP="00E83181">
      <w:pPr>
        <w:pStyle w:val="ListParagraph"/>
        <w:numPr>
          <w:ilvl w:val="1"/>
          <w:numId w:val="53"/>
        </w:numPr>
        <w:tabs>
          <w:tab w:val="left" w:pos="540"/>
        </w:tabs>
        <w:spacing w:before="60" w:after="60"/>
        <w:rPr>
          <w:rFonts w:asciiTheme="majorHAnsi" w:hAnsiTheme="majorHAnsi"/>
          <w:i/>
          <w:iCs/>
          <w:shd w:val="clear" w:color="auto" w:fill="FFFFFF" w:themeFill="background1"/>
        </w:rPr>
      </w:pPr>
      <w:r w:rsidRPr="00F35BB3">
        <w:rPr>
          <w:rFonts w:asciiTheme="majorHAnsi" w:hAnsiTheme="majorHAnsi"/>
          <w:i/>
          <w:iCs/>
          <w:shd w:val="clear" w:color="auto" w:fill="FFFFFF" w:themeFill="background1"/>
        </w:rPr>
        <w:t>The flow diagram should include all the facilities, systems and equipment, and flows of mass and energy described in section A.5 above.</w:t>
      </w:r>
    </w:p>
    <w:p w14:paraId="1F79BE58" w14:textId="6532E607" w:rsidR="0017334C" w:rsidRPr="00F35BB3" w:rsidRDefault="0049766A" w:rsidP="0049766A">
      <w:pPr>
        <w:pStyle w:val="TableParagraph"/>
        <w:ind w:left="0"/>
        <w:rPr>
          <w:rFonts w:asciiTheme="majorHAnsi" w:hAnsiTheme="majorHAnsi"/>
          <w:color w:val="4D4D4C"/>
        </w:rPr>
      </w:pPr>
      <w:r w:rsidRPr="00F35BB3">
        <w:rPr>
          <w:rFonts w:asciiTheme="majorHAnsi" w:hAnsiTheme="majorHAnsi"/>
          <w:i/>
          <w:iCs/>
          <w:color w:val="4D4D4C"/>
          <w:shd w:val="clear" w:color="auto" w:fill="FFFFFF" w:themeFill="background1"/>
        </w:rPr>
        <w:t>Specifically, indicate in the diagram the emission sources and GHGs included in the project boundary and the data and parameters to be monitored.</w:t>
      </w:r>
    </w:p>
    <w:p w14:paraId="4053CA32" w14:textId="7094859E" w:rsidR="0017334C" w:rsidRPr="00F35BB3" w:rsidRDefault="0017334C" w:rsidP="00D20089">
      <w:pPr>
        <w:pStyle w:val="Heading2"/>
        <w:numPr>
          <w:ilvl w:val="1"/>
          <w:numId w:val="18"/>
        </w:numPr>
        <w:shd w:val="clear" w:color="auto" w:fill="D9D9D9" w:themeFill="background1" w:themeFillShade="D9"/>
      </w:pPr>
      <w:bookmarkStart w:id="1232" w:name="_Toc638158789"/>
      <w:bookmarkStart w:id="1233" w:name="_Toc1156470106"/>
      <w:bookmarkStart w:id="1234" w:name="_Toc1098476904"/>
      <w:bookmarkStart w:id="1235" w:name="_Toc1290980083"/>
      <w:bookmarkStart w:id="1236" w:name="_Toc1815406794"/>
      <w:bookmarkStart w:id="1237" w:name="_Toc1286467357"/>
      <w:bookmarkStart w:id="1238" w:name="_Toc437980768"/>
      <w:bookmarkStart w:id="1239" w:name="_Toc1622555568"/>
      <w:bookmarkStart w:id="1240" w:name="_Toc122846795"/>
      <w:bookmarkStart w:id="1241" w:name="_Toc473826626"/>
      <w:bookmarkStart w:id="1242" w:name="_Toc175088093"/>
      <w:bookmarkStart w:id="1243" w:name="_Toc1274463046"/>
      <w:bookmarkStart w:id="1244" w:name="_Toc305029360"/>
      <w:bookmarkStart w:id="1245" w:name="_Toc1342422931"/>
      <w:bookmarkStart w:id="1246" w:name="_Toc317010928"/>
      <w:bookmarkStart w:id="1247" w:name="_Toc2071466070"/>
      <w:bookmarkStart w:id="1248" w:name="_Toc1899737920"/>
      <w:bookmarkStart w:id="1249" w:name="_Toc854909098"/>
      <w:bookmarkStart w:id="1250" w:name="_Toc1605029195"/>
      <w:bookmarkStart w:id="1251" w:name="_Toc943969084"/>
      <w:bookmarkStart w:id="1252" w:name="_Toc1831815992"/>
      <w:bookmarkStart w:id="1253" w:name="_Toc396405169"/>
      <w:bookmarkStart w:id="1254" w:name="_Toc2033024160"/>
      <w:bookmarkStart w:id="1255" w:name="_Toc1807178980"/>
      <w:bookmarkStart w:id="1256" w:name="_Toc1603246544"/>
      <w:bookmarkStart w:id="1257" w:name="_Toc2015202112"/>
      <w:bookmarkStart w:id="1258" w:name="_Toc2065463484"/>
      <w:bookmarkStart w:id="1259" w:name="_Toc144262545"/>
      <w:bookmarkStart w:id="1260" w:name="_Toc519195148"/>
      <w:bookmarkStart w:id="1261" w:name="_Toc539310268"/>
      <w:bookmarkStart w:id="1262" w:name="_Toc437637410"/>
      <w:bookmarkStart w:id="1263" w:name="_Toc49350121"/>
      <w:bookmarkStart w:id="1264" w:name="_Toc1082171481"/>
      <w:bookmarkStart w:id="1265" w:name="_Toc1543420912"/>
      <w:bookmarkStart w:id="1266" w:name="_Toc1851767246"/>
      <w:bookmarkStart w:id="1267" w:name="_Toc1970565820"/>
      <w:bookmarkStart w:id="1268" w:name="_Toc1215533584"/>
      <w:bookmarkStart w:id="1269" w:name="_Toc458557280"/>
      <w:bookmarkStart w:id="1270" w:name="_Toc1170753457"/>
      <w:bookmarkStart w:id="1271" w:name="_Toc1177285686"/>
      <w:bookmarkStart w:id="1272" w:name="_Toc1845851151"/>
      <w:bookmarkStart w:id="1273" w:name="_Toc338384878"/>
      <w:bookmarkStart w:id="1274" w:name="_Toc563180375"/>
      <w:bookmarkStart w:id="1275" w:name="_Toc669774667"/>
      <w:bookmarkStart w:id="1276" w:name="_Toc9208224"/>
      <w:bookmarkStart w:id="1277" w:name="_Toc1944298996"/>
      <w:bookmarkStart w:id="1278" w:name="_Toc1230696277"/>
      <w:bookmarkStart w:id="1279" w:name="_Toc225750656"/>
      <w:bookmarkStart w:id="1280" w:name="_Toc228446889"/>
      <w:r w:rsidRPr="00F35BB3">
        <w:t xml:space="preserve">Establishment and description of </w:t>
      </w:r>
      <w:r w:rsidR="00A16363" w:rsidRPr="00F35BB3">
        <w:t xml:space="preserve">the </w:t>
      </w:r>
      <w:r w:rsidRPr="00F35BB3">
        <w:t>baseline scenario</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14:paraId="0EA89807" w14:textId="69390E2E" w:rsidR="006A5E6B" w:rsidRPr="00F35BB3" w:rsidRDefault="0017334C" w:rsidP="006A5E6B">
      <w:pPr>
        <w:pStyle w:val="Heading3"/>
        <w:numPr>
          <w:ilvl w:val="2"/>
          <w:numId w:val="18"/>
        </w:numPr>
        <w:tabs>
          <w:tab w:val="num" w:pos="900"/>
        </w:tabs>
      </w:pPr>
      <w:bookmarkStart w:id="1281" w:name="_Toc228446890"/>
      <w:r w:rsidRPr="00F35BB3">
        <w:t>Identification of the baseline scenario</w:t>
      </w:r>
      <w:bookmarkEnd w:id="1281"/>
    </w:p>
    <w:p w14:paraId="37B006AC" w14:textId="77777777" w:rsidR="00EF425D" w:rsidRPr="00F35BB3" w:rsidRDefault="00EF425D" w:rsidP="00EF425D">
      <w:pPr>
        <w:tabs>
          <w:tab w:val="left" w:pos="540"/>
        </w:tabs>
        <w:spacing w:before="60" w:after="60"/>
        <w:rPr>
          <w:rFonts w:asciiTheme="majorHAnsi" w:hAnsiTheme="majorHAnsi"/>
          <w:i/>
          <w:iCs/>
          <w:shd w:val="clear" w:color="auto" w:fill="FFFFFF" w:themeFill="background1"/>
        </w:rPr>
      </w:pPr>
      <w:r w:rsidRPr="00F35BB3">
        <w:rPr>
          <w:rFonts w:asciiTheme="majorHAnsi" w:eastAsia="Arial" w:hAnsiTheme="majorHAnsi" w:cs="Arial"/>
          <w:i/>
          <w:iCs/>
          <w:szCs w:val="20"/>
          <w14:cntxtAlts w14:val="0"/>
        </w:rPr>
        <w:t>Follow</w:t>
      </w:r>
      <w:r w:rsidRPr="00F35BB3">
        <w:rPr>
          <w:rFonts w:asciiTheme="majorHAnsi" w:eastAsia="Arial" w:hAnsiTheme="majorHAnsi" w:cs="Arial"/>
          <w:i/>
          <w:iCs/>
          <w:spacing w:val="-7"/>
          <w:szCs w:val="20"/>
          <w14:cntxtAlts w14:val="0"/>
        </w:rPr>
        <w:t xml:space="preserve"> </w:t>
      </w:r>
      <w:r w:rsidRPr="00F35BB3">
        <w:rPr>
          <w:rFonts w:asciiTheme="majorHAnsi" w:eastAsia="Arial" w:hAnsiTheme="majorHAnsi" w:cs="Arial"/>
          <w:i/>
          <w:iCs/>
          <w:szCs w:val="20"/>
          <w14:cntxtAlts w14:val="0"/>
        </w:rPr>
        <w:t>these</w:t>
      </w:r>
      <w:r w:rsidRPr="00F35BB3">
        <w:rPr>
          <w:rFonts w:asciiTheme="majorHAnsi" w:eastAsia="Arial" w:hAnsiTheme="majorHAnsi" w:cs="Arial"/>
          <w:i/>
          <w:iCs/>
          <w:spacing w:val="-4"/>
          <w:szCs w:val="20"/>
          <w14:cntxtAlts w14:val="0"/>
        </w:rPr>
        <w:t xml:space="preserve"> </w:t>
      </w:r>
      <w:r w:rsidRPr="00F35BB3">
        <w:rPr>
          <w:rFonts w:asciiTheme="majorHAnsi" w:eastAsia="Arial" w:hAnsiTheme="majorHAnsi" w:cs="Arial"/>
          <w:i/>
          <w:iCs/>
          <w:szCs w:val="20"/>
          <w14:cntxtAlts w14:val="0"/>
        </w:rPr>
        <w:t>instructions</w:t>
      </w:r>
      <w:r w:rsidRPr="00F35BB3">
        <w:rPr>
          <w:rFonts w:asciiTheme="majorHAnsi" w:eastAsia="Arial" w:hAnsiTheme="majorHAnsi" w:cs="Arial"/>
          <w:i/>
          <w:iCs/>
          <w:spacing w:val="-5"/>
          <w:szCs w:val="20"/>
          <w14:cntxtAlts w14:val="0"/>
        </w:rPr>
        <w:t xml:space="preserve"> </w:t>
      </w:r>
      <w:r w:rsidRPr="00F35BB3">
        <w:rPr>
          <w:rFonts w:asciiTheme="majorHAnsi" w:eastAsia="Arial" w:hAnsiTheme="majorHAnsi" w:cs="Arial"/>
          <w:i/>
          <w:iCs/>
          <w:szCs w:val="20"/>
          <w14:cntxtAlts w14:val="0"/>
        </w:rPr>
        <w:t>to</w:t>
      </w:r>
      <w:r w:rsidRPr="00F35BB3">
        <w:rPr>
          <w:rFonts w:asciiTheme="majorHAnsi" w:eastAsia="Arial" w:hAnsiTheme="majorHAnsi" w:cs="Arial"/>
          <w:i/>
          <w:iCs/>
          <w:spacing w:val="-6"/>
          <w:szCs w:val="20"/>
          <w14:cntxtAlts w14:val="0"/>
        </w:rPr>
        <w:t xml:space="preserve"> </w:t>
      </w:r>
      <w:r w:rsidRPr="00F35BB3">
        <w:rPr>
          <w:rFonts w:asciiTheme="majorHAnsi" w:eastAsia="Arial" w:hAnsiTheme="majorHAnsi" w:cs="Arial"/>
          <w:i/>
          <w:iCs/>
          <w:szCs w:val="20"/>
          <w14:cntxtAlts w14:val="0"/>
        </w:rPr>
        <w:t>describe</w:t>
      </w:r>
      <w:r w:rsidRPr="00F35BB3">
        <w:rPr>
          <w:rFonts w:asciiTheme="majorHAnsi" w:eastAsia="Arial" w:hAnsiTheme="majorHAnsi" w:cs="Arial"/>
          <w:i/>
          <w:iCs/>
          <w:spacing w:val="-5"/>
          <w:szCs w:val="20"/>
          <w14:cntxtAlts w14:val="0"/>
        </w:rPr>
        <w:t xml:space="preserve"> </w:t>
      </w:r>
      <w:r w:rsidRPr="00F35BB3">
        <w:rPr>
          <w:rFonts w:asciiTheme="majorHAnsi" w:eastAsia="Arial" w:hAnsiTheme="majorHAnsi" w:cs="Arial"/>
          <w:i/>
          <w:iCs/>
          <w:szCs w:val="20"/>
          <w14:cntxtAlts w14:val="0"/>
        </w:rPr>
        <w:t>the</w:t>
      </w:r>
      <w:r w:rsidRPr="00F35BB3">
        <w:rPr>
          <w:rFonts w:asciiTheme="majorHAnsi" w:eastAsia="Arial" w:hAnsiTheme="majorHAnsi" w:cs="Arial"/>
          <w:i/>
          <w:iCs/>
          <w:spacing w:val="-4"/>
          <w:szCs w:val="20"/>
          <w14:cntxtAlts w14:val="0"/>
        </w:rPr>
        <w:t xml:space="preserve"> </w:t>
      </w:r>
      <w:r w:rsidRPr="00F35BB3">
        <w:rPr>
          <w:rFonts w:asciiTheme="majorHAnsi" w:eastAsia="Arial" w:hAnsiTheme="majorHAnsi" w:cs="Arial"/>
          <w:i/>
          <w:iCs/>
          <w:szCs w:val="20"/>
          <w14:cntxtAlts w14:val="0"/>
        </w:rPr>
        <w:t>baseline</w:t>
      </w:r>
      <w:r w:rsidRPr="00F35BB3">
        <w:rPr>
          <w:rFonts w:asciiTheme="majorHAnsi" w:eastAsia="Arial" w:hAnsiTheme="majorHAnsi" w:cs="Arial"/>
          <w:i/>
          <w:iCs/>
          <w:spacing w:val="-7"/>
          <w:szCs w:val="20"/>
          <w14:cntxtAlts w14:val="0"/>
        </w:rPr>
        <w:t xml:space="preserve"> </w:t>
      </w:r>
      <w:r w:rsidRPr="00F35BB3">
        <w:rPr>
          <w:rFonts w:asciiTheme="majorHAnsi" w:eastAsia="Arial" w:hAnsiTheme="majorHAnsi" w:cs="Arial"/>
          <w:i/>
          <w:iCs/>
          <w:szCs w:val="20"/>
          <w14:cntxtAlts w14:val="0"/>
        </w:rPr>
        <w:t>scenario</w:t>
      </w:r>
      <w:r w:rsidRPr="00F35BB3">
        <w:rPr>
          <w:rFonts w:asciiTheme="majorHAnsi" w:eastAsia="Arial" w:hAnsiTheme="majorHAnsi" w:cs="Arial"/>
          <w:i/>
          <w:iCs/>
          <w:spacing w:val="-4"/>
          <w:szCs w:val="20"/>
          <w14:cntxtAlts w14:val="0"/>
        </w:rPr>
        <w:t xml:space="preserve"> </w:t>
      </w:r>
      <w:r w:rsidRPr="00F35BB3">
        <w:rPr>
          <w:rFonts w:asciiTheme="majorHAnsi" w:eastAsia="Arial" w:hAnsiTheme="majorHAnsi" w:cs="Arial"/>
          <w:i/>
          <w:iCs/>
          <w:szCs w:val="20"/>
          <w14:cntxtAlts w14:val="0"/>
        </w:rPr>
        <w:t>for</w:t>
      </w:r>
      <w:r w:rsidRPr="00F35BB3">
        <w:rPr>
          <w:rFonts w:asciiTheme="majorHAnsi" w:eastAsia="Arial" w:hAnsiTheme="majorHAnsi" w:cs="Arial"/>
          <w:i/>
          <w:iCs/>
          <w:spacing w:val="-5"/>
          <w:szCs w:val="20"/>
          <w14:cntxtAlts w14:val="0"/>
        </w:rPr>
        <w:t xml:space="preserve"> </w:t>
      </w:r>
      <w:r w:rsidRPr="00F35BB3">
        <w:rPr>
          <w:rFonts w:asciiTheme="majorHAnsi" w:eastAsia="Arial" w:hAnsiTheme="majorHAnsi" w:cs="Arial"/>
          <w:i/>
          <w:iCs/>
          <w:szCs w:val="20"/>
          <w14:cntxtAlts w14:val="0"/>
        </w:rPr>
        <w:t>the</w:t>
      </w:r>
      <w:r w:rsidRPr="00F35BB3">
        <w:rPr>
          <w:rFonts w:asciiTheme="majorHAnsi" w:eastAsia="Arial" w:hAnsiTheme="majorHAnsi" w:cs="Arial"/>
          <w:i/>
          <w:iCs/>
          <w:spacing w:val="-4"/>
          <w:szCs w:val="20"/>
          <w14:cntxtAlts w14:val="0"/>
        </w:rPr>
        <w:t xml:space="preserve"> </w:t>
      </w:r>
      <w:r w:rsidRPr="00F35BB3">
        <w:rPr>
          <w:rFonts w:asciiTheme="majorHAnsi" w:eastAsia="Arial" w:hAnsiTheme="majorHAnsi" w:cs="Arial"/>
          <w:i/>
          <w:iCs/>
          <w:szCs w:val="20"/>
          <w14:cntxtAlts w14:val="0"/>
        </w:rPr>
        <w:t>proposed</w:t>
      </w:r>
      <w:r w:rsidRPr="00F35BB3">
        <w:rPr>
          <w:rFonts w:asciiTheme="majorHAnsi" w:eastAsia="Arial" w:hAnsiTheme="majorHAnsi" w:cs="Arial"/>
          <w:i/>
          <w:iCs/>
          <w:spacing w:val="-4"/>
          <w:szCs w:val="20"/>
          <w14:cntxtAlts w14:val="0"/>
        </w:rPr>
        <w:t xml:space="preserve"> </w:t>
      </w:r>
      <w:r w:rsidRPr="00F35BB3">
        <w:rPr>
          <w:rFonts w:asciiTheme="majorHAnsi" w:eastAsia="Arial" w:hAnsiTheme="majorHAnsi" w:cs="Arial"/>
          <w:i/>
          <w:iCs/>
          <w:spacing w:val="-2"/>
          <w:szCs w:val="20"/>
          <w14:cntxtAlts w14:val="0"/>
        </w:rPr>
        <w:t>project:</w:t>
      </w:r>
    </w:p>
    <w:p w14:paraId="76FCCCBF" w14:textId="77777777" w:rsidR="00EF425D" w:rsidRPr="00F35BB3" w:rsidRDefault="00EF425D" w:rsidP="00E83181">
      <w:pPr>
        <w:widowControl w:val="0"/>
        <w:numPr>
          <w:ilvl w:val="3"/>
          <w:numId w:val="54"/>
        </w:numPr>
        <w:tabs>
          <w:tab w:val="left" w:pos="854"/>
        </w:tabs>
        <w:autoSpaceDE w:val="0"/>
        <w:autoSpaceDN w:val="0"/>
        <w:spacing w:before="121" w:line="240" w:lineRule="auto"/>
        <w:ind w:left="854" w:hanging="356"/>
        <w:rPr>
          <w:rFonts w:asciiTheme="majorHAnsi" w:eastAsia="Arial" w:hAnsiTheme="majorHAnsi" w:cs="Arial"/>
          <w:i/>
          <w14:cntxtAlts w14:val="0"/>
        </w:rPr>
      </w:pPr>
      <w:r w:rsidRPr="00F35BB3">
        <w:rPr>
          <w:rFonts w:asciiTheme="majorHAnsi" w:eastAsia="Arial" w:hAnsiTheme="majorHAnsi" w:cs="Arial"/>
          <w:i/>
          <w14:cntxtAlts w14:val="0"/>
        </w:rPr>
        <w:t>Baseline</w:t>
      </w:r>
      <w:r w:rsidRPr="00F35BB3">
        <w:rPr>
          <w:rFonts w:asciiTheme="majorHAnsi" w:eastAsia="Arial" w:hAnsiTheme="majorHAnsi" w:cs="Arial"/>
          <w:i/>
          <w:spacing w:val="-7"/>
          <w14:cntxtAlts w14:val="0"/>
        </w:rPr>
        <w:t xml:space="preserve"> </w:t>
      </w:r>
      <w:r w:rsidRPr="00F35BB3">
        <w:rPr>
          <w:rFonts w:asciiTheme="majorHAnsi" w:eastAsia="Arial" w:hAnsiTheme="majorHAnsi" w:cs="Arial"/>
          <w:i/>
          <w14:cntxtAlts w14:val="0"/>
        </w:rPr>
        <w:t>scenario</w:t>
      </w:r>
      <w:r w:rsidRPr="00F35BB3">
        <w:rPr>
          <w:rFonts w:asciiTheme="majorHAnsi" w:eastAsia="Arial" w:hAnsiTheme="majorHAnsi" w:cs="Arial"/>
          <w:i/>
          <w:spacing w:val="-7"/>
          <w14:cntxtAlts w14:val="0"/>
        </w:rPr>
        <w:t xml:space="preserve"> </w:t>
      </w:r>
      <w:r w:rsidRPr="00F35BB3">
        <w:rPr>
          <w:rFonts w:asciiTheme="majorHAnsi" w:eastAsia="Arial" w:hAnsiTheme="majorHAnsi" w:cs="Arial"/>
          <w:i/>
          <w:spacing w:val="-2"/>
          <w14:cntxtAlts w14:val="0"/>
        </w:rPr>
        <w:t>description:</w:t>
      </w:r>
    </w:p>
    <w:p w14:paraId="5B47BA8A" w14:textId="77777777" w:rsidR="00EF425D" w:rsidRPr="00F35BB3" w:rsidRDefault="00EF425D" w:rsidP="00E83181">
      <w:pPr>
        <w:widowControl w:val="0"/>
        <w:numPr>
          <w:ilvl w:val="4"/>
          <w:numId w:val="54"/>
        </w:numPr>
        <w:tabs>
          <w:tab w:val="left" w:pos="1213"/>
        </w:tabs>
        <w:autoSpaceDE w:val="0"/>
        <w:autoSpaceDN w:val="0"/>
        <w:spacing w:before="120" w:line="240" w:lineRule="auto"/>
        <w:ind w:right="297"/>
        <w:jc w:val="both"/>
        <w:rPr>
          <w:rFonts w:asciiTheme="majorHAnsi" w:eastAsia="Arial" w:hAnsiTheme="majorHAnsi" w:cs="Arial"/>
          <w:i/>
          <w14:cntxtAlts w14:val="0"/>
        </w:rPr>
      </w:pPr>
      <w:r w:rsidRPr="00F35BB3">
        <w:rPr>
          <w:rFonts w:asciiTheme="majorHAnsi" w:eastAsia="Arial" w:hAnsiTheme="majorHAnsi" w:cs="Arial"/>
          <w:i/>
          <w14:cntxtAlts w14:val="0"/>
        </w:rPr>
        <w:t xml:space="preserve">Describe the baseline scenario for the proposed project as per the requirements of the activity </w:t>
      </w:r>
      <w:r w:rsidRPr="00F35BB3">
        <w:rPr>
          <w:rFonts w:asciiTheme="majorHAnsi" w:eastAsia="Arial" w:hAnsiTheme="majorHAnsi" w:cs="Arial"/>
          <w:i/>
          <w:spacing w:val="-2"/>
          <w14:cntxtAlts w14:val="0"/>
        </w:rPr>
        <w:t>standard.</w:t>
      </w:r>
    </w:p>
    <w:p w14:paraId="69CC2369" w14:textId="77777777" w:rsidR="00EF425D" w:rsidRPr="00F35BB3" w:rsidRDefault="00EF425D" w:rsidP="00E83181">
      <w:pPr>
        <w:widowControl w:val="0"/>
        <w:numPr>
          <w:ilvl w:val="4"/>
          <w:numId w:val="54"/>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Explain how the baseline is established in accordance with applicable provisions for the establishment</w:t>
      </w:r>
      <w:r w:rsidRPr="00F35BB3">
        <w:rPr>
          <w:rFonts w:asciiTheme="majorHAnsi" w:eastAsia="Arial" w:hAnsiTheme="majorHAnsi" w:cs="Arial"/>
          <w:i/>
          <w:spacing w:val="-7"/>
          <w14:cntxtAlts w14:val="0"/>
        </w:rPr>
        <w:t xml:space="preserve"> </w:t>
      </w:r>
      <w:r w:rsidRPr="00F35BB3">
        <w:rPr>
          <w:rFonts w:asciiTheme="majorHAnsi" w:eastAsia="Arial" w:hAnsiTheme="majorHAnsi" w:cs="Arial"/>
          <w:i/>
          <w14:cntxtAlts w14:val="0"/>
        </w:rPr>
        <w:t>and</w:t>
      </w:r>
      <w:r w:rsidRPr="00F35BB3">
        <w:rPr>
          <w:rFonts w:asciiTheme="majorHAnsi" w:eastAsia="Arial" w:hAnsiTheme="majorHAnsi" w:cs="Arial"/>
          <w:i/>
          <w:spacing w:val="-6"/>
          <w14:cntxtAlts w14:val="0"/>
        </w:rPr>
        <w:t xml:space="preserve"> </w:t>
      </w:r>
      <w:r w:rsidRPr="00F35BB3">
        <w:rPr>
          <w:rFonts w:asciiTheme="majorHAnsi" w:eastAsia="Arial" w:hAnsiTheme="majorHAnsi" w:cs="Arial"/>
          <w:i/>
          <w14:cntxtAlts w14:val="0"/>
        </w:rPr>
        <w:t>description</w:t>
      </w:r>
      <w:r w:rsidRPr="00F35BB3">
        <w:rPr>
          <w:rFonts w:asciiTheme="majorHAnsi" w:eastAsia="Arial" w:hAnsiTheme="majorHAnsi" w:cs="Arial"/>
          <w:i/>
          <w:spacing w:val="-6"/>
          <w14:cntxtAlts w14:val="0"/>
        </w:rPr>
        <w:t xml:space="preserve"> </w:t>
      </w:r>
      <w:r w:rsidRPr="00F35BB3">
        <w:rPr>
          <w:rFonts w:asciiTheme="majorHAnsi" w:eastAsia="Arial" w:hAnsiTheme="majorHAnsi" w:cs="Arial"/>
          <w:i/>
          <w14:cntxtAlts w14:val="0"/>
        </w:rPr>
        <w:t>of</w:t>
      </w:r>
      <w:r w:rsidRPr="00F35BB3">
        <w:rPr>
          <w:rFonts w:asciiTheme="majorHAnsi" w:eastAsia="Arial" w:hAnsiTheme="majorHAnsi" w:cs="Arial"/>
          <w:i/>
          <w:spacing w:val="-7"/>
          <w14:cntxtAlts w14:val="0"/>
        </w:rPr>
        <w:t xml:space="preserve"> </w:t>
      </w:r>
      <w:r w:rsidRPr="00F35BB3">
        <w:rPr>
          <w:rFonts w:asciiTheme="majorHAnsi" w:eastAsia="Arial" w:hAnsiTheme="majorHAnsi" w:cs="Arial"/>
          <w:i/>
          <w14:cntxtAlts w14:val="0"/>
        </w:rPr>
        <w:t>baseline</w:t>
      </w:r>
      <w:r w:rsidRPr="00F35BB3">
        <w:rPr>
          <w:rFonts w:asciiTheme="majorHAnsi" w:eastAsia="Arial" w:hAnsiTheme="majorHAnsi" w:cs="Arial"/>
          <w:i/>
          <w:spacing w:val="-6"/>
          <w14:cntxtAlts w14:val="0"/>
        </w:rPr>
        <w:t xml:space="preserve"> </w:t>
      </w:r>
      <w:r w:rsidRPr="00F35BB3">
        <w:rPr>
          <w:rFonts w:asciiTheme="majorHAnsi" w:eastAsia="Arial" w:hAnsiTheme="majorHAnsi" w:cs="Arial"/>
          <w:i/>
          <w14:cntxtAlts w14:val="0"/>
        </w:rPr>
        <w:t>scenarios</w:t>
      </w:r>
      <w:r w:rsidRPr="00F35BB3">
        <w:rPr>
          <w:rFonts w:asciiTheme="majorHAnsi" w:eastAsia="Arial" w:hAnsiTheme="majorHAnsi" w:cs="Arial"/>
          <w:i/>
          <w:spacing w:val="-6"/>
          <w14:cntxtAlts w14:val="0"/>
        </w:rPr>
        <w:t xml:space="preserve"> </w:t>
      </w:r>
      <w:r w:rsidRPr="00F35BB3">
        <w:rPr>
          <w:rFonts w:asciiTheme="majorHAnsi" w:eastAsia="Arial" w:hAnsiTheme="majorHAnsi" w:cs="Arial"/>
          <w:i/>
          <w14:cntxtAlts w14:val="0"/>
        </w:rPr>
        <w:t>in</w:t>
      </w:r>
      <w:r w:rsidRPr="00F35BB3">
        <w:rPr>
          <w:rFonts w:asciiTheme="majorHAnsi" w:eastAsia="Arial" w:hAnsiTheme="majorHAnsi" w:cs="Arial"/>
          <w:i/>
          <w:spacing w:val="-7"/>
          <w14:cntxtAlts w14:val="0"/>
        </w:rPr>
        <w:t xml:space="preserve"> </w:t>
      </w:r>
      <w:r w:rsidRPr="00F35BB3">
        <w:rPr>
          <w:rFonts w:asciiTheme="majorHAnsi" w:eastAsia="Arial" w:hAnsiTheme="majorHAnsi" w:cs="Arial"/>
          <w:i/>
          <w14:cntxtAlts w14:val="0"/>
        </w:rPr>
        <w:t>the</w:t>
      </w:r>
      <w:r w:rsidRPr="00F35BB3">
        <w:rPr>
          <w:rFonts w:asciiTheme="majorHAnsi" w:eastAsia="Arial" w:hAnsiTheme="majorHAnsi" w:cs="Arial"/>
          <w:i/>
          <w:spacing w:val="-6"/>
          <w14:cntxtAlts w14:val="0"/>
        </w:rPr>
        <w:t xml:space="preserve"> </w:t>
      </w:r>
      <w:r w:rsidRPr="00F35BB3">
        <w:rPr>
          <w:rFonts w:asciiTheme="majorHAnsi" w:eastAsia="Arial" w:hAnsiTheme="majorHAnsi" w:cs="Arial"/>
          <w:i/>
          <w14:cntxtAlts w14:val="0"/>
        </w:rPr>
        <w:t>applied</w:t>
      </w:r>
      <w:r w:rsidRPr="00F35BB3">
        <w:rPr>
          <w:rFonts w:asciiTheme="majorHAnsi" w:eastAsia="Arial" w:hAnsiTheme="majorHAnsi" w:cs="Arial"/>
          <w:i/>
          <w:spacing w:val="-7"/>
          <w14:cntxtAlts w14:val="0"/>
        </w:rPr>
        <w:t xml:space="preserve"> </w:t>
      </w:r>
      <w:r w:rsidRPr="00F35BB3">
        <w:rPr>
          <w:rFonts w:asciiTheme="majorHAnsi" w:eastAsia="Arial" w:hAnsiTheme="majorHAnsi" w:cs="Arial"/>
          <w:i/>
          <w14:cntxtAlts w14:val="0"/>
        </w:rPr>
        <w:t>methodologies,</w:t>
      </w:r>
      <w:r w:rsidRPr="00F35BB3">
        <w:rPr>
          <w:rFonts w:asciiTheme="majorHAnsi" w:eastAsia="Arial" w:hAnsiTheme="majorHAnsi" w:cs="Arial"/>
          <w:i/>
          <w:spacing w:val="-7"/>
          <w14:cntxtAlts w14:val="0"/>
        </w:rPr>
        <w:t xml:space="preserve"> </w:t>
      </w:r>
      <w:r w:rsidRPr="00F35BB3">
        <w:rPr>
          <w:rFonts w:asciiTheme="majorHAnsi" w:eastAsia="Arial" w:hAnsiTheme="majorHAnsi" w:cs="Arial"/>
          <w:i/>
          <w14:cntxtAlts w14:val="0"/>
        </w:rPr>
        <w:t>standardized baseline and the other applied methodological regulatory documents.</w:t>
      </w:r>
    </w:p>
    <w:p w14:paraId="577766D5" w14:textId="77777777" w:rsidR="00EF425D" w:rsidRPr="00F35BB3" w:rsidRDefault="00EF425D" w:rsidP="00E83181">
      <w:pPr>
        <w:widowControl w:val="0"/>
        <w:numPr>
          <w:ilvl w:val="4"/>
          <w:numId w:val="54"/>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Include</w:t>
      </w:r>
      <w:r w:rsidRPr="00F35BB3">
        <w:rPr>
          <w:rFonts w:asciiTheme="majorHAnsi" w:eastAsia="Arial" w:hAnsiTheme="majorHAnsi" w:cs="Arial"/>
          <w:i/>
          <w:spacing w:val="-8"/>
          <w14:cntxtAlts w14:val="0"/>
        </w:rPr>
        <w:t xml:space="preserve"> </w:t>
      </w:r>
      <w:r w:rsidRPr="00F35BB3">
        <w:rPr>
          <w:rFonts w:asciiTheme="majorHAnsi" w:eastAsia="Arial" w:hAnsiTheme="majorHAnsi" w:cs="Arial"/>
          <w:i/>
          <w14:cntxtAlts w14:val="0"/>
        </w:rPr>
        <w:t>the</w:t>
      </w:r>
      <w:r w:rsidRPr="00F35BB3">
        <w:rPr>
          <w:rFonts w:asciiTheme="majorHAnsi" w:eastAsia="Arial" w:hAnsiTheme="majorHAnsi" w:cs="Arial"/>
          <w:i/>
          <w:spacing w:val="-9"/>
          <w14:cntxtAlts w14:val="0"/>
        </w:rPr>
        <w:t xml:space="preserve"> </w:t>
      </w:r>
      <w:r w:rsidRPr="00F35BB3">
        <w:rPr>
          <w:rFonts w:asciiTheme="majorHAnsi" w:eastAsia="Arial" w:hAnsiTheme="majorHAnsi" w:cs="Arial"/>
          <w:i/>
          <w14:cntxtAlts w14:val="0"/>
        </w:rPr>
        <w:t>baseline</w:t>
      </w:r>
      <w:r w:rsidRPr="00F35BB3">
        <w:rPr>
          <w:rFonts w:asciiTheme="majorHAnsi" w:eastAsia="Arial" w:hAnsiTheme="majorHAnsi" w:cs="Arial"/>
          <w:i/>
          <w:spacing w:val="-9"/>
          <w14:cntxtAlts w14:val="0"/>
        </w:rPr>
        <w:t xml:space="preserve"> </w:t>
      </w:r>
      <w:r w:rsidRPr="00F35BB3">
        <w:rPr>
          <w:rFonts w:asciiTheme="majorHAnsi" w:eastAsia="Arial" w:hAnsiTheme="majorHAnsi" w:cs="Arial"/>
          <w:i/>
          <w14:cntxtAlts w14:val="0"/>
        </w:rPr>
        <w:t>approaches</w:t>
      </w:r>
      <w:r w:rsidRPr="00F35BB3">
        <w:rPr>
          <w:rFonts w:asciiTheme="majorHAnsi" w:eastAsia="Arial" w:hAnsiTheme="majorHAnsi" w:cs="Arial"/>
          <w:i/>
          <w:spacing w:val="-8"/>
          <w14:cntxtAlts w14:val="0"/>
        </w:rPr>
        <w:t xml:space="preserve"> where </w:t>
      </w:r>
      <w:r w:rsidRPr="00F35BB3">
        <w:rPr>
          <w:rFonts w:asciiTheme="majorHAnsi" w:eastAsia="Arial" w:hAnsiTheme="majorHAnsi" w:cs="Arial"/>
          <w:i/>
          <w14:cntxtAlts w14:val="0"/>
        </w:rPr>
        <w:t>specified</w:t>
      </w:r>
      <w:r w:rsidRPr="00F35BB3">
        <w:rPr>
          <w:rFonts w:asciiTheme="majorHAnsi" w:eastAsia="Arial" w:hAnsiTheme="majorHAnsi" w:cs="Arial"/>
          <w:i/>
          <w:spacing w:val="-9"/>
          <w14:cntxtAlts w14:val="0"/>
        </w:rPr>
        <w:t xml:space="preserve"> </w:t>
      </w:r>
      <w:r w:rsidRPr="00F35BB3">
        <w:rPr>
          <w:rFonts w:asciiTheme="majorHAnsi" w:eastAsia="Arial" w:hAnsiTheme="majorHAnsi" w:cs="Arial"/>
          <w:i/>
          <w14:cntxtAlts w14:val="0"/>
        </w:rPr>
        <w:t>by</w:t>
      </w:r>
      <w:r w:rsidRPr="00F35BB3">
        <w:rPr>
          <w:rFonts w:asciiTheme="majorHAnsi" w:eastAsia="Arial" w:hAnsiTheme="majorHAnsi" w:cs="Arial"/>
          <w:i/>
          <w:spacing w:val="-8"/>
          <w14:cntxtAlts w14:val="0"/>
        </w:rPr>
        <w:t xml:space="preserve"> </w:t>
      </w:r>
      <w:r w:rsidRPr="00F35BB3">
        <w:rPr>
          <w:rFonts w:asciiTheme="majorHAnsi" w:eastAsia="Arial" w:hAnsiTheme="majorHAnsi" w:cs="Arial"/>
          <w:i/>
          <w14:cntxtAlts w14:val="0"/>
        </w:rPr>
        <w:t>the</w:t>
      </w:r>
      <w:r w:rsidRPr="00F35BB3">
        <w:rPr>
          <w:rFonts w:asciiTheme="majorHAnsi" w:eastAsia="Arial" w:hAnsiTheme="majorHAnsi" w:cs="Arial"/>
          <w:i/>
          <w:spacing w:val="-9"/>
          <w14:cntxtAlts w14:val="0"/>
        </w:rPr>
        <w:t xml:space="preserve"> </w:t>
      </w:r>
      <w:r w:rsidRPr="00F35BB3">
        <w:rPr>
          <w:rFonts w:asciiTheme="majorHAnsi" w:eastAsia="Arial" w:hAnsiTheme="majorHAnsi" w:cs="Arial"/>
          <w:i/>
          <w14:cntxtAlts w14:val="0"/>
        </w:rPr>
        <w:t>host</w:t>
      </w:r>
      <w:r w:rsidRPr="00F35BB3">
        <w:rPr>
          <w:rFonts w:asciiTheme="majorHAnsi" w:eastAsia="Arial" w:hAnsiTheme="majorHAnsi" w:cs="Arial"/>
          <w:i/>
          <w:spacing w:val="-10"/>
          <w14:cntxtAlts w14:val="0"/>
        </w:rPr>
        <w:t xml:space="preserve"> </w:t>
      </w:r>
      <w:r w:rsidRPr="00F35BB3">
        <w:rPr>
          <w:rFonts w:asciiTheme="majorHAnsi" w:eastAsia="Arial" w:hAnsiTheme="majorHAnsi" w:cs="Arial"/>
          <w:i/>
          <w14:cntxtAlts w14:val="0"/>
        </w:rPr>
        <w:t>country, if applicable.</w:t>
      </w:r>
    </w:p>
    <w:p w14:paraId="1AB0E49B" w14:textId="77777777" w:rsidR="00EF425D" w:rsidRPr="00F35BB3" w:rsidRDefault="00EF425D" w:rsidP="00E83181">
      <w:pPr>
        <w:widowControl w:val="0"/>
        <w:numPr>
          <w:ilvl w:val="4"/>
          <w:numId w:val="54"/>
        </w:numPr>
        <w:tabs>
          <w:tab w:val="left" w:pos="1213"/>
        </w:tabs>
        <w:autoSpaceDE w:val="0"/>
        <w:autoSpaceDN w:val="0"/>
        <w:spacing w:before="90" w:line="240" w:lineRule="auto"/>
        <w:ind w:right="297"/>
        <w:jc w:val="both"/>
        <w:rPr>
          <w:rFonts w:asciiTheme="majorHAnsi" w:eastAsia="Arial" w:hAnsiTheme="majorHAnsi" w:cs="Arial"/>
          <w:i/>
          <w14:cntxtAlts w14:val="0"/>
        </w:rPr>
      </w:pPr>
      <w:r w:rsidRPr="00F35BB3">
        <w:rPr>
          <w:rFonts w:asciiTheme="majorHAnsi" w:eastAsia="Arial" w:hAnsiTheme="majorHAnsi" w:cs="Arial"/>
          <w:i/>
          <w14:cntxtAlts w14:val="0"/>
        </w:rPr>
        <w:t>If</w:t>
      </w:r>
      <w:r w:rsidRPr="00F35BB3">
        <w:rPr>
          <w:rFonts w:asciiTheme="majorHAnsi" w:eastAsia="Arial" w:hAnsiTheme="majorHAnsi" w:cs="Arial"/>
          <w:i/>
          <w:spacing w:val="-1"/>
          <w14:cntxtAlts w14:val="0"/>
        </w:rPr>
        <w:t xml:space="preserve"> </w:t>
      </w:r>
      <w:r w:rsidRPr="00F35BB3">
        <w:rPr>
          <w:rFonts w:asciiTheme="majorHAnsi" w:eastAsia="Arial" w:hAnsiTheme="majorHAnsi" w:cs="Arial"/>
          <w:i/>
          <w14:cntxtAlts w14:val="0"/>
        </w:rPr>
        <w:t>an approved standardized baseline that standardizes the baseline scenario is used, describe the baseline scenario as per the applied standardized baseline.</w:t>
      </w:r>
    </w:p>
    <w:p w14:paraId="0F3EBF04" w14:textId="77777777" w:rsidR="00EF425D" w:rsidRPr="00F35BB3" w:rsidRDefault="00EF425D" w:rsidP="00E83181">
      <w:pPr>
        <w:widowControl w:val="0"/>
        <w:numPr>
          <w:ilvl w:val="3"/>
          <w:numId w:val="54"/>
        </w:numPr>
        <w:tabs>
          <w:tab w:val="left" w:pos="854"/>
        </w:tabs>
        <w:autoSpaceDE w:val="0"/>
        <w:autoSpaceDN w:val="0"/>
        <w:spacing w:before="119" w:line="240" w:lineRule="auto"/>
        <w:ind w:left="854" w:hanging="356"/>
        <w:jc w:val="both"/>
        <w:rPr>
          <w:rFonts w:asciiTheme="majorHAnsi" w:eastAsia="Arial" w:hAnsiTheme="majorHAnsi" w:cs="Arial"/>
          <w:i/>
          <w14:cntxtAlts w14:val="0"/>
        </w:rPr>
      </w:pPr>
      <w:r w:rsidRPr="00F35BB3">
        <w:rPr>
          <w:rFonts w:asciiTheme="majorHAnsi" w:eastAsia="Arial" w:hAnsiTheme="majorHAnsi" w:cs="Arial"/>
          <w:i/>
          <w14:cntxtAlts w14:val="0"/>
        </w:rPr>
        <w:t>Information</w:t>
      </w:r>
      <w:r w:rsidRPr="00F35BB3">
        <w:rPr>
          <w:rFonts w:asciiTheme="majorHAnsi" w:eastAsia="Arial" w:hAnsiTheme="majorHAnsi" w:cs="Arial"/>
          <w:i/>
          <w:spacing w:val="-4"/>
          <w14:cntxtAlts w14:val="0"/>
        </w:rPr>
        <w:t xml:space="preserve"> </w:t>
      </w:r>
      <w:r w:rsidRPr="00F35BB3">
        <w:rPr>
          <w:rFonts w:asciiTheme="majorHAnsi" w:eastAsia="Arial" w:hAnsiTheme="majorHAnsi" w:cs="Arial"/>
          <w:i/>
          <w14:cntxtAlts w14:val="0"/>
        </w:rPr>
        <w:t>on</w:t>
      </w:r>
      <w:r w:rsidRPr="00F35BB3">
        <w:rPr>
          <w:rFonts w:asciiTheme="majorHAnsi" w:eastAsia="Arial" w:hAnsiTheme="majorHAnsi" w:cs="Arial"/>
          <w:i/>
          <w:spacing w:val="-3"/>
          <w14:cntxtAlts w14:val="0"/>
        </w:rPr>
        <w:t xml:space="preserve"> </w:t>
      </w:r>
      <w:r w:rsidRPr="00F35BB3">
        <w:rPr>
          <w:rFonts w:asciiTheme="majorHAnsi" w:eastAsia="Arial" w:hAnsiTheme="majorHAnsi" w:cs="Arial"/>
          <w:i/>
          <w14:cntxtAlts w14:val="0"/>
        </w:rPr>
        <w:t>facilities,</w:t>
      </w:r>
      <w:r w:rsidRPr="00F35BB3">
        <w:rPr>
          <w:rFonts w:asciiTheme="majorHAnsi" w:eastAsia="Arial" w:hAnsiTheme="majorHAnsi" w:cs="Arial"/>
          <w:i/>
          <w:spacing w:val="-4"/>
          <w14:cntxtAlts w14:val="0"/>
        </w:rPr>
        <w:t xml:space="preserve"> </w:t>
      </w:r>
      <w:r w:rsidRPr="00F35BB3">
        <w:rPr>
          <w:rFonts w:asciiTheme="majorHAnsi" w:eastAsia="Arial" w:hAnsiTheme="majorHAnsi" w:cs="Arial"/>
          <w:i/>
          <w14:cntxtAlts w14:val="0"/>
        </w:rPr>
        <w:t>system</w:t>
      </w:r>
      <w:r w:rsidRPr="00F35BB3">
        <w:rPr>
          <w:rFonts w:asciiTheme="majorHAnsi" w:eastAsia="Arial" w:hAnsiTheme="majorHAnsi" w:cs="Arial"/>
          <w:i/>
          <w:spacing w:val="-3"/>
          <w14:cntxtAlts w14:val="0"/>
        </w:rPr>
        <w:t xml:space="preserve"> </w:t>
      </w:r>
      <w:r w:rsidRPr="00F35BB3">
        <w:rPr>
          <w:rFonts w:asciiTheme="majorHAnsi" w:eastAsia="Arial" w:hAnsiTheme="majorHAnsi" w:cs="Arial"/>
          <w:i/>
          <w14:cntxtAlts w14:val="0"/>
        </w:rPr>
        <w:t>and</w:t>
      </w:r>
      <w:r w:rsidRPr="00F35BB3">
        <w:rPr>
          <w:rFonts w:asciiTheme="majorHAnsi" w:eastAsia="Arial" w:hAnsiTheme="majorHAnsi" w:cs="Arial"/>
          <w:i/>
          <w:spacing w:val="-2"/>
          <w14:cntxtAlts w14:val="0"/>
        </w:rPr>
        <w:t xml:space="preserve"> equipment:</w:t>
      </w:r>
    </w:p>
    <w:p w14:paraId="7532B279" w14:textId="77777777" w:rsidR="00EF425D" w:rsidRPr="00F35BB3" w:rsidRDefault="00EF425D" w:rsidP="00E83181">
      <w:pPr>
        <w:widowControl w:val="0"/>
        <w:numPr>
          <w:ilvl w:val="4"/>
          <w:numId w:val="54"/>
        </w:numPr>
        <w:tabs>
          <w:tab w:val="left" w:pos="1213"/>
        </w:tabs>
        <w:autoSpaceDE w:val="0"/>
        <w:autoSpaceDN w:val="0"/>
        <w:spacing w:before="119" w:line="240" w:lineRule="auto"/>
        <w:ind w:right="302"/>
        <w:jc w:val="both"/>
        <w:rPr>
          <w:rFonts w:asciiTheme="majorHAnsi" w:eastAsia="Arial" w:hAnsiTheme="majorHAnsi" w:cs="Arial"/>
          <w:i/>
          <w14:cntxtAlts w14:val="0"/>
        </w:rPr>
      </w:pPr>
      <w:r w:rsidRPr="00F35BB3">
        <w:rPr>
          <w:rFonts w:asciiTheme="majorHAnsi" w:eastAsia="Arial" w:hAnsiTheme="majorHAnsi" w:cs="Arial"/>
          <w:i/>
          <w14:cntxtAlts w14:val="0"/>
        </w:rPr>
        <w:t>Provide information on the facilities, systems and equipment to be operated under both the project and the baseline scenarios.</w:t>
      </w:r>
    </w:p>
    <w:p w14:paraId="34F5CABD" w14:textId="77777777" w:rsidR="00EF425D" w:rsidRPr="00F35BB3" w:rsidRDefault="00EF425D" w:rsidP="00E83181">
      <w:pPr>
        <w:widowControl w:val="0"/>
        <w:numPr>
          <w:ilvl w:val="4"/>
          <w:numId w:val="54"/>
        </w:numPr>
        <w:tabs>
          <w:tab w:val="left" w:pos="1213"/>
        </w:tabs>
        <w:autoSpaceDE w:val="0"/>
        <w:autoSpaceDN w:val="0"/>
        <w:spacing w:before="120" w:line="240" w:lineRule="auto"/>
        <w:ind w:right="299"/>
        <w:jc w:val="both"/>
        <w:rPr>
          <w:rFonts w:asciiTheme="majorHAnsi" w:eastAsia="Arial" w:hAnsiTheme="majorHAnsi" w:cs="Arial"/>
          <w:i/>
          <w14:cntxtAlts w14:val="0"/>
        </w:rPr>
      </w:pPr>
      <w:r w:rsidRPr="00F35BB3">
        <w:rPr>
          <w:rFonts w:asciiTheme="majorHAnsi" w:eastAsia="Arial" w:hAnsiTheme="majorHAnsi" w:cs="Arial"/>
          <w:i/>
          <w14:cntxtAlts w14:val="0"/>
        </w:rPr>
        <w:t>If</w:t>
      </w:r>
      <w:r w:rsidRPr="00F35BB3">
        <w:rPr>
          <w:rFonts w:asciiTheme="majorHAnsi" w:eastAsia="Arial" w:hAnsiTheme="majorHAnsi" w:cs="Arial"/>
          <w:i/>
          <w:spacing w:val="-12"/>
          <w14:cntxtAlts w14:val="0"/>
        </w:rPr>
        <w:t xml:space="preserve"> </w:t>
      </w:r>
      <w:r w:rsidRPr="00F35BB3">
        <w:rPr>
          <w:rFonts w:asciiTheme="majorHAnsi" w:eastAsia="Arial" w:hAnsiTheme="majorHAnsi" w:cs="Arial"/>
          <w:i/>
          <w14:cntxtAlts w14:val="0"/>
        </w:rPr>
        <w:t>the</w:t>
      </w:r>
      <w:r w:rsidRPr="00F35BB3">
        <w:rPr>
          <w:rFonts w:asciiTheme="majorHAnsi" w:eastAsia="Arial" w:hAnsiTheme="majorHAnsi" w:cs="Arial"/>
          <w:i/>
          <w:spacing w:val="-11"/>
          <w14:cntxtAlts w14:val="0"/>
        </w:rPr>
        <w:t xml:space="preserve"> </w:t>
      </w:r>
      <w:r w:rsidRPr="00F35BB3">
        <w:rPr>
          <w:rFonts w:asciiTheme="majorHAnsi" w:eastAsia="Arial" w:hAnsiTheme="majorHAnsi" w:cs="Arial"/>
          <w:i/>
          <w14:cntxtAlts w14:val="0"/>
        </w:rPr>
        <w:t>project</w:t>
      </w:r>
      <w:r w:rsidRPr="00F35BB3">
        <w:rPr>
          <w:rFonts w:asciiTheme="majorHAnsi" w:eastAsia="Arial" w:hAnsiTheme="majorHAnsi" w:cs="Arial"/>
          <w:i/>
          <w:spacing w:val="-12"/>
          <w14:cntxtAlts w14:val="0"/>
        </w:rPr>
        <w:t xml:space="preserve"> </w:t>
      </w:r>
      <w:r w:rsidRPr="00F35BB3">
        <w:rPr>
          <w:rFonts w:asciiTheme="majorHAnsi" w:eastAsia="Arial" w:hAnsiTheme="majorHAnsi" w:cs="Arial"/>
          <w:i/>
          <w14:cntxtAlts w14:val="0"/>
        </w:rPr>
        <w:t>involves</w:t>
      </w:r>
      <w:r w:rsidRPr="00F35BB3">
        <w:rPr>
          <w:rFonts w:asciiTheme="majorHAnsi" w:eastAsia="Arial" w:hAnsiTheme="majorHAnsi" w:cs="Arial"/>
          <w:i/>
          <w:spacing w:val="-11"/>
          <w14:cntxtAlts w14:val="0"/>
        </w:rPr>
        <w:t xml:space="preserve"> </w:t>
      </w:r>
      <w:r w:rsidRPr="00F35BB3">
        <w:rPr>
          <w:rFonts w:asciiTheme="majorHAnsi" w:eastAsia="Arial" w:hAnsiTheme="majorHAnsi" w:cs="Arial"/>
          <w:i/>
          <w14:cntxtAlts w14:val="0"/>
        </w:rPr>
        <w:t>the</w:t>
      </w:r>
      <w:r w:rsidRPr="00F35BB3">
        <w:rPr>
          <w:rFonts w:asciiTheme="majorHAnsi" w:eastAsia="Arial" w:hAnsiTheme="majorHAnsi" w:cs="Arial"/>
          <w:i/>
          <w:spacing w:val="-11"/>
          <w14:cntxtAlts w14:val="0"/>
        </w:rPr>
        <w:t xml:space="preserve"> </w:t>
      </w:r>
      <w:r w:rsidRPr="00F35BB3">
        <w:rPr>
          <w:rFonts w:asciiTheme="majorHAnsi" w:eastAsia="Arial" w:hAnsiTheme="majorHAnsi" w:cs="Arial"/>
          <w:i/>
          <w14:cntxtAlts w14:val="0"/>
        </w:rPr>
        <w:t>replacement</w:t>
      </w:r>
      <w:r w:rsidRPr="00F35BB3">
        <w:rPr>
          <w:rFonts w:asciiTheme="majorHAnsi" w:eastAsia="Arial" w:hAnsiTheme="majorHAnsi" w:cs="Arial"/>
          <w:i/>
          <w:spacing w:val="-12"/>
          <w14:cntxtAlts w14:val="0"/>
        </w:rPr>
        <w:t xml:space="preserve"> </w:t>
      </w:r>
      <w:r w:rsidRPr="00F35BB3">
        <w:rPr>
          <w:rFonts w:asciiTheme="majorHAnsi" w:eastAsia="Arial" w:hAnsiTheme="majorHAnsi" w:cs="Arial"/>
          <w:i/>
          <w14:cntxtAlts w14:val="0"/>
        </w:rPr>
        <w:t>of</w:t>
      </w:r>
      <w:r w:rsidRPr="00F35BB3">
        <w:rPr>
          <w:rFonts w:asciiTheme="majorHAnsi" w:eastAsia="Arial" w:hAnsiTheme="majorHAnsi" w:cs="Arial"/>
          <w:i/>
          <w:spacing w:val="-12"/>
          <w14:cntxtAlts w14:val="0"/>
        </w:rPr>
        <w:t xml:space="preserve"> </w:t>
      </w:r>
      <w:r w:rsidRPr="00F35BB3">
        <w:rPr>
          <w:rFonts w:asciiTheme="majorHAnsi" w:eastAsia="Arial" w:hAnsiTheme="majorHAnsi" w:cs="Arial"/>
          <w:i/>
          <w14:cntxtAlts w14:val="0"/>
        </w:rPr>
        <w:t>existing</w:t>
      </w:r>
      <w:r w:rsidRPr="00F35BB3">
        <w:rPr>
          <w:rFonts w:asciiTheme="majorHAnsi" w:eastAsia="Arial" w:hAnsiTheme="majorHAnsi" w:cs="Arial"/>
          <w:i/>
          <w:spacing w:val="-11"/>
          <w14:cntxtAlts w14:val="0"/>
        </w:rPr>
        <w:t xml:space="preserve"> </w:t>
      </w:r>
      <w:r w:rsidRPr="00F35BB3">
        <w:rPr>
          <w:rFonts w:asciiTheme="majorHAnsi" w:eastAsia="Arial" w:hAnsiTheme="majorHAnsi" w:cs="Arial"/>
          <w:i/>
          <w14:cntxtAlts w14:val="0"/>
        </w:rPr>
        <w:t>equipment,</w:t>
      </w:r>
      <w:r w:rsidRPr="00F35BB3">
        <w:rPr>
          <w:rFonts w:asciiTheme="majorHAnsi" w:eastAsia="Arial" w:hAnsiTheme="majorHAnsi" w:cs="Arial"/>
          <w:i/>
          <w:spacing w:val="-10"/>
          <w14:cntxtAlts w14:val="0"/>
        </w:rPr>
        <w:t xml:space="preserve"> </w:t>
      </w:r>
      <w:r w:rsidRPr="00F35BB3">
        <w:rPr>
          <w:rFonts w:asciiTheme="majorHAnsi" w:eastAsia="Arial" w:hAnsiTheme="majorHAnsi" w:cs="Arial"/>
          <w:i/>
          <w14:cntxtAlts w14:val="0"/>
        </w:rPr>
        <w:t>follow</w:t>
      </w:r>
      <w:r w:rsidRPr="00F35BB3">
        <w:rPr>
          <w:rFonts w:asciiTheme="majorHAnsi" w:eastAsia="Arial" w:hAnsiTheme="majorHAnsi" w:cs="Arial"/>
          <w:i/>
          <w:spacing w:val="-12"/>
          <w14:cntxtAlts w14:val="0"/>
        </w:rPr>
        <w:t xml:space="preserve"> </w:t>
      </w:r>
      <w:r w:rsidRPr="00F35BB3">
        <w:rPr>
          <w:rFonts w:asciiTheme="majorHAnsi" w:eastAsia="Arial" w:hAnsiTheme="majorHAnsi" w:cs="Arial"/>
          <w:i/>
          <w14:cntxtAlts w14:val="0"/>
        </w:rPr>
        <w:t>the</w:t>
      </w:r>
      <w:r w:rsidRPr="00F35BB3">
        <w:rPr>
          <w:rFonts w:asciiTheme="majorHAnsi" w:eastAsia="Arial" w:hAnsiTheme="majorHAnsi" w:cs="Arial"/>
          <w:i/>
          <w:spacing w:val="-11"/>
          <w14:cntxtAlts w14:val="0"/>
        </w:rPr>
        <w:t xml:space="preserve"> </w:t>
      </w:r>
      <w:r w:rsidRPr="00F35BB3">
        <w:rPr>
          <w:rFonts w:asciiTheme="majorHAnsi" w:eastAsia="Arial" w:hAnsiTheme="majorHAnsi" w:cs="Arial"/>
          <w:i/>
          <w14:cntxtAlts w14:val="0"/>
        </w:rPr>
        <w:t>guidance</w:t>
      </w:r>
      <w:r w:rsidRPr="00F35BB3">
        <w:rPr>
          <w:rFonts w:asciiTheme="majorHAnsi" w:eastAsia="Arial" w:hAnsiTheme="majorHAnsi" w:cs="Arial"/>
          <w:i/>
          <w:spacing w:val="-12"/>
          <w14:cntxtAlts w14:val="0"/>
        </w:rPr>
        <w:t xml:space="preserve"> </w:t>
      </w:r>
      <w:r w:rsidRPr="00F35BB3">
        <w:rPr>
          <w:rFonts w:asciiTheme="majorHAnsi" w:eastAsia="Arial" w:hAnsiTheme="majorHAnsi" w:cs="Arial"/>
          <w:i/>
          <w14:cntxtAlts w14:val="0"/>
        </w:rPr>
        <w:t>on</w:t>
      </w:r>
      <w:r w:rsidRPr="00F35BB3">
        <w:rPr>
          <w:rFonts w:asciiTheme="majorHAnsi" w:eastAsia="Arial" w:hAnsiTheme="majorHAnsi" w:cs="Arial"/>
          <w:i/>
          <w:spacing w:val="-11"/>
          <w14:cntxtAlts w14:val="0"/>
        </w:rPr>
        <w:t xml:space="preserve"> </w:t>
      </w:r>
      <w:r w:rsidRPr="00F35BB3">
        <w:rPr>
          <w:rFonts w:asciiTheme="majorHAnsi" w:eastAsia="Arial" w:hAnsiTheme="majorHAnsi" w:cs="Arial"/>
          <w:i/>
          <w14:cntxtAlts w14:val="0"/>
        </w:rPr>
        <w:t xml:space="preserve">determining the remaining lifetime of equipment in the applied methodology or the methodology tool, if applicable, to estimate the point in time when the existing equipment would be replaced in the absence of the proposed </w:t>
      </w:r>
      <w:r w:rsidRPr="00F35BB3">
        <w:rPr>
          <w:rFonts w:asciiTheme="majorHAnsi" w:eastAsia="Arial" w:hAnsiTheme="majorHAnsi" w:cs="Arial"/>
          <w:i/>
          <w:spacing w:val="-2"/>
          <w14:cntxtAlts w14:val="0"/>
        </w:rPr>
        <w:t>project.</w:t>
      </w:r>
    </w:p>
    <w:p w14:paraId="546F7506" w14:textId="77777777" w:rsidR="00EF425D" w:rsidRPr="00F35BB3" w:rsidRDefault="00EF425D" w:rsidP="00E83181">
      <w:pPr>
        <w:widowControl w:val="0"/>
        <w:numPr>
          <w:ilvl w:val="3"/>
          <w:numId w:val="54"/>
        </w:numPr>
        <w:tabs>
          <w:tab w:val="left" w:pos="854"/>
        </w:tabs>
        <w:autoSpaceDE w:val="0"/>
        <w:autoSpaceDN w:val="0"/>
        <w:spacing w:before="119" w:line="240" w:lineRule="auto"/>
        <w:ind w:left="854" w:hanging="356"/>
        <w:jc w:val="both"/>
        <w:rPr>
          <w:rFonts w:asciiTheme="majorHAnsi" w:eastAsia="Arial" w:hAnsiTheme="majorHAnsi" w:cs="Arial"/>
          <w:i/>
          <w14:cntxtAlts w14:val="0"/>
        </w:rPr>
      </w:pPr>
      <w:r w:rsidRPr="00F35BB3">
        <w:rPr>
          <w:rFonts w:asciiTheme="majorHAnsi" w:eastAsia="Arial" w:hAnsiTheme="majorHAnsi" w:cs="Arial"/>
          <w:i/>
          <w14:cntxtAlts w14:val="0"/>
        </w:rPr>
        <w:t>Step-by-step</w:t>
      </w:r>
      <w:r w:rsidRPr="00F35BB3">
        <w:rPr>
          <w:rFonts w:asciiTheme="majorHAnsi" w:eastAsia="Arial" w:hAnsiTheme="majorHAnsi" w:cs="Arial"/>
          <w:i/>
          <w:spacing w:val="-10"/>
          <w14:cntxtAlts w14:val="0"/>
        </w:rPr>
        <w:t xml:space="preserve"> </w:t>
      </w:r>
      <w:r w:rsidRPr="00F35BB3">
        <w:rPr>
          <w:rFonts w:asciiTheme="majorHAnsi" w:eastAsia="Arial" w:hAnsiTheme="majorHAnsi" w:cs="Arial"/>
          <w:i/>
          <w:spacing w:val="-2"/>
          <w14:cntxtAlts w14:val="0"/>
        </w:rPr>
        <w:t>procedure:</w:t>
      </w:r>
    </w:p>
    <w:p w14:paraId="52E94224" w14:textId="77777777" w:rsidR="00EF425D" w:rsidRPr="00F35BB3" w:rsidRDefault="00EF425D" w:rsidP="00E83181">
      <w:pPr>
        <w:widowControl w:val="0"/>
        <w:numPr>
          <w:ilvl w:val="4"/>
          <w:numId w:val="54"/>
        </w:numPr>
        <w:tabs>
          <w:tab w:val="left" w:pos="1213"/>
        </w:tabs>
        <w:autoSpaceDE w:val="0"/>
        <w:autoSpaceDN w:val="0"/>
        <w:spacing w:before="119"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Describe</w:t>
      </w:r>
      <w:r w:rsidRPr="00F35BB3">
        <w:rPr>
          <w:rFonts w:asciiTheme="majorHAnsi" w:eastAsia="Arial" w:hAnsiTheme="majorHAnsi" w:cs="Arial"/>
          <w:i/>
          <w:spacing w:val="-14"/>
          <w14:cntxtAlts w14:val="0"/>
        </w:rPr>
        <w:t xml:space="preserve"> </w:t>
      </w:r>
      <w:r w:rsidRPr="00F35BB3">
        <w:rPr>
          <w:rFonts w:asciiTheme="majorHAnsi" w:eastAsia="Arial" w:hAnsiTheme="majorHAnsi" w:cs="Arial"/>
          <w:i/>
          <w14:cntxtAlts w14:val="0"/>
        </w:rPr>
        <w:t>how</w:t>
      </w:r>
      <w:r w:rsidRPr="00F35BB3">
        <w:rPr>
          <w:rFonts w:asciiTheme="majorHAnsi" w:eastAsia="Arial" w:hAnsiTheme="majorHAnsi" w:cs="Arial"/>
          <w:i/>
          <w:spacing w:val="-14"/>
          <w14:cntxtAlts w14:val="0"/>
        </w:rPr>
        <w:t xml:space="preserve"> </w:t>
      </w:r>
      <w:r w:rsidRPr="00F35BB3">
        <w:rPr>
          <w:rFonts w:asciiTheme="majorHAnsi" w:eastAsia="Arial" w:hAnsiTheme="majorHAnsi" w:cs="Arial"/>
          <w:i/>
          <w14:cntxtAlts w14:val="0"/>
        </w:rPr>
        <w:t>each</w:t>
      </w:r>
      <w:r w:rsidRPr="00F35BB3">
        <w:rPr>
          <w:rFonts w:asciiTheme="majorHAnsi" w:eastAsia="Arial" w:hAnsiTheme="majorHAnsi" w:cs="Arial"/>
          <w:i/>
          <w:spacing w:val="-14"/>
          <w14:cntxtAlts w14:val="0"/>
        </w:rPr>
        <w:t xml:space="preserve"> </w:t>
      </w:r>
      <w:r w:rsidRPr="00F35BB3">
        <w:rPr>
          <w:rFonts w:asciiTheme="majorHAnsi" w:eastAsia="Arial" w:hAnsiTheme="majorHAnsi" w:cs="Arial"/>
          <w:i/>
          <w14:cntxtAlts w14:val="0"/>
        </w:rPr>
        <w:t>step</w:t>
      </w:r>
      <w:r w:rsidRPr="00F35BB3">
        <w:rPr>
          <w:rFonts w:asciiTheme="majorHAnsi" w:eastAsia="Arial" w:hAnsiTheme="majorHAnsi" w:cs="Arial"/>
          <w:i/>
          <w:spacing w:val="-14"/>
          <w14:cntxtAlts w14:val="0"/>
        </w:rPr>
        <w:t xml:space="preserve"> </w:t>
      </w:r>
      <w:r w:rsidRPr="00F35BB3">
        <w:rPr>
          <w:rFonts w:asciiTheme="majorHAnsi" w:eastAsia="Arial" w:hAnsiTheme="majorHAnsi" w:cs="Arial"/>
          <w:i/>
          <w14:cntxtAlts w14:val="0"/>
        </w:rPr>
        <w:t>of</w:t>
      </w:r>
      <w:r w:rsidRPr="00F35BB3">
        <w:rPr>
          <w:rFonts w:asciiTheme="majorHAnsi" w:eastAsia="Arial" w:hAnsiTheme="majorHAnsi" w:cs="Arial"/>
          <w:i/>
          <w:spacing w:val="-14"/>
          <w14:cntxtAlts w14:val="0"/>
        </w:rPr>
        <w:t xml:space="preserve"> </w:t>
      </w:r>
      <w:r w:rsidRPr="00F35BB3">
        <w:rPr>
          <w:rFonts w:asciiTheme="majorHAnsi" w:eastAsia="Arial" w:hAnsiTheme="majorHAnsi" w:cs="Arial"/>
          <w:i/>
          <w14:cntxtAlts w14:val="0"/>
        </w:rPr>
        <w:t>the</w:t>
      </w:r>
      <w:r w:rsidRPr="00F35BB3">
        <w:rPr>
          <w:rFonts w:asciiTheme="majorHAnsi" w:eastAsia="Arial" w:hAnsiTheme="majorHAnsi" w:cs="Arial"/>
          <w:i/>
          <w:spacing w:val="-14"/>
          <w14:cntxtAlts w14:val="0"/>
        </w:rPr>
        <w:t xml:space="preserve"> </w:t>
      </w:r>
      <w:r w:rsidRPr="00F35BB3">
        <w:rPr>
          <w:rFonts w:asciiTheme="majorHAnsi" w:eastAsia="Arial" w:hAnsiTheme="majorHAnsi" w:cs="Arial"/>
          <w:i/>
          <w14:cntxtAlts w14:val="0"/>
        </w:rPr>
        <w:t>procedures</w:t>
      </w:r>
      <w:r w:rsidRPr="00F35BB3">
        <w:rPr>
          <w:rFonts w:asciiTheme="majorHAnsi" w:eastAsia="Arial" w:hAnsiTheme="majorHAnsi" w:cs="Arial"/>
          <w:i/>
          <w:spacing w:val="-14"/>
          <w14:cntxtAlts w14:val="0"/>
        </w:rPr>
        <w:t xml:space="preserve"> </w:t>
      </w:r>
      <w:r w:rsidRPr="00F35BB3">
        <w:rPr>
          <w:rFonts w:asciiTheme="majorHAnsi" w:eastAsia="Arial" w:hAnsiTheme="majorHAnsi" w:cs="Arial"/>
          <w:i/>
          <w14:cntxtAlts w14:val="0"/>
        </w:rPr>
        <w:t>in</w:t>
      </w:r>
      <w:r w:rsidRPr="00F35BB3">
        <w:rPr>
          <w:rFonts w:asciiTheme="majorHAnsi" w:eastAsia="Arial" w:hAnsiTheme="majorHAnsi" w:cs="Arial"/>
          <w:i/>
          <w:spacing w:val="-14"/>
          <w14:cntxtAlts w14:val="0"/>
        </w:rPr>
        <w:t xml:space="preserve"> </w:t>
      </w:r>
      <w:r w:rsidRPr="00F35BB3">
        <w:rPr>
          <w:rFonts w:asciiTheme="majorHAnsi" w:eastAsia="Arial" w:hAnsiTheme="majorHAnsi" w:cs="Arial"/>
          <w:i/>
          <w14:cntxtAlts w14:val="0"/>
        </w:rPr>
        <w:t>the</w:t>
      </w:r>
      <w:r w:rsidRPr="00F35BB3">
        <w:rPr>
          <w:rFonts w:asciiTheme="majorHAnsi" w:eastAsia="Arial" w:hAnsiTheme="majorHAnsi" w:cs="Arial"/>
          <w:i/>
          <w:spacing w:val="-14"/>
          <w14:cntxtAlts w14:val="0"/>
        </w:rPr>
        <w:t xml:space="preserve"> </w:t>
      </w:r>
      <w:r w:rsidRPr="00F35BB3">
        <w:rPr>
          <w:rFonts w:asciiTheme="majorHAnsi" w:eastAsia="Arial" w:hAnsiTheme="majorHAnsi" w:cs="Arial"/>
          <w:i/>
          <w14:cntxtAlts w14:val="0"/>
        </w:rPr>
        <w:t>applied</w:t>
      </w:r>
      <w:r w:rsidRPr="00F35BB3">
        <w:rPr>
          <w:rFonts w:asciiTheme="majorHAnsi" w:eastAsia="Arial" w:hAnsiTheme="majorHAnsi" w:cs="Arial"/>
          <w:i/>
          <w:spacing w:val="-13"/>
          <w14:cntxtAlts w14:val="0"/>
        </w:rPr>
        <w:t xml:space="preserve"> </w:t>
      </w:r>
      <w:r w:rsidRPr="00F35BB3">
        <w:rPr>
          <w:rFonts w:asciiTheme="majorHAnsi" w:eastAsia="Arial" w:hAnsiTheme="majorHAnsi" w:cs="Arial"/>
          <w:i/>
          <w14:cntxtAlts w14:val="0"/>
        </w:rPr>
        <w:t>methodologies,</w:t>
      </w:r>
      <w:r w:rsidRPr="00F35BB3">
        <w:rPr>
          <w:rFonts w:asciiTheme="majorHAnsi" w:eastAsia="Arial" w:hAnsiTheme="majorHAnsi" w:cs="Arial"/>
          <w:i/>
          <w:spacing w:val="-14"/>
          <w14:cntxtAlts w14:val="0"/>
        </w:rPr>
        <w:t xml:space="preserve"> </w:t>
      </w:r>
      <w:r w:rsidRPr="00F35BB3">
        <w:rPr>
          <w:rFonts w:asciiTheme="majorHAnsi" w:eastAsia="Arial" w:hAnsiTheme="majorHAnsi" w:cs="Arial"/>
          <w:i/>
          <w14:cntxtAlts w14:val="0"/>
        </w:rPr>
        <w:t>standardized</w:t>
      </w:r>
      <w:r w:rsidRPr="00F35BB3">
        <w:rPr>
          <w:rFonts w:asciiTheme="majorHAnsi" w:eastAsia="Arial" w:hAnsiTheme="majorHAnsi" w:cs="Arial"/>
          <w:i/>
          <w:spacing w:val="-14"/>
          <w14:cntxtAlts w14:val="0"/>
        </w:rPr>
        <w:t xml:space="preserve"> </w:t>
      </w:r>
      <w:r w:rsidRPr="00F35BB3">
        <w:rPr>
          <w:rFonts w:asciiTheme="majorHAnsi" w:eastAsia="Arial" w:hAnsiTheme="majorHAnsi" w:cs="Arial"/>
          <w:i/>
          <w14:cntxtAlts w14:val="0"/>
        </w:rPr>
        <w:t>baselines, and other applied methodological regulatory as well as the baseline approaches specified by the host Party is applied.</w:t>
      </w:r>
    </w:p>
    <w:p w14:paraId="599B4C8C" w14:textId="77777777" w:rsidR="00EF425D" w:rsidRPr="00F35BB3" w:rsidRDefault="00EF425D" w:rsidP="00E83181">
      <w:pPr>
        <w:widowControl w:val="0"/>
        <w:numPr>
          <w:ilvl w:val="4"/>
          <w:numId w:val="54"/>
        </w:numPr>
        <w:tabs>
          <w:tab w:val="left" w:pos="1213"/>
        </w:tabs>
        <w:autoSpaceDE w:val="0"/>
        <w:autoSpaceDN w:val="0"/>
        <w:spacing w:before="118" w:line="240" w:lineRule="auto"/>
        <w:ind w:hanging="357"/>
        <w:jc w:val="both"/>
        <w:rPr>
          <w:rFonts w:asciiTheme="majorHAnsi" w:eastAsia="Arial" w:hAnsiTheme="majorHAnsi" w:cs="Arial"/>
          <w:i/>
          <w14:cntxtAlts w14:val="0"/>
        </w:rPr>
      </w:pPr>
      <w:r w:rsidRPr="00F35BB3">
        <w:rPr>
          <w:rFonts w:asciiTheme="majorHAnsi" w:eastAsia="Arial" w:hAnsiTheme="majorHAnsi" w:cs="Arial"/>
          <w:i/>
          <w14:cntxtAlts w14:val="0"/>
        </w:rPr>
        <w:t>Transparently</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14:cntxtAlts w14:val="0"/>
        </w:rPr>
        <w:t>document</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14:cntxtAlts w14:val="0"/>
        </w:rPr>
        <w:t>the</w:t>
      </w:r>
      <w:r w:rsidRPr="00F35BB3">
        <w:rPr>
          <w:rFonts w:asciiTheme="majorHAnsi" w:eastAsia="Arial" w:hAnsiTheme="majorHAnsi" w:cs="Arial"/>
          <w:i/>
          <w:spacing w:val="-4"/>
          <w14:cntxtAlts w14:val="0"/>
        </w:rPr>
        <w:t xml:space="preserve"> </w:t>
      </w:r>
      <w:r w:rsidRPr="00F35BB3">
        <w:rPr>
          <w:rFonts w:asciiTheme="majorHAnsi" w:eastAsia="Arial" w:hAnsiTheme="majorHAnsi" w:cs="Arial"/>
          <w:i/>
          <w14:cntxtAlts w14:val="0"/>
        </w:rPr>
        <w:t>outcome</w:t>
      </w:r>
      <w:r w:rsidRPr="00F35BB3">
        <w:rPr>
          <w:rFonts w:asciiTheme="majorHAnsi" w:eastAsia="Arial" w:hAnsiTheme="majorHAnsi" w:cs="Arial"/>
          <w:i/>
          <w:spacing w:val="-4"/>
          <w14:cntxtAlts w14:val="0"/>
        </w:rPr>
        <w:t xml:space="preserve"> </w:t>
      </w:r>
      <w:r w:rsidRPr="00F35BB3">
        <w:rPr>
          <w:rFonts w:asciiTheme="majorHAnsi" w:eastAsia="Arial" w:hAnsiTheme="majorHAnsi" w:cs="Arial"/>
          <w:i/>
          <w14:cntxtAlts w14:val="0"/>
        </w:rPr>
        <w:t>of</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14:cntxtAlts w14:val="0"/>
        </w:rPr>
        <w:t>each</w:t>
      </w:r>
      <w:r w:rsidRPr="00F35BB3">
        <w:rPr>
          <w:rFonts w:asciiTheme="majorHAnsi" w:eastAsia="Arial" w:hAnsiTheme="majorHAnsi" w:cs="Arial"/>
          <w:i/>
          <w:spacing w:val="-3"/>
          <w14:cntxtAlts w14:val="0"/>
        </w:rPr>
        <w:t xml:space="preserve"> </w:t>
      </w:r>
      <w:r w:rsidRPr="00F35BB3">
        <w:rPr>
          <w:rFonts w:asciiTheme="majorHAnsi" w:eastAsia="Arial" w:hAnsiTheme="majorHAnsi" w:cs="Arial"/>
          <w:i/>
          <w:spacing w:val="-2"/>
          <w14:cntxtAlts w14:val="0"/>
        </w:rPr>
        <w:t>step.</w:t>
      </w:r>
    </w:p>
    <w:p w14:paraId="35D47F29" w14:textId="77777777" w:rsidR="00EF425D" w:rsidRPr="00F35BB3" w:rsidRDefault="00EF425D" w:rsidP="00E83181">
      <w:pPr>
        <w:widowControl w:val="0"/>
        <w:numPr>
          <w:ilvl w:val="4"/>
          <w:numId w:val="54"/>
        </w:numPr>
        <w:tabs>
          <w:tab w:val="left" w:pos="1213"/>
        </w:tabs>
        <w:autoSpaceDE w:val="0"/>
        <w:autoSpaceDN w:val="0"/>
        <w:spacing w:before="118" w:line="240" w:lineRule="auto"/>
        <w:ind w:hanging="357"/>
        <w:jc w:val="both"/>
        <w:rPr>
          <w:rFonts w:asciiTheme="majorHAnsi" w:eastAsia="Arial" w:hAnsiTheme="majorHAnsi" w:cs="Arial"/>
          <w:i/>
          <w14:cntxtAlts w14:val="0"/>
        </w:rPr>
      </w:pPr>
      <w:r w:rsidRPr="00F35BB3">
        <w:rPr>
          <w:rFonts w:asciiTheme="majorHAnsi" w:eastAsia="Arial" w:hAnsiTheme="majorHAnsi" w:cs="Arial"/>
          <w:i/>
          <w14:cntxtAlts w14:val="0"/>
        </w:rPr>
        <w:lastRenderedPageBreak/>
        <w:t>Explain</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14:cntxtAlts w14:val="0"/>
        </w:rPr>
        <w:t>and</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14:cntxtAlts w14:val="0"/>
        </w:rPr>
        <w:t>justify</w:t>
      </w:r>
      <w:r w:rsidRPr="00F35BB3">
        <w:rPr>
          <w:rFonts w:asciiTheme="majorHAnsi" w:eastAsia="Arial" w:hAnsiTheme="majorHAnsi" w:cs="Arial"/>
          <w:i/>
          <w:spacing w:val="-4"/>
          <w14:cntxtAlts w14:val="0"/>
        </w:rPr>
        <w:t xml:space="preserve"> </w:t>
      </w:r>
      <w:r w:rsidRPr="00F35BB3">
        <w:rPr>
          <w:rFonts w:asciiTheme="majorHAnsi" w:eastAsia="Arial" w:hAnsiTheme="majorHAnsi" w:cs="Arial"/>
          <w:i/>
          <w14:cntxtAlts w14:val="0"/>
        </w:rPr>
        <w:t>key</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14:cntxtAlts w14:val="0"/>
        </w:rPr>
        <w:t>assumptions</w:t>
      </w:r>
      <w:r w:rsidRPr="00F35BB3">
        <w:rPr>
          <w:rFonts w:asciiTheme="majorHAnsi" w:eastAsia="Arial" w:hAnsiTheme="majorHAnsi" w:cs="Arial"/>
          <w:i/>
          <w:spacing w:val="-4"/>
          <w14:cntxtAlts w14:val="0"/>
        </w:rPr>
        <w:t xml:space="preserve"> </w:t>
      </w:r>
      <w:r w:rsidRPr="00F35BB3">
        <w:rPr>
          <w:rFonts w:asciiTheme="majorHAnsi" w:eastAsia="Arial" w:hAnsiTheme="majorHAnsi" w:cs="Arial"/>
          <w:i/>
          <w14:cntxtAlts w14:val="0"/>
        </w:rPr>
        <w:t>and</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spacing w:val="-2"/>
          <w14:cntxtAlts w14:val="0"/>
        </w:rPr>
        <w:t>rationales.</w:t>
      </w:r>
    </w:p>
    <w:p w14:paraId="341F1BBE" w14:textId="77777777" w:rsidR="00EF425D" w:rsidRPr="00F35BB3" w:rsidRDefault="00EF425D" w:rsidP="00E83181">
      <w:pPr>
        <w:widowControl w:val="0"/>
        <w:numPr>
          <w:ilvl w:val="4"/>
          <w:numId w:val="54"/>
        </w:numPr>
        <w:tabs>
          <w:tab w:val="left" w:pos="1213"/>
        </w:tabs>
        <w:autoSpaceDE w:val="0"/>
        <w:autoSpaceDN w:val="0"/>
        <w:spacing w:before="119" w:line="240" w:lineRule="auto"/>
        <w:ind w:right="296"/>
        <w:jc w:val="both"/>
        <w:rPr>
          <w:rFonts w:asciiTheme="majorHAnsi" w:eastAsia="Arial" w:hAnsiTheme="majorHAnsi" w:cs="Arial"/>
          <w:i/>
          <w14:cntxtAlts w14:val="0"/>
        </w:rPr>
      </w:pPr>
      <w:r w:rsidRPr="00F35BB3">
        <w:rPr>
          <w:rFonts w:asciiTheme="majorHAnsi" w:eastAsia="Arial" w:hAnsiTheme="majorHAnsi" w:cs="Arial"/>
          <w:i/>
          <w14:cntxtAlts w14:val="0"/>
        </w:rPr>
        <w:t>Provide and explain all data used to establish the baseline scenario, including variables, parameters, data sources, etc.</w:t>
      </w:r>
    </w:p>
    <w:p w14:paraId="28780551" w14:textId="77777777" w:rsidR="00EF425D" w:rsidRPr="00F35BB3" w:rsidRDefault="00EF425D" w:rsidP="00E83181">
      <w:pPr>
        <w:widowControl w:val="0"/>
        <w:numPr>
          <w:ilvl w:val="4"/>
          <w:numId w:val="54"/>
        </w:numPr>
        <w:tabs>
          <w:tab w:val="left" w:pos="1213"/>
        </w:tabs>
        <w:autoSpaceDE w:val="0"/>
        <w:autoSpaceDN w:val="0"/>
        <w:spacing w:before="119" w:line="240" w:lineRule="auto"/>
        <w:ind w:hanging="357"/>
        <w:jc w:val="both"/>
        <w:rPr>
          <w:rFonts w:asciiTheme="majorHAnsi" w:eastAsia="Arial" w:hAnsiTheme="majorHAnsi" w:cs="Arial"/>
          <w:i/>
          <w14:cntxtAlts w14:val="0"/>
        </w:rPr>
      </w:pPr>
      <w:r w:rsidRPr="00F35BB3">
        <w:rPr>
          <w:rFonts w:asciiTheme="majorHAnsi" w:eastAsia="Arial" w:hAnsiTheme="majorHAnsi" w:cs="Arial"/>
          <w:i/>
          <w14:cntxtAlts w14:val="0"/>
        </w:rPr>
        <w:t>Provide</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14:cntxtAlts w14:val="0"/>
        </w:rPr>
        <w:t>all</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14:cntxtAlts w14:val="0"/>
        </w:rPr>
        <w:t>relevant</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14:cntxtAlts w14:val="0"/>
        </w:rPr>
        <w:t>documentation</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14:cntxtAlts w14:val="0"/>
        </w:rPr>
        <w:t>and/or</w:t>
      </w:r>
      <w:r w:rsidRPr="00F35BB3">
        <w:rPr>
          <w:rFonts w:asciiTheme="majorHAnsi" w:eastAsia="Arial" w:hAnsiTheme="majorHAnsi" w:cs="Arial"/>
          <w:i/>
          <w:spacing w:val="-4"/>
          <w14:cntxtAlts w14:val="0"/>
        </w:rPr>
        <w:t xml:space="preserve"> </w:t>
      </w:r>
      <w:r w:rsidRPr="00F35BB3">
        <w:rPr>
          <w:rFonts w:asciiTheme="majorHAnsi" w:eastAsia="Arial" w:hAnsiTheme="majorHAnsi" w:cs="Arial"/>
          <w:i/>
          <w:spacing w:val="-2"/>
          <w14:cntxtAlts w14:val="0"/>
        </w:rPr>
        <w:t>references.</w:t>
      </w:r>
    </w:p>
    <w:p w14:paraId="1F70BE3C" w14:textId="77777777" w:rsidR="00EF425D" w:rsidRPr="00F35BB3" w:rsidRDefault="00EF425D" w:rsidP="00E83181">
      <w:pPr>
        <w:widowControl w:val="0"/>
        <w:numPr>
          <w:ilvl w:val="3"/>
          <w:numId w:val="54"/>
        </w:numPr>
        <w:tabs>
          <w:tab w:val="left" w:pos="854"/>
        </w:tabs>
        <w:autoSpaceDE w:val="0"/>
        <w:autoSpaceDN w:val="0"/>
        <w:spacing w:before="119" w:line="240" w:lineRule="auto"/>
        <w:ind w:left="854" w:hanging="356"/>
        <w:jc w:val="both"/>
        <w:rPr>
          <w:rFonts w:asciiTheme="majorHAnsi" w:eastAsia="Arial" w:hAnsiTheme="majorHAnsi" w:cs="Arial"/>
          <w:i/>
          <w14:cntxtAlts w14:val="0"/>
        </w:rPr>
      </w:pPr>
      <w:r w:rsidRPr="00F35BB3">
        <w:rPr>
          <w:rFonts w:asciiTheme="majorHAnsi" w:eastAsia="Arial" w:hAnsiTheme="majorHAnsi" w:cs="Arial"/>
          <w:i/>
          <w14:cntxtAlts w14:val="0"/>
        </w:rPr>
        <w:t>Future</w:t>
      </w:r>
      <w:r w:rsidRPr="00F35BB3">
        <w:rPr>
          <w:rFonts w:asciiTheme="majorHAnsi" w:eastAsia="Arial" w:hAnsiTheme="majorHAnsi" w:cs="Arial"/>
          <w:i/>
          <w:spacing w:val="-6"/>
          <w14:cntxtAlts w14:val="0"/>
        </w:rPr>
        <w:t xml:space="preserve"> </w:t>
      </w:r>
      <w:r w:rsidRPr="00F35BB3">
        <w:rPr>
          <w:rFonts w:asciiTheme="majorHAnsi" w:eastAsia="Arial" w:hAnsiTheme="majorHAnsi" w:cs="Arial"/>
          <w:i/>
          <w14:cntxtAlts w14:val="0"/>
        </w:rPr>
        <w:t>emissions</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14:cntxtAlts w14:val="0"/>
        </w:rPr>
        <w:t>and</w:t>
      </w:r>
      <w:r w:rsidRPr="00F35BB3">
        <w:rPr>
          <w:rFonts w:asciiTheme="majorHAnsi" w:eastAsia="Arial" w:hAnsiTheme="majorHAnsi" w:cs="Arial"/>
          <w:i/>
          <w:spacing w:val="-6"/>
          <w14:cntxtAlts w14:val="0"/>
        </w:rPr>
        <w:t xml:space="preserve"> </w:t>
      </w:r>
      <w:r w:rsidRPr="00F35BB3">
        <w:rPr>
          <w:rFonts w:asciiTheme="majorHAnsi" w:eastAsia="Arial" w:hAnsiTheme="majorHAnsi" w:cs="Arial"/>
          <w:i/>
          <w14:cntxtAlts w14:val="0"/>
        </w:rPr>
        <w:t>suppressed</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spacing w:val="-2"/>
          <w14:cntxtAlts w14:val="0"/>
        </w:rPr>
        <w:t>demand:</w:t>
      </w:r>
    </w:p>
    <w:p w14:paraId="433EB40D" w14:textId="77777777" w:rsidR="00EF425D" w:rsidRPr="00F35BB3" w:rsidRDefault="00EF425D" w:rsidP="00E83181">
      <w:pPr>
        <w:widowControl w:val="0"/>
        <w:numPr>
          <w:ilvl w:val="4"/>
          <w:numId w:val="54"/>
        </w:numPr>
        <w:tabs>
          <w:tab w:val="left" w:pos="1213"/>
        </w:tabs>
        <w:autoSpaceDE w:val="0"/>
        <w:autoSpaceDN w:val="0"/>
        <w:spacing w:before="119"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If</w:t>
      </w:r>
      <w:r w:rsidRPr="00F35BB3">
        <w:rPr>
          <w:rFonts w:asciiTheme="majorHAnsi" w:eastAsia="Arial" w:hAnsiTheme="majorHAnsi" w:cs="Arial"/>
          <w:i/>
          <w:spacing w:val="-1"/>
          <w14:cntxtAlts w14:val="0"/>
        </w:rPr>
        <w:t xml:space="preserve"> </w:t>
      </w:r>
      <w:r w:rsidRPr="00F35BB3">
        <w:rPr>
          <w:rFonts w:asciiTheme="majorHAnsi" w:eastAsia="Arial" w:hAnsiTheme="majorHAnsi" w:cs="Arial"/>
          <w:i/>
          <w14:cntxtAlts w14:val="0"/>
        </w:rPr>
        <w:t>future anthropogenic emissions by sources are projected to rise above the current levels due to the specific circumstances of the host Party, the guidance on suppressed demand in the applied methodology may be followed.</w:t>
      </w:r>
    </w:p>
    <w:p w14:paraId="02B9685B" w14:textId="6146E5D9" w:rsidR="00CF4594" w:rsidRPr="00F35BB3" w:rsidRDefault="00EF425D" w:rsidP="00EF425D">
      <w:pPr>
        <w:widowControl w:val="0"/>
        <w:autoSpaceDE w:val="0"/>
        <w:autoSpaceDN w:val="0"/>
        <w:spacing w:before="119" w:line="240" w:lineRule="auto"/>
        <w:ind w:right="298"/>
        <w:jc w:val="both"/>
        <w:rPr>
          <w:rFonts w:asciiTheme="majorHAnsi" w:eastAsia="Arial" w:hAnsiTheme="majorHAnsi" w:cs="Arial"/>
          <w:i/>
          <w:iCs/>
          <w:szCs w:val="20"/>
          <w14:cntxtAlts w14:val="0"/>
        </w:rPr>
      </w:pPr>
      <w:r w:rsidRPr="00F35BB3">
        <w:rPr>
          <w:rFonts w:asciiTheme="majorHAnsi" w:eastAsia="Arial" w:hAnsiTheme="majorHAnsi" w:cs="Arial"/>
          <w:b/>
          <w:i/>
          <w:iCs/>
          <w:szCs w:val="20"/>
          <w:u w:val="single" w:color="006FC0"/>
          <w14:cntxtAlts w14:val="0"/>
        </w:rPr>
        <w:t>Note</w:t>
      </w:r>
      <w:r w:rsidRPr="00F35BB3">
        <w:rPr>
          <w:rFonts w:asciiTheme="majorHAnsi" w:eastAsia="Arial" w:hAnsiTheme="majorHAnsi" w:cs="Arial"/>
          <w:b/>
          <w:i/>
          <w:iCs/>
          <w:spacing w:val="-2"/>
          <w:szCs w:val="20"/>
          <w:u w:val="single" w:color="006FC0"/>
          <w14:cntxtAlts w14:val="0"/>
        </w:rPr>
        <w:t xml:space="preserve"> </w:t>
      </w:r>
      <w:r w:rsidRPr="00F35BB3">
        <w:rPr>
          <w:rFonts w:asciiTheme="majorHAnsi" w:eastAsia="Arial" w:hAnsiTheme="majorHAnsi" w:cs="Arial"/>
          <w:b/>
          <w:i/>
          <w:iCs/>
          <w:szCs w:val="20"/>
          <w:u w:val="single" w:color="006FC0"/>
          <w14:cntxtAlts w14:val="0"/>
        </w:rPr>
        <w:t>that</w:t>
      </w:r>
      <w:r w:rsidRPr="00F35BB3">
        <w:rPr>
          <w:rFonts w:asciiTheme="majorHAnsi" w:eastAsia="Arial" w:hAnsiTheme="majorHAnsi" w:cs="Arial"/>
          <w:b/>
          <w:i/>
          <w:iCs/>
          <w:spacing w:val="-1"/>
          <w:szCs w:val="20"/>
          <w:u w:val="single" w:color="006FC0"/>
          <w14:cntxtAlts w14:val="0"/>
        </w:rPr>
        <w:t xml:space="preserve"> </w:t>
      </w:r>
      <w:r w:rsidRPr="00F35BB3">
        <w:rPr>
          <w:rFonts w:asciiTheme="majorHAnsi" w:eastAsia="Arial" w:hAnsiTheme="majorHAnsi" w:cs="Arial"/>
          <w:b/>
          <w:i/>
          <w:iCs/>
          <w:szCs w:val="20"/>
          <w:u w:val="single" w:color="006FC0"/>
          <w14:cntxtAlts w14:val="0"/>
        </w:rPr>
        <w:t>this</w:t>
      </w:r>
      <w:r w:rsidRPr="00F35BB3">
        <w:rPr>
          <w:rFonts w:asciiTheme="majorHAnsi" w:eastAsia="Arial" w:hAnsiTheme="majorHAnsi" w:cs="Arial"/>
          <w:b/>
          <w:i/>
          <w:iCs/>
          <w:spacing w:val="-2"/>
          <w:szCs w:val="20"/>
          <w:u w:val="single" w:color="006FC0"/>
          <w14:cntxtAlts w14:val="0"/>
        </w:rPr>
        <w:t xml:space="preserve"> </w:t>
      </w:r>
      <w:r w:rsidRPr="00F35BB3">
        <w:rPr>
          <w:rFonts w:asciiTheme="majorHAnsi" w:eastAsia="Arial" w:hAnsiTheme="majorHAnsi" w:cs="Arial"/>
          <w:b/>
          <w:i/>
          <w:iCs/>
          <w:szCs w:val="20"/>
          <w:u w:val="single" w:color="006FC0"/>
          <w14:cntxtAlts w14:val="0"/>
        </w:rPr>
        <w:t>section</w:t>
      </w:r>
      <w:r w:rsidRPr="00F35BB3">
        <w:rPr>
          <w:rFonts w:asciiTheme="majorHAnsi" w:eastAsia="Arial" w:hAnsiTheme="majorHAnsi" w:cs="Arial"/>
          <w:b/>
          <w:i/>
          <w:iCs/>
          <w:spacing w:val="-2"/>
          <w:szCs w:val="20"/>
          <w:u w:val="single" w:color="006FC0"/>
          <w14:cntxtAlts w14:val="0"/>
        </w:rPr>
        <w:t xml:space="preserve"> </w:t>
      </w:r>
      <w:r w:rsidRPr="00F35BB3">
        <w:rPr>
          <w:rFonts w:asciiTheme="majorHAnsi" w:eastAsia="Arial" w:hAnsiTheme="majorHAnsi" w:cs="Arial"/>
          <w:b/>
          <w:i/>
          <w:iCs/>
          <w:szCs w:val="20"/>
          <w:u w:val="single" w:color="006FC0"/>
          <w14:cntxtAlts w14:val="0"/>
        </w:rPr>
        <w:t>and</w:t>
      </w:r>
      <w:r w:rsidRPr="00F35BB3">
        <w:rPr>
          <w:rFonts w:asciiTheme="majorHAnsi" w:eastAsia="Arial" w:hAnsiTheme="majorHAnsi" w:cs="Arial"/>
          <w:b/>
          <w:i/>
          <w:iCs/>
          <w:spacing w:val="-2"/>
          <w:szCs w:val="20"/>
          <w:u w:val="single" w:color="006FC0"/>
          <w14:cntxtAlts w14:val="0"/>
        </w:rPr>
        <w:t xml:space="preserve"> </w:t>
      </w:r>
      <w:r w:rsidRPr="00F35BB3">
        <w:rPr>
          <w:rFonts w:asciiTheme="majorHAnsi" w:eastAsia="Arial" w:hAnsiTheme="majorHAnsi" w:cs="Arial"/>
          <w:b/>
          <w:i/>
          <w:iCs/>
          <w:szCs w:val="20"/>
          <w:u w:val="single" w:color="006FC0"/>
          <w14:cntxtAlts w14:val="0"/>
        </w:rPr>
        <w:t>section</w:t>
      </w:r>
      <w:r w:rsidRPr="00F35BB3">
        <w:rPr>
          <w:rFonts w:asciiTheme="majorHAnsi" w:eastAsia="Arial" w:hAnsiTheme="majorHAnsi" w:cs="Arial"/>
          <w:b/>
          <w:i/>
          <w:iCs/>
          <w:spacing w:val="-2"/>
          <w:szCs w:val="20"/>
          <w:u w:val="single" w:color="006FC0"/>
          <w14:cntxtAlts w14:val="0"/>
        </w:rPr>
        <w:t xml:space="preserve"> </w:t>
      </w:r>
      <w:r w:rsidRPr="00F35BB3">
        <w:rPr>
          <w:rFonts w:asciiTheme="majorHAnsi" w:eastAsia="Arial" w:hAnsiTheme="majorHAnsi" w:cs="Arial"/>
          <w:b/>
          <w:i/>
          <w:iCs/>
          <w:szCs w:val="20"/>
          <w:u w:val="single" w:color="006FC0"/>
          <w14:cntxtAlts w14:val="0"/>
        </w:rPr>
        <w:t>B.5</w:t>
      </w:r>
      <w:r w:rsidRPr="00F35BB3">
        <w:rPr>
          <w:rFonts w:asciiTheme="majorHAnsi" w:eastAsia="Arial" w:hAnsiTheme="majorHAnsi" w:cs="Arial"/>
          <w:b/>
          <w:i/>
          <w:iCs/>
          <w:spacing w:val="-2"/>
          <w:szCs w:val="20"/>
          <w:u w:val="single" w:color="006FC0"/>
          <w14:cntxtAlts w14:val="0"/>
        </w:rPr>
        <w:t xml:space="preserve"> </w:t>
      </w:r>
      <w:r w:rsidRPr="00F35BB3">
        <w:rPr>
          <w:rFonts w:asciiTheme="majorHAnsi" w:eastAsia="Arial" w:hAnsiTheme="majorHAnsi" w:cs="Arial"/>
          <w:b/>
          <w:i/>
          <w:iCs/>
          <w:szCs w:val="20"/>
          <w:u w:val="single" w:color="006FC0"/>
          <w14:cntxtAlts w14:val="0"/>
        </w:rPr>
        <w:t>below</w:t>
      </w:r>
      <w:r w:rsidRPr="00F35BB3">
        <w:rPr>
          <w:rFonts w:asciiTheme="majorHAnsi" w:eastAsia="Arial" w:hAnsiTheme="majorHAnsi" w:cs="Arial"/>
          <w:b/>
          <w:i/>
          <w:iCs/>
          <w:spacing w:val="-2"/>
          <w:szCs w:val="20"/>
          <w:u w:val="single" w:color="006FC0"/>
          <w14:cntxtAlts w14:val="0"/>
        </w:rPr>
        <w:t xml:space="preserve"> </w:t>
      </w:r>
      <w:proofErr w:type="gramStart"/>
      <w:r w:rsidRPr="00F35BB3">
        <w:rPr>
          <w:rFonts w:asciiTheme="majorHAnsi" w:eastAsia="Arial" w:hAnsiTheme="majorHAnsi" w:cs="Arial"/>
          <w:b/>
          <w:i/>
          <w:iCs/>
          <w:szCs w:val="20"/>
          <w:u w:val="single" w:color="006FC0"/>
          <w14:cntxtAlts w14:val="0"/>
        </w:rPr>
        <w:t>are</w:t>
      </w:r>
      <w:proofErr w:type="gramEnd"/>
      <w:r w:rsidRPr="00F35BB3">
        <w:rPr>
          <w:rFonts w:asciiTheme="majorHAnsi" w:eastAsia="Arial" w:hAnsiTheme="majorHAnsi" w:cs="Arial"/>
          <w:b/>
          <w:i/>
          <w:iCs/>
          <w:spacing w:val="-2"/>
          <w:szCs w:val="20"/>
          <w:u w:val="single" w:color="006FC0"/>
          <w14:cntxtAlts w14:val="0"/>
        </w:rPr>
        <w:t xml:space="preserve"> </w:t>
      </w:r>
      <w:r w:rsidRPr="00F35BB3">
        <w:rPr>
          <w:rFonts w:asciiTheme="majorHAnsi" w:eastAsia="Arial" w:hAnsiTheme="majorHAnsi" w:cs="Arial"/>
          <w:b/>
          <w:i/>
          <w:iCs/>
          <w:szCs w:val="20"/>
          <w:u w:val="single" w:color="006FC0"/>
          <w14:cntxtAlts w14:val="0"/>
        </w:rPr>
        <w:t>complementary.</w:t>
      </w:r>
      <w:r w:rsidRPr="00F35BB3">
        <w:rPr>
          <w:rFonts w:asciiTheme="majorHAnsi" w:eastAsia="Arial" w:hAnsiTheme="majorHAnsi" w:cs="Arial"/>
          <w:b/>
          <w:i/>
          <w:iCs/>
          <w:spacing w:val="-1"/>
          <w:szCs w:val="20"/>
          <w14:cntxtAlts w14:val="0"/>
        </w:rPr>
        <w:t xml:space="preserve"> </w:t>
      </w:r>
      <w:r w:rsidRPr="00F35BB3">
        <w:rPr>
          <w:rFonts w:asciiTheme="majorHAnsi" w:eastAsia="Arial" w:hAnsiTheme="majorHAnsi" w:cs="Arial"/>
          <w:i/>
          <w:iCs/>
          <w:szCs w:val="20"/>
          <w14:cntxtAlts w14:val="0"/>
        </w:rPr>
        <w:t>Some</w:t>
      </w:r>
      <w:r w:rsidRPr="00F35BB3">
        <w:rPr>
          <w:rFonts w:asciiTheme="majorHAnsi" w:eastAsia="Arial" w:hAnsiTheme="majorHAnsi" w:cs="Arial"/>
          <w:i/>
          <w:iCs/>
          <w:spacing w:val="-2"/>
          <w:szCs w:val="20"/>
          <w14:cntxtAlts w14:val="0"/>
        </w:rPr>
        <w:t xml:space="preserve"> </w:t>
      </w:r>
      <w:r w:rsidRPr="00F35BB3">
        <w:rPr>
          <w:rFonts w:asciiTheme="majorHAnsi" w:eastAsia="Arial" w:hAnsiTheme="majorHAnsi" w:cs="Arial"/>
          <w:i/>
          <w:iCs/>
          <w:szCs w:val="20"/>
          <w14:cntxtAlts w14:val="0"/>
        </w:rPr>
        <w:t>of</w:t>
      </w:r>
      <w:r w:rsidRPr="00F35BB3">
        <w:rPr>
          <w:rFonts w:asciiTheme="majorHAnsi" w:eastAsia="Arial" w:hAnsiTheme="majorHAnsi" w:cs="Arial"/>
          <w:i/>
          <w:iCs/>
          <w:spacing w:val="-2"/>
          <w:szCs w:val="20"/>
          <w14:cntxtAlts w14:val="0"/>
        </w:rPr>
        <w:t xml:space="preserve"> </w:t>
      </w:r>
      <w:r w:rsidRPr="00F35BB3">
        <w:rPr>
          <w:rFonts w:asciiTheme="majorHAnsi" w:eastAsia="Arial" w:hAnsiTheme="majorHAnsi" w:cs="Arial"/>
          <w:i/>
          <w:iCs/>
          <w:szCs w:val="20"/>
          <w14:cntxtAlts w14:val="0"/>
        </w:rPr>
        <w:t>the</w:t>
      </w:r>
      <w:r w:rsidRPr="00F35BB3">
        <w:rPr>
          <w:rFonts w:asciiTheme="majorHAnsi" w:eastAsia="Arial" w:hAnsiTheme="majorHAnsi" w:cs="Arial"/>
          <w:i/>
          <w:iCs/>
          <w:spacing w:val="-2"/>
          <w:szCs w:val="20"/>
          <w14:cntxtAlts w14:val="0"/>
        </w:rPr>
        <w:t xml:space="preserve"> </w:t>
      </w:r>
      <w:r w:rsidRPr="00F35BB3">
        <w:rPr>
          <w:rFonts w:asciiTheme="majorHAnsi" w:eastAsia="Arial" w:hAnsiTheme="majorHAnsi" w:cs="Arial"/>
          <w:i/>
          <w:iCs/>
          <w:szCs w:val="20"/>
          <w14:cntxtAlts w14:val="0"/>
        </w:rPr>
        <w:t>steps</w:t>
      </w:r>
      <w:r w:rsidRPr="00F35BB3">
        <w:rPr>
          <w:rFonts w:asciiTheme="majorHAnsi" w:eastAsia="Arial" w:hAnsiTheme="majorHAnsi" w:cs="Arial"/>
          <w:i/>
          <w:iCs/>
          <w:spacing w:val="-1"/>
          <w:szCs w:val="20"/>
          <w14:cntxtAlts w14:val="0"/>
        </w:rPr>
        <w:t xml:space="preserve"> </w:t>
      </w:r>
      <w:r w:rsidRPr="00F35BB3">
        <w:rPr>
          <w:rFonts w:asciiTheme="majorHAnsi" w:eastAsia="Arial" w:hAnsiTheme="majorHAnsi" w:cs="Arial"/>
          <w:i/>
          <w:iCs/>
          <w:szCs w:val="20"/>
          <w14:cntxtAlts w14:val="0"/>
        </w:rPr>
        <w:t>undertaken</w:t>
      </w:r>
      <w:r w:rsidRPr="00F35BB3">
        <w:rPr>
          <w:rFonts w:asciiTheme="majorHAnsi" w:eastAsia="Arial" w:hAnsiTheme="majorHAnsi" w:cs="Arial"/>
          <w:i/>
          <w:iCs/>
          <w:spacing w:val="-2"/>
          <w:szCs w:val="20"/>
          <w14:cntxtAlts w14:val="0"/>
        </w:rPr>
        <w:t xml:space="preserve"> </w:t>
      </w:r>
      <w:r w:rsidRPr="00F35BB3">
        <w:rPr>
          <w:rFonts w:asciiTheme="majorHAnsi" w:eastAsia="Arial" w:hAnsiTheme="majorHAnsi" w:cs="Arial"/>
          <w:i/>
          <w:iCs/>
          <w:szCs w:val="20"/>
          <w14:cntxtAlts w14:val="0"/>
        </w:rPr>
        <w:t>in</w:t>
      </w:r>
      <w:r w:rsidRPr="00F35BB3">
        <w:rPr>
          <w:rFonts w:asciiTheme="majorHAnsi" w:eastAsia="Arial" w:hAnsiTheme="majorHAnsi" w:cs="Arial"/>
          <w:i/>
          <w:iCs/>
          <w:spacing w:val="-2"/>
          <w:szCs w:val="20"/>
          <w14:cntxtAlts w14:val="0"/>
        </w:rPr>
        <w:t xml:space="preserve"> </w:t>
      </w:r>
      <w:r w:rsidRPr="00F35BB3">
        <w:rPr>
          <w:rFonts w:asciiTheme="majorHAnsi" w:eastAsia="Arial" w:hAnsiTheme="majorHAnsi" w:cs="Arial"/>
          <w:i/>
          <w:iCs/>
          <w:szCs w:val="20"/>
          <w14:cntxtAlts w14:val="0"/>
        </w:rPr>
        <w:t>one section may overlap with the steps undertaken in the other section depending on the procedures used to establish</w:t>
      </w:r>
      <w:r w:rsidRPr="00F35BB3">
        <w:rPr>
          <w:rFonts w:asciiTheme="majorHAnsi" w:eastAsia="Arial" w:hAnsiTheme="majorHAnsi" w:cs="Arial"/>
          <w:i/>
          <w:iCs/>
          <w:spacing w:val="-6"/>
          <w:szCs w:val="20"/>
          <w14:cntxtAlts w14:val="0"/>
        </w:rPr>
        <w:t xml:space="preserve"> </w:t>
      </w:r>
      <w:r w:rsidRPr="00F35BB3">
        <w:rPr>
          <w:rFonts w:asciiTheme="majorHAnsi" w:eastAsia="Arial" w:hAnsiTheme="majorHAnsi" w:cs="Arial"/>
          <w:i/>
          <w:iCs/>
          <w:szCs w:val="20"/>
          <w14:cntxtAlts w14:val="0"/>
        </w:rPr>
        <w:t>the</w:t>
      </w:r>
      <w:r w:rsidRPr="00F35BB3">
        <w:rPr>
          <w:rFonts w:asciiTheme="majorHAnsi" w:eastAsia="Arial" w:hAnsiTheme="majorHAnsi" w:cs="Arial"/>
          <w:i/>
          <w:iCs/>
          <w:spacing w:val="-8"/>
          <w:szCs w:val="20"/>
          <w14:cntxtAlts w14:val="0"/>
        </w:rPr>
        <w:t xml:space="preserve"> </w:t>
      </w:r>
      <w:r w:rsidRPr="00F35BB3">
        <w:rPr>
          <w:rFonts w:asciiTheme="majorHAnsi" w:eastAsia="Arial" w:hAnsiTheme="majorHAnsi" w:cs="Arial"/>
          <w:i/>
          <w:iCs/>
          <w:szCs w:val="20"/>
          <w14:cntxtAlts w14:val="0"/>
        </w:rPr>
        <w:t>baseline</w:t>
      </w:r>
      <w:r w:rsidRPr="00F35BB3">
        <w:rPr>
          <w:rFonts w:asciiTheme="majorHAnsi" w:eastAsia="Arial" w:hAnsiTheme="majorHAnsi" w:cs="Arial"/>
          <w:i/>
          <w:iCs/>
          <w:spacing w:val="-8"/>
          <w:szCs w:val="20"/>
          <w14:cntxtAlts w14:val="0"/>
        </w:rPr>
        <w:t xml:space="preserve"> </w:t>
      </w:r>
      <w:r w:rsidRPr="00F35BB3">
        <w:rPr>
          <w:rFonts w:asciiTheme="majorHAnsi" w:eastAsia="Arial" w:hAnsiTheme="majorHAnsi" w:cs="Arial"/>
          <w:i/>
          <w:iCs/>
          <w:szCs w:val="20"/>
          <w14:cntxtAlts w14:val="0"/>
        </w:rPr>
        <w:t>scenario</w:t>
      </w:r>
      <w:r w:rsidRPr="00F35BB3">
        <w:rPr>
          <w:rFonts w:asciiTheme="majorHAnsi" w:eastAsia="Arial" w:hAnsiTheme="majorHAnsi" w:cs="Arial"/>
          <w:i/>
          <w:iCs/>
          <w:spacing w:val="-6"/>
          <w:szCs w:val="20"/>
          <w14:cntxtAlts w14:val="0"/>
        </w:rPr>
        <w:t xml:space="preserve"> </w:t>
      </w:r>
      <w:r w:rsidRPr="00F35BB3">
        <w:rPr>
          <w:rFonts w:asciiTheme="majorHAnsi" w:eastAsia="Arial" w:hAnsiTheme="majorHAnsi" w:cs="Arial"/>
          <w:i/>
          <w:iCs/>
          <w:szCs w:val="20"/>
          <w14:cntxtAlts w14:val="0"/>
        </w:rPr>
        <w:t>and</w:t>
      </w:r>
      <w:r w:rsidRPr="00F35BB3">
        <w:rPr>
          <w:rFonts w:asciiTheme="majorHAnsi" w:eastAsia="Arial" w:hAnsiTheme="majorHAnsi" w:cs="Arial"/>
          <w:i/>
          <w:iCs/>
          <w:spacing w:val="-6"/>
          <w:szCs w:val="20"/>
          <w14:cntxtAlts w14:val="0"/>
        </w:rPr>
        <w:t xml:space="preserve"> </w:t>
      </w:r>
      <w:r w:rsidRPr="00F35BB3">
        <w:rPr>
          <w:rFonts w:asciiTheme="majorHAnsi" w:eastAsia="Arial" w:hAnsiTheme="majorHAnsi" w:cs="Arial"/>
          <w:i/>
          <w:iCs/>
          <w:szCs w:val="20"/>
          <w14:cntxtAlts w14:val="0"/>
        </w:rPr>
        <w:t>demonstrate</w:t>
      </w:r>
      <w:r w:rsidRPr="00F35BB3">
        <w:rPr>
          <w:rFonts w:asciiTheme="majorHAnsi" w:eastAsia="Arial" w:hAnsiTheme="majorHAnsi" w:cs="Arial"/>
          <w:i/>
          <w:iCs/>
          <w:spacing w:val="-7"/>
          <w:szCs w:val="20"/>
          <w14:cntxtAlts w14:val="0"/>
        </w:rPr>
        <w:t xml:space="preserve"> </w:t>
      </w:r>
      <w:r w:rsidRPr="00F35BB3">
        <w:rPr>
          <w:rFonts w:asciiTheme="majorHAnsi" w:eastAsia="Arial" w:hAnsiTheme="majorHAnsi" w:cs="Arial"/>
          <w:i/>
          <w:iCs/>
          <w:szCs w:val="20"/>
          <w14:cntxtAlts w14:val="0"/>
        </w:rPr>
        <w:t>additionality.</w:t>
      </w:r>
      <w:r w:rsidRPr="00F35BB3">
        <w:rPr>
          <w:rFonts w:asciiTheme="majorHAnsi" w:eastAsia="Arial" w:hAnsiTheme="majorHAnsi" w:cs="Arial"/>
          <w:i/>
          <w:iCs/>
          <w:spacing w:val="-7"/>
          <w:szCs w:val="20"/>
          <w14:cntxtAlts w14:val="0"/>
        </w:rPr>
        <w:t xml:space="preserve"> </w:t>
      </w:r>
      <w:r w:rsidRPr="00F35BB3">
        <w:rPr>
          <w:rFonts w:asciiTheme="majorHAnsi" w:eastAsia="Arial" w:hAnsiTheme="majorHAnsi" w:cs="Arial"/>
          <w:i/>
          <w:iCs/>
          <w:szCs w:val="20"/>
          <w14:cntxtAlts w14:val="0"/>
        </w:rPr>
        <w:t>In</w:t>
      </w:r>
      <w:r w:rsidRPr="00F35BB3">
        <w:rPr>
          <w:rFonts w:asciiTheme="majorHAnsi" w:eastAsia="Arial" w:hAnsiTheme="majorHAnsi" w:cs="Arial"/>
          <w:i/>
          <w:iCs/>
          <w:spacing w:val="-7"/>
          <w:szCs w:val="20"/>
          <w14:cntxtAlts w14:val="0"/>
        </w:rPr>
        <w:t xml:space="preserve"> </w:t>
      </w:r>
      <w:r w:rsidRPr="00F35BB3">
        <w:rPr>
          <w:rFonts w:asciiTheme="majorHAnsi" w:eastAsia="Arial" w:hAnsiTheme="majorHAnsi" w:cs="Arial"/>
          <w:i/>
          <w:iCs/>
          <w:szCs w:val="20"/>
          <w14:cntxtAlts w14:val="0"/>
        </w:rPr>
        <w:t>such</w:t>
      </w:r>
      <w:r w:rsidRPr="00F35BB3">
        <w:rPr>
          <w:rFonts w:asciiTheme="majorHAnsi" w:eastAsia="Arial" w:hAnsiTheme="majorHAnsi" w:cs="Arial"/>
          <w:i/>
          <w:iCs/>
          <w:spacing w:val="-6"/>
          <w:szCs w:val="20"/>
          <w14:cntxtAlts w14:val="0"/>
        </w:rPr>
        <w:t xml:space="preserve"> </w:t>
      </w:r>
      <w:r w:rsidRPr="00F35BB3">
        <w:rPr>
          <w:rFonts w:asciiTheme="majorHAnsi" w:eastAsia="Arial" w:hAnsiTheme="majorHAnsi" w:cs="Arial"/>
          <w:i/>
          <w:iCs/>
          <w:szCs w:val="20"/>
          <w14:cntxtAlts w14:val="0"/>
        </w:rPr>
        <w:t>cases,</w:t>
      </w:r>
      <w:r w:rsidRPr="00F35BB3">
        <w:rPr>
          <w:rFonts w:asciiTheme="majorHAnsi" w:eastAsia="Arial" w:hAnsiTheme="majorHAnsi" w:cs="Arial"/>
          <w:i/>
          <w:iCs/>
          <w:spacing w:val="-7"/>
          <w:szCs w:val="20"/>
          <w14:cntxtAlts w14:val="0"/>
        </w:rPr>
        <w:t xml:space="preserve"> </w:t>
      </w:r>
      <w:r w:rsidRPr="00F35BB3">
        <w:rPr>
          <w:rFonts w:asciiTheme="majorHAnsi" w:eastAsia="Arial" w:hAnsiTheme="majorHAnsi" w:cs="Arial"/>
          <w:i/>
          <w:iCs/>
          <w:szCs w:val="20"/>
          <w14:cntxtAlts w14:val="0"/>
        </w:rPr>
        <w:t>replicate</w:t>
      </w:r>
      <w:r w:rsidRPr="00F35BB3">
        <w:rPr>
          <w:rFonts w:asciiTheme="majorHAnsi" w:eastAsia="Arial" w:hAnsiTheme="majorHAnsi" w:cs="Arial"/>
          <w:i/>
          <w:iCs/>
          <w:spacing w:val="-7"/>
          <w:szCs w:val="20"/>
          <w14:cntxtAlts w14:val="0"/>
        </w:rPr>
        <w:t xml:space="preserve"> </w:t>
      </w:r>
      <w:r w:rsidRPr="00F35BB3">
        <w:rPr>
          <w:rFonts w:asciiTheme="majorHAnsi" w:eastAsia="Arial" w:hAnsiTheme="majorHAnsi" w:cs="Arial"/>
          <w:i/>
          <w:iCs/>
          <w:szCs w:val="20"/>
          <w14:cntxtAlts w14:val="0"/>
        </w:rPr>
        <w:t>the</w:t>
      </w:r>
      <w:r w:rsidRPr="00F35BB3">
        <w:rPr>
          <w:rFonts w:asciiTheme="majorHAnsi" w:eastAsia="Arial" w:hAnsiTheme="majorHAnsi" w:cs="Arial"/>
          <w:i/>
          <w:iCs/>
          <w:spacing w:val="-7"/>
          <w:szCs w:val="20"/>
          <w14:cntxtAlts w14:val="0"/>
        </w:rPr>
        <w:t xml:space="preserve"> </w:t>
      </w:r>
      <w:r w:rsidRPr="00F35BB3">
        <w:rPr>
          <w:rFonts w:asciiTheme="majorHAnsi" w:eastAsia="Arial" w:hAnsiTheme="majorHAnsi" w:cs="Arial"/>
          <w:i/>
          <w:iCs/>
          <w:szCs w:val="20"/>
          <w14:cntxtAlts w14:val="0"/>
        </w:rPr>
        <w:t>same</w:t>
      </w:r>
      <w:r w:rsidRPr="00F35BB3">
        <w:rPr>
          <w:rFonts w:asciiTheme="majorHAnsi" w:eastAsia="Arial" w:hAnsiTheme="majorHAnsi" w:cs="Arial"/>
          <w:i/>
          <w:iCs/>
          <w:spacing w:val="-6"/>
          <w:szCs w:val="20"/>
          <w14:cntxtAlts w14:val="0"/>
        </w:rPr>
        <w:t xml:space="preserve"> </w:t>
      </w:r>
      <w:r w:rsidRPr="00F35BB3">
        <w:rPr>
          <w:rFonts w:asciiTheme="majorHAnsi" w:eastAsia="Arial" w:hAnsiTheme="majorHAnsi" w:cs="Arial"/>
          <w:i/>
          <w:iCs/>
          <w:szCs w:val="20"/>
          <w14:cntxtAlts w14:val="0"/>
        </w:rPr>
        <w:t>information in both sections and make a reference to the other section where the description is contained.</w:t>
      </w:r>
    </w:p>
    <w:p w14:paraId="5ACCEA02" w14:textId="77777777" w:rsidR="006A5E6B" w:rsidRPr="00F35BB3" w:rsidRDefault="006A5E6B" w:rsidP="006A5E6B">
      <w:pPr>
        <w:rPr>
          <w:rFonts w:asciiTheme="majorHAnsi" w:hAnsiTheme="majorHAnsi"/>
        </w:rPr>
      </w:pPr>
    </w:p>
    <w:p w14:paraId="5ECD01D7" w14:textId="553F3AF1" w:rsidR="0017334C" w:rsidRPr="00F35BB3" w:rsidRDefault="0017334C" w:rsidP="00D20089">
      <w:pPr>
        <w:pStyle w:val="Heading3"/>
        <w:numPr>
          <w:ilvl w:val="2"/>
          <w:numId w:val="18"/>
        </w:numPr>
        <w:tabs>
          <w:tab w:val="num" w:pos="900"/>
        </w:tabs>
      </w:pPr>
      <w:bookmarkStart w:id="1282" w:name="_Toc228446891"/>
      <w:r w:rsidRPr="00F35BB3">
        <w:t>Identification of BAU scenario or reference benchmark</w:t>
      </w:r>
      <w:bookmarkEnd w:id="1282"/>
    </w:p>
    <w:p w14:paraId="307EC91F" w14:textId="16CC76B6" w:rsidR="000F52D3" w:rsidRPr="00F35BB3" w:rsidRDefault="00EF26F6" w:rsidP="006A5E6B">
      <w:pPr>
        <w:rPr>
          <w:rFonts w:asciiTheme="majorHAnsi" w:hAnsiTheme="majorHAnsi"/>
          <w:i/>
          <w:iCs/>
          <w:spacing w:val="-2"/>
        </w:rPr>
      </w:pPr>
      <w:r w:rsidRPr="00F35BB3">
        <w:rPr>
          <w:rFonts w:asciiTheme="majorHAnsi" w:hAnsiTheme="majorHAnsi"/>
          <w:i/>
          <w:iCs/>
        </w:rPr>
        <w:t>Follow</w:t>
      </w:r>
      <w:r w:rsidRPr="00F35BB3">
        <w:rPr>
          <w:rFonts w:asciiTheme="majorHAnsi" w:hAnsiTheme="majorHAnsi"/>
          <w:i/>
          <w:iCs/>
          <w:spacing w:val="-7"/>
        </w:rPr>
        <w:t xml:space="preserve"> </w:t>
      </w:r>
      <w:r w:rsidRPr="00F35BB3">
        <w:rPr>
          <w:rFonts w:asciiTheme="majorHAnsi" w:hAnsiTheme="majorHAnsi"/>
          <w:i/>
          <w:iCs/>
        </w:rPr>
        <w:t>these</w:t>
      </w:r>
      <w:r w:rsidRPr="00F35BB3">
        <w:rPr>
          <w:rFonts w:asciiTheme="majorHAnsi" w:hAnsiTheme="majorHAnsi"/>
          <w:i/>
          <w:iCs/>
          <w:spacing w:val="-4"/>
        </w:rPr>
        <w:t xml:space="preserve"> </w:t>
      </w:r>
      <w:r w:rsidRPr="00F35BB3">
        <w:rPr>
          <w:rFonts w:asciiTheme="majorHAnsi" w:hAnsiTheme="majorHAnsi"/>
          <w:i/>
          <w:iCs/>
        </w:rPr>
        <w:t>instructions</w:t>
      </w:r>
      <w:r w:rsidRPr="00F35BB3">
        <w:rPr>
          <w:rFonts w:asciiTheme="majorHAnsi" w:hAnsiTheme="majorHAnsi"/>
          <w:i/>
          <w:iCs/>
          <w:spacing w:val="-4"/>
        </w:rPr>
        <w:t xml:space="preserve"> </w:t>
      </w:r>
      <w:r w:rsidRPr="00F35BB3">
        <w:rPr>
          <w:rFonts w:asciiTheme="majorHAnsi" w:hAnsiTheme="majorHAnsi"/>
          <w:i/>
          <w:iCs/>
        </w:rPr>
        <w:t>for</w:t>
      </w:r>
      <w:r w:rsidRPr="00F35BB3">
        <w:rPr>
          <w:rFonts w:asciiTheme="majorHAnsi" w:hAnsiTheme="majorHAnsi"/>
          <w:i/>
          <w:iCs/>
          <w:spacing w:val="-4"/>
        </w:rPr>
        <w:t xml:space="preserve"> </w:t>
      </w:r>
      <w:r w:rsidRPr="00F35BB3">
        <w:rPr>
          <w:rFonts w:asciiTheme="majorHAnsi" w:hAnsiTheme="majorHAnsi"/>
          <w:i/>
          <w:iCs/>
        </w:rPr>
        <w:t>the</w:t>
      </w:r>
      <w:r w:rsidRPr="00F35BB3">
        <w:rPr>
          <w:rFonts w:asciiTheme="majorHAnsi" w:hAnsiTheme="majorHAnsi"/>
          <w:i/>
          <w:iCs/>
          <w:spacing w:val="-4"/>
        </w:rPr>
        <w:t xml:space="preserve"> </w:t>
      </w:r>
      <w:r w:rsidRPr="00F35BB3">
        <w:rPr>
          <w:rFonts w:asciiTheme="majorHAnsi" w:hAnsiTheme="majorHAnsi"/>
          <w:i/>
          <w:iCs/>
        </w:rPr>
        <w:t>identification</w:t>
      </w:r>
      <w:r w:rsidRPr="00F35BB3">
        <w:rPr>
          <w:rFonts w:asciiTheme="majorHAnsi" w:hAnsiTheme="majorHAnsi"/>
          <w:i/>
          <w:iCs/>
          <w:spacing w:val="-4"/>
        </w:rPr>
        <w:t xml:space="preserve"> </w:t>
      </w:r>
      <w:r w:rsidRPr="00F35BB3">
        <w:rPr>
          <w:rFonts w:asciiTheme="majorHAnsi" w:hAnsiTheme="majorHAnsi"/>
          <w:i/>
          <w:iCs/>
        </w:rPr>
        <w:t>of</w:t>
      </w:r>
      <w:r w:rsidRPr="00F35BB3">
        <w:rPr>
          <w:rFonts w:asciiTheme="majorHAnsi" w:hAnsiTheme="majorHAnsi"/>
          <w:i/>
          <w:iCs/>
          <w:spacing w:val="-5"/>
        </w:rPr>
        <w:t xml:space="preserve"> </w:t>
      </w:r>
      <w:r w:rsidRPr="00F35BB3">
        <w:rPr>
          <w:rFonts w:asciiTheme="majorHAnsi" w:hAnsiTheme="majorHAnsi"/>
          <w:i/>
          <w:iCs/>
        </w:rPr>
        <w:t>the</w:t>
      </w:r>
      <w:r w:rsidRPr="00F35BB3">
        <w:rPr>
          <w:rFonts w:asciiTheme="majorHAnsi" w:hAnsiTheme="majorHAnsi"/>
          <w:i/>
          <w:iCs/>
          <w:spacing w:val="-4"/>
        </w:rPr>
        <w:t xml:space="preserve"> </w:t>
      </w:r>
      <w:r w:rsidRPr="00F35BB3">
        <w:rPr>
          <w:rFonts w:asciiTheme="majorHAnsi" w:hAnsiTheme="majorHAnsi"/>
          <w:i/>
          <w:iCs/>
        </w:rPr>
        <w:t>BAU</w:t>
      </w:r>
      <w:r w:rsidRPr="00F35BB3">
        <w:rPr>
          <w:rFonts w:asciiTheme="majorHAnsi" w:hAnsiTheme="majorHAnsi"/>
          <w:i/>
          <w:iCs/>
          <w:spacing w:val="-4"/>
        </w:rPr>
        <w:t xml:space="preserve"> </w:t>
      </w:r>
      <w:r w:rsidRPr="00F35BB3">
        <w:rPr>
          <w:rFonts w:asciiTheme="majorHAnsi" w:hAnsiTheme="majorHAnsi"/>
          <w:i/>
          <w:iCs/>
        </w:rPr>
        <w:t>scenario</w:t>
      </w:r>
      <w:r w:rsidRPr="00F35BB3">
        <w:rPr>
          <w:rFonts w:asciiTheme="majorHAnsi" w:hAnsiTheme="majorHAnsi"/>
          <w:i/>
          <w:iCs/>
          <w:spacing w:val="-6"/>
        </w:rPr>
        <w:t xml:space="preserve"> </w:t>
      </w:r>
      <w:r w:rsidRPr="00F35BB3">
        <w:rPr>
          <w:rFonts w:asciiTheme="majorHAnsi" w:hAnsiTheme="majorHAnsi"/>
          <w:i/>
          <w:iCs/>
        </w:rPr>
        <w:t>or</w:t>
      </w:r>
      <w:r w:rsidRPr="00F35BB3">
        <w:rPr>
          <w:rFonts w:asciiTheme="majorHAnsi" w:hAnsiTheme="majorHAnsi"/>
          <w:i/>
          <w:iCs/>
          <w:spacing w:val="-5"/>
        </w:rPr>
        <w:t xml:space="preserve"> </w:t>
      </w:r>
      <w:r w:rsidRPr="00F35BB3">
        <w:rPr>
          <w:rFonts w:asciiTheme="majorHAnsi" w:hAnsiTheme="majorHAnsi"/>
          <w:i/>
          <w:iCs/>
        </w:rPr>
        <w:t>reference</w:t>
      </w:r>
      <w:r w:rsidRPr="00F35BB3">
        <w:rPr>
          <w:rFonts w:asciiTheme="majorHAnsi" w:hAnsiTheme="majorHAnsi"/>
          <w:i/>
          <w:iCs/>
          <w:spacing w:val="-5"/>
        </w:rPr>
        <w:t xml:space="preserve"> </w:t>
      </w:r>
      <w:r w:rsidRPr="00F35BB3">
        <w:rPr>
          <w:rFonts w:asciiTheme="majorHAnsi" w:hAnsiTheme="majorHAnsi"/>
          <w:i/>
          <w:iCs/>
          <w:spacing w:val="-2"/>
        </w:rPr>
        <w:t>benchmark:</w:t>
      </w:r>
    </w:p>
    <w:p w14:paraId="778A7B89" w14:textId="77777777" w:rsidR="001F25DF" w:rsidRPr="00F35BB3" w:rsidRDefault="001F25DF" w:rsidP="00E83181">
      <w:pPr>
        <w:pStyle w:val="ListParagraph"/>
        <w:widowControl w:val="0"/>
        <w:numPr>
          <w:ilvl w:val="3"/>
          <w:numId w:val="55"/>
        </w:numPr>
        <w:tabs>
          <w:tab w:val="left" w:pos="860"/>
        </w:tabs>
        <w:autoSpaceDE w:val="0"/>
        <w:autoSpaceDN w:val="0"/>
        <w:spacing w:before="120" w:line="240" w:lineRule="auto"/>
        <w:rPr>
          <w:rFonts w:asciiTheme="majorHAnsi" w:hAnsiTheme="majorHAnsi"/>
          <w:i/>
          <w:iCs/>
        </w:rPr>
      </w:pPr>
      <w:r w:rsidRPr="00F35BB3">
        <w:rPr>
          <w:rFonts w:asciiTheme="majorHAnsi" w:hAnsiTheme="majorHAnsi"/>
          <w:i/>
          <w:iCs/>
        </w:rPr>
        <w:t>BAU</w:t>
      </w:r>
      <w:r w:rsidRPr="00F35BB3">
        <w:rPr>
          <w:rFonts w:asciiTheme="majorHAnsi" w:hAnsiTheme="majorHAnsi"/>
          <w:i/>
          <w:iCs/>
          <w:spacing w:val="-6"/>
        </w:rPr>
        <w:t xml:space="preserve"> </w:t>
      </w:r>
      <w:r w:rsidRPr="00F35BB3">
        <w:rPr>
          <w:rFonts w:asciiTheme="majorHAnsi" w:hAnsiTheme="majorHAnsi"/>
          <w:i/>
          <w:iCs/>
        </w:rPr>
        <w:t>Scenario</w:t>
      </w:r>
      <w:r w:rsidRPr="00F35BB3">
        <w:rPr>
          <w:rFonts w:asciiTheme="majorHAnsi" w:hAnsiTheme="majorHAnsi"/>
          <w:i/>
          <w:iCs/>
          <w:spacing w:val="-5"/>
        </w:rPr>
        <w:t xml:space="preserve"> </w:t>
      </w:r>
      <w:r w:rsidRPr="00F35BB3">
        <w:rPr>
          <w:rFonts w:asciiTheme="majorHAnsi" w:hAnsiTheme="majorHAnsi"/>
          <w:i/>
          <w:iCs/>
        </w:rPr>
        <w:t>or</w:t>
      </w:r>
      <w:r w:rsidRPr="00F35BB3">
        <w:rPr>
          <w:rFonts w:asciiTheme="majorHAnsi" w:hAnsiTheme="majorHAnsi"/>
          <w:i/>
          <w:iCs/>
          <w:spacing w:val="-5"/>
        </w:rPr>
        <w:t xml:space="preserve"> </w:t>
      </w:r>
      <w:r w:rsidRPr="00F35BB3">
        <w:rPr>
          <w:rFonts w:asciiTheme="majorHAnsi" w:hAnsiTheme="majorHAnsi"/>
          <w:i/>
          <w:iCs/>
        </w:rPr>
        <w:t>reference</w:t>
      </w:r>
      <w:r w:rsidRPr="00F35BB3">
        <w:rPr>
          <w:rFonts w:asciiTheme="majorHAnsi" w:hAnsiTheme="majorHAnsi"/>
          <w:i/>
          <w:iCs/>
          <w:spacing w:val="-6"/>
        </w:rPr>
        <w:t xml:space="preserve"> </w:t>
      </w:r>
      <w:r w:rsidRPr="00F35BB3">
        <w:rPr>
          <w:rFonts w:asciiTheme="majorHAnsi" w:hAnsiTheme="majorHAnsi"/>
          <w:i/>
          <w:iCs/>
        </w:rPr>
        <w:t>benchmark</w:t>
      </w:r>
      <w:r w:rsidRPr="00F35BB3">
        <w:rPr>
          <w:rFonts w:asciiTheme="majorHAnsi" w:hAnsiTheme="majorHAnsi"/>
          <w:i/>
          <w:iCs/>
          <w:spacing w:val="-4"/>
        </w:rPr>
        <w:t xml:space="preserve"> </w:t>
      </w:r>
      <w:r w:rsidRPr="00F35BB3">
        <w:rPr>
          <w:rFonts w:asciiTheme="majorHAnsi" w:hAnsiTheme="majorHAnsi"/>
          <w:i/>
          <w:iCs/>
          <w:spacing w:val="-2"/>
        </w:rPr>
        <w:t>description:</w:t>
      </w:r>
    </w:p>
    <w:p w14:paraId="16B21CAD" w14:textId="77777777" w:rsidR="001F25DF" w:rsidRPr="00F35BB3" w:rsidRDefault="001F25DF" w:rsidP="00E83181">
      <w:pPr>
        <w:pStyle w:val="ListParagraph"/>
        <w:widowControl w:val="0"/>
        <w:numPr>
          <w:ilvl w:val="4"/>
          <w:numId w:val="55"/>
        </w:numPr>
        <w:tabs>
          <w:tab w:val="left" w:pos="1213"/>
        </w:tabs>
        <w:autoSpaceDE w:val="0"/>
        <w:autoSpaceDN w:val="0"/>
        <w:spacing w:before="119" w:line="240" w:lineRule="auto"/>
        <w:ind w:right="298"/>
        <w:jc w:val="both"/>
        <w:rPr>
          <w:rFonts w:asciiTheme="majorHAnsi" w:hAnsiTheme="majorHAnsi"/>
          <w:i/>
          <w:iCs/>
        </w:rPr>
      </w:pPr>
      <w:r w:rsidRPr="00F35BB3">
        <w:rPr>
          <w:rFonts w:asciiTheme="majorHAnsi" w:hAnsiTheme="majorHAnsi"/>
          <w:i/>
          <w:iCs/>
        </w:rPr>
        <w:t>Describe</w:t>
      </w:r>
      <w:r w:rsidRPr="00F35BB3">
        <w:rPr>
          <w:rFonts w:asciiTheme="majorHAnsi" w:hAnsiTheme="majorHAnsi"/>
          <w:i/>
          <w:iCs/>
          <w:spacing w:val="-2"/>
        </w:rPr>
        <w:t xml:space="preserve"> </w:t>
      </w:r>
      <w:r w:rsidRPr="00F35BB3">
        <w:rPr>
          <w:rFonts w:asciiTheme="majorHAnsi" w:hAnsiTheme="majorHAnsi"/>
          <w:i/>
          <w:iCs/>
        </w:rPr>
        <w:t>the</w:t>
      </w:r>
      <w:r w:rsidRPr="00F35BB3">
        <w:rPr>
          <w:rFonts w:asciiTheme="majorHAnsi" w:hAnsiTheme="majorHAnsi"/>
          <w:i/>
          <w:iCs/>
          <w:spacing w:val="-4"/>
        </w:rPr>
        <w:t xml:space="preserve"> </w:t>
      </w:r>
      <w:r w:rsidRPr="00F35BB3">
        <w:rPr>
          <w:rFonts w:asciiTheme="majorHAnsi" w:hAnsiTheme="majorHAnsi"/>
          <w:i/>
          <w:iCs/>
        </w:rPr>
        <w:t>BAU</w:t>
      </w:r>
      <w:r w:rsidRPr="00F35BB3">
        <w:rPr>
          <w:rFonts w:asciiTheme="majorHAnsi" w:hAnsiTheme="majorHAnsi"/>
          <w:i/>
          <w:iCs/>
          <w:spacing w:val="-2"/>
        </w:rPr>
        <w:t xml:space="preserve"> </w:t>
      </w:r>
      <w:r w:rsidRPr="00F35BB3">
        <w:rPr>
          <w:rFonts w:asciiTheme="majorHAnsi" w:hAnsiTheme="majorHAnsi"/>
          <w:i/>
          <w:iCs/>
        </w:rPr>
        <w:t>scenario</w:t>
      </w:r>
      <w:r w:rsidRPr="00F35BB3">
        <w:rPr>
          <w:rFonts w:asciiTheme="majorHAnsi" w:hAnsiTheme="majorHAnsi"/>
          <w:i/>
          <w:iCs/>
          <w:spacing w:val="-3"/>
        </w:rPr>
        <w:t xml:space="preserve"> </w:t>
      </w:r>
      <w:r w:rsidRPr="00F35BB3">
        <w:rPr>
          <w:rFonts w:asciiTheme="majorHAnsi" w:hAnsiTheme="majorHAnsi"/>
          <w:i/>
          <w:iCs/>
        </w:rPr>
        <w:t>or</w:t>
      </w:r>
      <w:r w:rsidRPr="00F35BB3">
        <w:rPr>
          <w:rFonts w:asciiTheme="majorHAnsi" w:hAnsiTheme="majorHAnsi"/>
          <w:i/>
          <w:iCs/>
          <w:spacing w:val="-2"/>
        </w:rPr>
        <w:t xml:space="preserve"> </w:t>
      </w:r>
      <w:r w:rsidRPr="00F35BB3">
        <w:rPr>
          <w:rFonts w:asciiTheme="majorHAnsi" w:hAnsiTheme="majorHAnsi"/>
          <w:i/>
          <w:iCs/>
        </w:rPr>
        <w:t>reference</w:t>
      </w:r>
      <w:r w:rsidRPr="00F35BB3">
        <w:rPr>
          <w:rFonts w:asciiTheme="majorHAnsi" w:hAnsiTheme="majorHAnsi"/>
          <w:i/>
          <w:iCs/>
          <w:spacing w:val="-3"/>
        </w:rPr>
        <w:t xml:space="preserve"> </w:t>
      </w:r>
      <w:r w:rsidRPr="00F35BB3">
        <w:rPr>
          <w:rFonts w:asciiTheme="majorHAnsi" w:hAnsiTheme="majorHAnsi"/>
          <w:i/>
          <w:iCs/>
        </w:rPr>
        <w:t>benchmark</w:t>
      </w:r>
      <w:r w:rsidRPr="00F35BB3">
        <w:rPr>
          <w:rFonts w:asciiTheme="majorHAnsi" w:hAnsiTheme="majorHAnsi"/>
          <w:i/>
          <w:iCs/>
          <w:spacing w:val="-2"/>
        </w:rPr>
        <w:t xml:space="preserve"> </w:t>
      </w:r>
      <w:r w:rsidRPr="00F35BB3">
        <w:rPr>
          <w:rFonts w:asciiTheme="majorHAnsi" w:hAnsiTheme="majorHAnsi"/>
          <w:i/>
          <w:iCs/>
        </w:rPr>
        <w:t>for</w:t>
      </w:r>
      <w:r w:rsidRPr="00F35BB3">
        <w:rPr>
          <w:rFonts w:asciiTheme="majorHAnsi" w:hAnsiTheme="majorHAnsi"/>
          <w:i/>
          <w:iCs/>
          <w:spacing w:val="-2"/>
        </w:rPr>
        <w:t xml:space="preserve"> </w:t>
      </w:r>
      <w:r w:rsidRPr="00F35BB3">
        <w:rPr>
          <w:rFonts w:asciiTheme="majorHAnsi" w:hAnsiTheme="majorHAnsi"/>
          <w:i/>
          <w:iCs/>
        </w:rPr>
        <w:t>the</w:t>
      </w:r>
      <w:r w:rsidRPr="00F35BB3">
        <w:rPr>
          <w:rFonts w:asciiTheme="majorHAnsi" w:hAnsiTheme="majorHAnsi"/>
          <w:i/>
          <w:iCs/>
          <w:spacing w:val="-2"/>
        </w:rPr>
        <w:t xml:space="preserve"> </w:t>
      </w:r>
      <w:r w:rsidRPr="00F35BB3">
        <w:rPr>
          <w:rFonts w:asciiTheme="majorHAnsi" w:hAnsiTheme="majorHAnsi"/>
          <w:i/>
          <w:iCs/>
        </w:rPr>
        <w:t>proposed</w:t>
      </w:r>
      <w:r w:rsidRPr="00F35BB3">
        <w:rPr>
          <w:rFonts w:asciiTheme="majorHAnsi" w:hAnsiTheme="majorHAnsi"/>
          <w:i/>
          <w:iCs/>
          <w:spacing w:val="-3"/>
        </w:rPr>
        <w:t xml:space="preserve"> </w:t>
      </w:r>
      <w:r w:rsidRPr="00F35BB3">
        <w:rPr>
          <w:rFonts w:asciiTheme="majorHAnsi" w:hAnsiTheme="majorHAnsi"/>
          <w:i/>
          <w:iCs/>
        </w:rPr>
        <w:t>project</w:t>
      </w:r>
      <w:r w:rsidRPr="00F35BB3">
        <w:rPr>
          <w:rFonts w:asciiTheme="majorHAnsi" w:hAnsiTheme="majorHAnsi"/>
          <w:i/>
          <w:iCs/>
          <w:spacing w:val="-1"/>
        </w:rPr>
        <w:t xml:space="preserve"> </w:t>
      </w:r>
      <w:r w:rsidRPr="00F35BB3">
        <w:rPr>
          <w:rFonts w:asciiTheme="majorHAnsi" w:hAnsiTheme="majorHAnsi"/>
          <w:i/>
          <w:iCs/>
        </w:rPr>
        <w:t>and</w:t>
      </w:r>
      <w:r w:rsidRPr="00F35BB3">
        <w:rPr>
          <w:rFonts w:asciiTheme="majorHAnsi" w:hAnsiTheme="majorHAnsi"/>
          <w:i/>
          <w:iCs/>
          <w:spacing w:val="-2"/>
        </w:rPr>
        <w:t xml:space="preserve"> </w:t>
      </w:r>
      <w:r w:rsidRPr="00F35BB3">
        <w:rPr>
          <w:rFonts w:asciiTheme="majorHAnsi" w:hAnsiTheme="majorHAnsi"/>
          <w:i/>
          <w:iCs/>
        </w:rPr>
        <w:t>explain</w:t>
      </w:r>
      <w:r w:rsidRPr="00F35BB3">
        <w:rPr>
          <w:rFonts w:asciiTheme="majorHAnsi" w:hAnsiTheme="majorHAnsi"/>
          <w:i/>
          <w:iCs/>
          <w:spacing w:val="-2"/>
        </w:rPr>
        <w:t xml:space="preserve"> </w:t>
      </w:r>
      <w:r w:rsidRPr="00F35BB3">
        <w:rPr>
          <w:rFonts w:asciiTheme="majorHAnsi" w:hAnsiTheme="majorHAnsi"/>
          <w:i/>
          <w:iCs/>
        </w:rPr>
        <w:t>how</w:t>
      </w:r>
      <w:r w:rsidRPr="00F35BB3">
        <w:rPr>
          <w:rFonts w:asciiTheme="majorHAnsi" w:hAnsiTheme="majorHAnsi"/>
          <w:i/>
          <w:iCs/>
          <w:spacing w:val="-2"/>
        </w:rPr>
        <w:t xml:space="preserve"> </w:t>
      </w:r>
      <w:r w:rsidRPr="00F35BB3">
        <w:rPr>
          <w:rFonts w:asciiTheme="majorHAnsi" w:hAnsiTheme="majorHAnsi"/>
          <w:i/>
          <w:iCs/>
        </w:rPr>
        <w:t>it is established in accordance with the applied methodologies.</w:t>
      </w:r>
    </w:p>
    <w:p w14:paraId="4A02CD86" w14:textId="77777777" w:rsidR="001F25DF" w:rsidRPr="00F35BB3" w:rsidRDefault="001F25DF" w:rsidP="00E83181">
      <w:pPr>
        <w:pStyle w:val="ListParagraph"/>
        <w:widowControl w:val="0"/>
        <w:numPr>
          <w:ilvl w:val="3"/>
          <w:numId w:val="55"/>
        </w:numPr>
        <w:tabs>
          <w:tab w:val="left" w:pos="854"/>
        </w:tabs>
        <w:autoSpaceDE w:val="0"/>
        <w:autoSpaceDN w:val="0"/>
        <w:spacing w:before="120" w:line="240" w:lineRule="auto"/>
        <w:ind w:left="854" w:hanging="356"/>
        <w:rPr>
          <w:rFonts w:asciiTheme="majorHAnsi" w:hAnsiTheme="majorHAnsi"/>
          <w:i/>
          <w:iCs/>
        </w:rPr>
      </w:pPr>
      <w:r w:rsidRPr="00F35BB3">
        <w:rPr>
          <w:rFonts w:asciiTheme="majorHAnsi" w:hAnsiTheme="majorHAnsi"/>
          <w:i/>
          <w:iCs/>
        </w:rPr>
        <w:t>Step-by-step</w:t>
      </w:r>
      <w:r w:rsidRPr="00F35BB3">
        <w:rPr>
          <w:rFonts w:asciiTheme="majorHAnsi" w:hAnsiTheme="majorHAnsi"/>
          <w:i/>
          <w:iCs/>
          <w:spacing w:val="-10"/>
        </w:rPr>
        <w:t xml:space="preserve"> </w:t>
      </w:r>
      <w:r w:rsidRPr="00F35BB3">
        <w:rPr>
          <w:rFonts w:asciiTheme="majorHAnsi" w:hAnsiTheme="majorHAnsi"/>
          <w:i/>
          <w:iCs/>
          <w:spacing w:val="-2"/>
        </w:rPr>
        <w:t>procedure:</w:t>
      </w:r>
    </w:p>
    <w:p w14:paraId="68935BC1" w14:textId="77777777" w:rsidR="001F25DF" w:rsidRPr="00F35BB3" w:rsidRDefault="001F25DF" w:rsidP="00E83181">
      <w:pPr>
        <w:pStyle w:val="ListParagraph"/>
        <w:widowControl w:val="0"/>
        <w:numPr>
          <w:ilvl w:val="4"/>
          <w:numId w:val="55"/>
        </w:numPr>
        <w:tabs>
          <w:tab w:val="left" w:pos="1213"/>
        </w:tabs>
        <w:autoSpaceDE w:val="0"/>
        <w:autoSpaceDN w:val="0"/>
        <w:spacing w:before="119" w:line="240" w:lineRule="auto"/>
        <w:ind w:right="297"/>
        <w:rPr>
          <w:rFonts w:asciiTheme="majorHAnsi" w:hAnsiTheme="majorHAnsi"/>
          <w:i/>
          <w:iCs/>
        </w:rPr>
      </w:pPr>
      <w:r w:rsidRPr="00F35BB3">
        <w:rPr>
          <w:rFonts w:asciiTheme="majorHAnsi" w:hAnsiTheme="majorHAnsi"/>
          <w:i/>
          <w:iCs/>
        </w:rPr>
        <w:t>Describe</w:t>
      </w:r>
      <w:r w:rsidRPr="00F35BB3">
        <w:rPr>
          <w:rFonts w:asciiTheme="majorHAnsi" w:hAnsiTheme="majorHAnsi"/>
          <w:i/>
          <w:iCs/>
          <w:spacing w:val="-10"/>
        </w:rPr>
        <w:t xml:space="preserve"> </w:t>
      </w:r>
      <w:r w:rsidRPr="00F35BB3">
        <w:rPr>
          <w:rFonts w:asciiTheme="majorHAnsi" w:hAnsiTheme="majorHAnsi"/>
          <w:i/>
          <w:iCs/>
        </w:rPr>
        <w:t>how</w:t>
      </w:r>
      <w:r w:rsidRPr="00F35BB3">
        <w:rPr>
          <w:rFonts w:asciiTheme="majorHAnsi" w:hAnsiTheme="majorHAnsi"/>
          <w:i/>
          <w:iCs/>
          <w:spacing w:val="-11"/>
        </w:rPr>
        <w:t xml:space="preserve"> </w:t>
      </w:r>
      <w:r w:rsidRPr="00F35BB3">
        <w:rPr>
          <w:rFonts w:asciiTheme="majorHAnsi" w:hAnsiTheme="majorHAnsi"/>
          <w:i/>
          <w:iCs/>
        </w:rPr>
        <w:t>each</w:t>
      </w:r>
      <w:r w:rsidRPr="00F35BB3">
        <w:rPr>
          <w:rFonts w:asciiTheme="majorHAnsi" w:hAnsiTheme="majorHAnsi"/>
          <w:i/>
          <w:iCs/>
          <w:spacing w:val="-10"/>
        </w:rPr>
        <w:t xml:space="preserve"> </w:t>
      </w:r>
      <w:r w:rsidRPr="00F35BB3">
        <w:rPr>
          <w:rFonts w:asciiTheme="majorHAnsi" w:hAnsiTheme="majorHAnsi"/>
          <w:i/>
          <w:iCs/>
        </w:rPr>
        <w:t>step</w:t>
      </w:r>
      <w:r w:rsidRPr="00F35BB3">
        <w:rPr>
          <w:rFonts w:asciiTheme="majorHAnsi" w:hAnsiTheme="majorHAnsi"/>
          <w:i/>
          <w:iCs/>
          <w:spacing w:val="-10"/>
        </w:rPr>
        <w:t xml:space="preserve"> </w:t>
      </w:r>
      <w:r w:rsidRPr="00F35BB3">
        <w:rPr>
          <w:rFonts w:asciiTheme="majorHAnsi" w:hAnsiTheme="majorHAnsi"/>
          <w:i/>
          <w:iCs/>
        </w:rPr>
        <w:t>of</w:t>
      </w:r>
      <w:r w:rsidRPr="00F35BB3">
        <w:rPr>
          <w:rFonts w:asciiTheme="majorHAnsi" w:hAnsiTheme="majorHAnsi"/>
          <w:i/>
          <w:iCs/>
          <w:spacing w:val="-10"/>
        </w:rPr>
        <w:t xml:space="preserve"> </w:t>
      </w:r>
      <w:r w:rsidRPr="00F35BB3">
        <w:rPr>
          <w:rFonts w:asciiTheme="majorHAnsi" w:hAnsiTheme="majorHAnsi"/>
          <w:i/>
          <w:iCs/>
        </w:rPr>
        <w:t>the</w:t>
      </w:r>
      <w:r w:rsidRPr="00F35BB3">
        <w:rPr>
          <w:rFonts w:asciiTheme="majorHAnsi" w:hAnsiTheme="majorHAnsi"/>
          <w:i/>
          <w:iCs/>
          <w:spacing w:val="-10"/>
        </w:rPr>
        <w:t xml:space="preserve"> </w:t>
      </w:r>
      <w:r w:rsidRPr="00F35BB3">
        <w:rPr>
          <w:rFonts w:asciiTheme="majorHAnsi" w:hAnsiTheme="majorHAnsi"/>
          <w:i/>
          <w:iCs/>
        </w:rPr>
        <w:t>procedures</w:t>
      </w:r>
      <w:r w:rsidRPr="00F35BB3">
        <w:rPr>
          <w:rFonts w:asciiTheme="majorHAnsi" w:hAnsiTheme="majorHAnsi"/>
          <w:i/>
          <w:iCs/>
          <w:spacing w:val="-10"/>
        </w:rPr>
        <w:t xml:space="preserve"> </w:t>
      </w:r>
      <w:r w:rsidRPr="00F35BB3">
        <w:rPr>
          <w:rFonts w:asciiTheme="majorHAnsi" w:hAnsiTheme="majorHAnsi"/>
          <w:i/>
          <w:iCs/>
        </w:rPr>
        <w:t>in</w:t>
      </w:r>
      <w:r w:rsidRPr="00F35BB3">
        <w:rPr>
          <w:rFonts w:asciiTheme="majorHAnsi" w:hAnsiTheme="majorHAnsi"/>
          <w:i/>
          <w:iCs/>
          <w:spacing w:val="-10"/>
        </w:rPr>
        <w:t xml:space="preserve"> </w:t>
      </w:r>
      <w:r w:rsidRPr="00F35BB3">
        <w:rPr>
          <w:rFonts w:asciiTheme="majorHAnsi" w:hAnsiTheme="majorHAnsi"/>
          <w:i/>
          <w:iCs/>
        </w:rPr>
        <w:t>the</w:t>
      </w:r>
      <w:r w:rsidRPr="00F35BB3">
        <w:rPr>
          <w:rFonts w:asciiTheme="majorHAnsi" w:hAnsiTheme="majorHAnsi"/>
          <w:i/>
          <w:iCs/>
          <w:spacing w:val="-10"/>
        </w:rPr>
        <w:t xml:space="preserve"> </w:t>
      </w:r>
      <w:r w:rsidRPr="00F35BB3">
        <w:rPr>
          <w:rFonts w:asciiTheme="majorHAnsi" w:hAnsiTheme="majorHAnsi"/>
          <w:i/>
          <w:iCs/>
        </w:rPr>
        <w:t>applied</w:t>
      </w:r>
      <w:r w:rsidRPr="00F35BB3">
        <w:rPr>
          <w:rFonts w:asciiTheme="majorHAnsi" w:hAnsiTheme="majorHAnsi"/>
          <w:i/>
          <w:iCs/>
          <w:spacing w:val="-10"/>
        </w:rPr>
        <w:t xml:space="preserve"> </w:t>
      </w:r>
      <w:r w:rsidRPr="00F35BB3">
        <w:rPr>
          <w:rFonts w:asciiTheme="majorHAnsi" w:hAnsiTheme="majorHAnsi"/>
          <w:i/>
          <w:iCs/>
        </w:rPr>
        <w:t>methodologies</w:t>
      </w:r>
      <w:r w:rsidRPr="00F35BB3">
        <w:rPr>
          <w:rFonts w:asciiTheme="majorHAnsi" w:hAnsiTheme="majorHAnsi"/>
          <w:i/>
          <w:iCs/>
          <w:spacing w:val="-10"/>
        </w:rPr>
        <w:t xml:space="preserve"> </w:t>
      </w:r>
      <w:r w:rsidRPr="00F35BB3">
        <w:rPr>
          <w:rFonts w:asciiTheme="majorHAnsi" w:hAnsiTheme="majorHAnsi"/>
          <w:i/>
          <w:iCs/>
        </w:rPr>
        <w:t>is</w:t>
      </w:r>
      <w:r w:rsidRPr="00F35BB3">
        <w:rPr>
          <w:rFonts w:asciiTheme="majorHAnsi" w:hAnsiTheme="majorHAnsi"/>
          <w:i/>
          <w:iCs/>
          <w:spacing w:val="-10"/>
        </w:rPr>
        <w:t xml:space="preserve"> </w:t>
      </w:r>
      <w:r w:rsidRPr="00F35BB3">
        <w:rPr>
          <w:rFonts w:asciiTheme="majorHAnsi" w:hAnsiTheme="majorHAnsi"/>
          <w:i/>
          <w:iCs/>
        </w:rPr>
        <w:t>applied</w:t>
      </w:r>
      <w:r w:rsidRPr="00F35BB3">
        <w:rPr>
          <w:rFonts w:asciiTheme="majorHAnsi" w:hAnsiTheme="majorHAnsi"/>
          <w:i/>
          <w:iCs/>
          <w:spacing w:val="-10"/>
        </w:rPr>
        <w:t xml:space="preserve"> </w:t>
      </w:r>
      <w:r w:rsidRPr="00F35BB3">
        <w:rPr>
          <w:rFonts w:asciiTheme="majorHAnsi" w:hAnsiTheme="majorHAnsi"/>
          <w:i/>
          <w:iCs/>
        </w:rPr>
        <w:t>for</w:t>
      </w:r>
      <w:r w:rsidRPr="00F35BB3">
        <w:rPr>
          <w:rFonts w:asciiTheme="majorHAnsi" w:hAnsiTheme="majorHAnsi"/>
          <w:i/>
          <w:iCs/>
          <w:spacing w:val="-10"/>
        </w:rPr>
        <w:t xml:space="preserve"> </w:t>
      </w:r>
      <w:r w:rsidRPr="00F35BB3">
        <w:rPr>
          <w:rFonts w:asciiTheme="majorHAnsi" w:hAnsiTheme="majorHAnsi"/>
          <w:i/>
          <w:iCs/>
        </w:rPr>
        <w:t>estimating the BAU/reference benchmark.</w:t>
      </w:r>
    </w:p>
    <w:p w14:paraId="7833DF4A" w14:textId="77777777" w:rsidR="001F25DF" w:rsidRPr="00F35BB3" w:rsidRDefault="001F25DF" w:rsidP="00E83181">
      <w:pPr>
        <w:pStyle w:val="ListParagraph"/>
        <w:widowControl w:val="0"/>
        <w:numPr>
          <w:ilvl w:val="4"/>
          <w:numId w:val="55"/>
        </w:numPr>
        <w:tabs>
          <w:tab w:val="left" w:pos="1213"/>
        </w:tabs>
        <w:autoSpaceDE w:val="0"/>
        <w:autoSpaceDN w:val="0"/>
        <w:spacing w:before="119" w:line="240" w:lineRule="auto"/>
        <w:ind w:hanging="357"/>
        <w:rPr>
          <w:rFonts w:asciiTheme="majorHAnsi" w:hAnsiTheme="majorHAnsi"/>
          <w:i/>
          <w:iCs/>
        </w:rPr>
      </w:pPr>
      <w:r w:rsidRPr="00F35BB3">
        <w:rPr>
          <w:rFonts w:asciiTheme="majorHAnsi" w:hAnsiTheme="majorHAnsi"/>
          <w:i/>
          <w:iCs/>
        </w:rPr>
        <w:t>Transparently</w:t>
      </w:r>
      <w:r w:rsidRPr="00F35BB3">
        <w:rPr>
          <w:rFonts w:asciiTheme="majorHAnsi" w:hAnsiTheme="majorHAnsi"/>
          <w:i/>
          <w:iCs/>
          <w:spacing w:val="-5"/>
        </w:rPr>
        <w:t xml:space="preserve"> </w:t>
      </w:r>
      <w:r w:rsidRPr="00F35BB3">
        <w:rPr>
          <w:rFonts w:asciiTheme="majorHAnsi" w:hAnsiTheme="majorHAnsi"/>
          <w:i/>
          <w:iCs/>
        </w:rPr>
        <w:t>document</w:t>
      </w:r>
      <w:r w:rsidRPr="00F35BB3">
        <w:rPr>
          <w:rFonts w:asciiTheme="majorHAnsi" w:hAnsiTheme="majorHAnsi"/>
          <w:i/>
          <w:iCs/>
          <w:spacing w:val="-5"/>
        </w:rPr>
        <w:t xml:space="preserve"> </w:t>
      </w:r>
      <w:r w:rsidRPr="00F35BB3">
        <w:rPr>
          <w:rFonts w:asciiTheme="majorHAnsi" w:hAnsiTheme="majorHAnsi"/>
          <w:i/>
          <w:iCs/>
        </w:rPr>
        <w:t>the</w:t>
      </w:r>
      <w:r w:rsidRPr="00F35BB3">
        <w:rPr>
          <w:rFonts w:asciiTheme="majorHAnsi" w:hAnsiTheme="majorHAnsi"/>
          <w:i/>
          <w:iCs/>
          <w:spacing w:val="-4"/>
        </w:rPr>
        <w:t xml:space="preserve"> </w:t>
      </w:r>
      <w:r w:rsidRPr="00F35BB3">
        <w:rPr>
          <w:rFonts w:asciiTheme="majorHAnsi" w:hAnsiTheme="majorHAnsi"/>
          <w:i/>
          <w:iCs/>
        </w:rPr>
        <w:t>outcome</w:t>
      </w:r>
      <w:r w:rsidRPr="00F35BB3">
        <w:rPr>
          <w:rFonts w:asciiTheme="majorHAnsi" w:hAnsiTheme="majorHAnsi"/>
          <w:i/>
          <w:iCs/>
          <w:spacing w:val="-4"/>
        </w:rPr>
        <w:t xml:space="preserve"> </w:t>
      </w:r>
      <w:r w:rsidRPr="00F35BB3">
        <w:rPr>
          <w:rFonts w:asciiTheme="majorHAnsi" w:hAnsiTheme="majorHAnsi"/>
          <w:i/>
          <w:iCs/>
        </w:rPr>
        <w:t>of</w:t>
      </w:r>
      <w:r w:rsidRPr="00F35BB3">
        <w:rPr>
          <w:rFonts w:asciiTheme="majorHAnsi" w:hAnsiTheme="majorHAnsi"/>
          <w:i/>
          <w:iCs/>
          <w:spacing w:val="-5"/>
        </w:rPr>
        <w:t xml:space="preserve"> </w:t>
      </w:r>
      <w:r w:rsidRPr="00F35BB3">
        <w:rPr>
          <w:rFonts w:asciiTheme="majorHAnsi" w:hAnsiTheme="majorHAnsi"/>
          <w:i/>
          <w:iCs/>
        </w:rPr>
        <w:t>each</w:t>
      </w:r>
      <w:r w:rsidRPr="00F35BB3">
        <w:rPr>
          <w:rFonts w:asciiTheme="majorHAnsi" w:hAnsiTheme="majorHAnsi"/>
          <w:i/>
          <w:iCs/>
          <w:spacing w:val="-3"/>
        </w:rPr>
        <w:t xml:space="preserve"> </w:t>
      </w:r>
      <w:r w:rsidRPr="00F35BB3">
        <w:rPr>
          <w:rFonts w:asciiTheme="majorHAnsi" w:hAnsiTheme="majorHAnsi"/>
          <w:i/>
          <w:iCs/>
          <w:spacing w:val="-2"/>
        </w:rPr>
        <w:t>step.</w:t>
      </w:r>
    </w:p>
    <w:p w14:paraId="790A1476" w14:textId="77777777" w:rsidR="001F25DF" w:rsidRPr="00F35BB3" w:rsidRDefault="001F25DF" w:rsidP="00E83181">
      <w:pPr>
        <w:pStyle w:val="ListParagraph"/>
        <w:widowControl w:val="0"/>
        <w:numPr>
          <w:ilvl w:val="4"/>
          <w:numId w:val="55"/>
        </w:numPr>
        <w:tabs>
          <w:tab w:val="left" w:pos="1213"/>
        </w:tabs>
        <w:autoSpaceDE w:val="0"/>
        <w:autoSpaceDN w:val="0"/>
        <w:spacing w:before="118" w:line="240" w:lineRule="auto"/>
        <w:ind w:hanging="357"/>
        <w:rPr>
          <w:rFonts w:asciiTheme="majorHAnsi" w:hAnsiTheme="majorHAnsi"/>
          <w:i/>
          <w:iCs/>
        </w:rPr>
      </w:pPr>
      <w:r w:rsidRPr="00F35BB3">
        <w:rPr>
          <w:rFonts w:asciiTheme="majorHAnsi" w:hAnsiTheme="majorHAnsi"/>
          <w:i/>
          <w:iCs/>
        </w:rPr>
        <w:t>Explain</w:t>
      </w:r>
      <w:r w:rsidRPr="00F35BB3">
        <w:rPr>
          <w:rFonts w:asciiTheme="majorHAnsi" w:hAnsiTheme="majorHAnsi"/>
          <w:i/>
          <w:iCs/>
          <w:spacing w:val="-5"/>
        </w:rPr>
        <w:t xml:space="preserve"> </w:t>
      </w:r>
      <w:r w:rsidRPr="00F35BB3">
        <w:rPr>
          <w:rFonts w:asciiTheme="majorHAnsi" w:hAnsiTheme="majorHAnsi"/>
          <w:i/>
          <w:iCs/>
        </w:rPr>
        <w:t>and</w:t>
      </w:r>
      <w:r w:rsidRPr="00F35BB3">
        <w:rPr>
          <w:rFonts w:asciiTheme="majorHAnsi" w:hAnsiTheme="majorHAnsi"/>
          <w:i/>
          <w:iCs/>
          <w:spacing w:val="-5"/>
        </w:rPr>
        <w:t xml:space="preserve"> </w:t>
      </w:r>
      <w:r w:rsidRPr="00F35BB3">
        <w:rPr>
          <w:rFonts w:asciiTheme="majorHAnsi" w:hAnsiTheme="majorHAnsi"/>
          <w:i/>
          <w:iCs/>
        </w:rPr>
        <w:t>justify</w:t>
      </w:r>
      <w:r w:rsidRPr="00F35BB3">
        <w:rPr>
          <w:rFonts w:asciiTheme="majorHAnsi" w:hAnsiTheme="majorHAnsi"/>
          <w:i/>
          <w:iCs/>
          <w:spacing w:val="-4"/>
        </w:rPr>
        <w:t xml:space="preserve"> </w:t>
      </w:r>
      <w:r w:rsidRPr="00F35BB3">
        <w:rPr>
          <w:rFonts w:asciiTheme="majorHAnsi" w:hAnsiTheme="majorHAnsi"/>
          <w:i/>
          <w:iCs/>
        </w:rPr>
        <w:t>key</w:t>
      </w:r>
      <w:r w:rsidRPr="00F35BB3">
        <w:rPr>
          <w:rFonts w:asciiTheme="majorHAnsi" w:hAnsiTheme="majorHAnsi"/>
          <w:i/>
          <w:iCs/>
          <w:spacing w:val="-5"/>
        </w:rPr>
        <w:t xml:space="preserve"> </w:t>
      </w:r>
      <w:r w:rsidRPr="00F35BB3">
        <w:rPr>
          <w:rFonts w:asciiTheme="majorHAnsi" w:hAnsiTheme="majorHAnsi"/>
          <w:i/>
          <w:iCs/>
        </w:rPr>
        <w:t>assumptions</w:t>
      </w:r>
      <w:r w:rsidRPr="00F35BB3">
        <w:rPr>
          <w:rFonts w:asciiTheme="majorHAnsi" w:hAnsiTheme="majorHAnsi"/>
          <w:i/>
          <w:iCs/>
          <w:spacing w:val="-4"/>
        </w:rPr>
        <w:t xml:space="preserve"> </w:t>
      </w:r>
      <w:r w:rsidRPr="00F35BB3">
        <w:rPr>
          <w:rFonts w:asciiTheme="majorHAnsi" w:hAnsiTheme="majorHAnsi"/>
          <w:i/>
          <w:iCs/>
        </w:rPr>
        <w:t>and</w:t>
      </w:r>
      <w:r w:rsidRPr="00F35BB3">
        <w:rPr>
          <w:rFonts w:asciiTheme="majorHAnsi" w:hAnsiTheme="majorHAnsi"/>
          <w:i/>
          <w:iCs/>
          <w:spacing w:val="-5"/>
        </w:rPr>
        <w:t xml:space="preserve"> </w:t>
      </w:r>
      <w:r w:rsidRPr="00F35BB3">
        <w:rPr>
          <w:rFonts w:asciiTheme="majorHAnsi" w:hAnsiTheme="majorHAnsi"/>
          <w:i/>
          <w:iCs/>
          <w:spacing w:val="-2"/>
        </w:rPr>
        <w:t>rationales.</w:t>
      </w:r>
    </w:p>
    <w:p w14:paraId="12BFF95E" w14:textId="77777777" w:rsidR="001F25DF" w:rsidRPr="00F35BB3" w:rsidRDefault="001F25DF" w:rsidP="00E83181">
      <w:pPr>
        <w:pStyle w:val="ListParagraph"/>
        <w:widowControl w:val="0"/>
        <w:numPr>
          <w:ilvl w:val="4"/>
          <w:numId w:val="55"/>
        </w:numPr>
        <w:tabs>
          <w:tab w:val="left" w:pos="1213"/>
        </w:tabs>
        <w:autoSpaceDE w:val="0"/>
        <w:autoSpaceDN w:val="0"/>
        <w:spacing w:before="119" w:line="240" w:lineRule="auto"/>
        <w:ind w:right="298"/>
        <w:rPr>
          <w:rFonts w:asciiTheme="majorHAnsi" w:hAnsiTheme="majorHAnsi"/>
          <w:i/>
          <w:iCs/>
        </w:rPr>
      </w:pPr>
      <w:r w:rsidRPr="00F35BB3">
        <w:rPr>
          <w:rFonts w:asciiTheme="majorHAnsi" w:hAnsiTheme="majorHAnsi"/>
          <w:i/>
          <w:iCs/>
        </w:rPr>
        <w:t>Provide and explain all data used to estimate BAU/reference benchmark emissions, including variables, parameters, data sources, etc.</w:t>
      </w:r>
    </w:p>
    <w:p w14:paraId="4FA9A153" w14:textId="6990E78D" w:rsidR="00EF26F6" w:rsidRPr="00F35BB3" w:rsidRDefault="00873F77" w:rsidP="00E83181">
      <w:pPr>
        <w:pStyle w:val="ListParagraph"/>
        <w:widowControl w:val="0"/>
        <w:numPr>
          <w:ilvl w:val="4"/>
          <w:numId w:val="55"/>
        </w:numPr>
        <w:tabs>
          <w:tab w:val="left" w:pos="1213"/>
        </w:tabs>
        <w:autoSpaceDE w:val="0"/>
        <w:autoSpaceDN w:val="0"/>
        <w:spacing w:before="119" w:line="240" w:lineRule="auto"/>
        <w:ind w:right="298"/>
        <w:rPr>
          <w:rFonts w:asciiTheme="majorHAnsi" w:hAnsiTheme="majorHAnsi"/>
        </w:rPr>
      </w:pPr>
      <w:r w:rsidRPr="00F35BB3">
        <w:rPr>
          <w:rFonts w:asciiTheme="majorHAnsi" w:hAnsiTheme="majorHAnsi"/>
          <w:i/>
          <w:iCs/>
        </w:rPr>
        <w:t>Provide</w:t>
      </w:r>
      <w:r w:rsidRPr="00F35BB3">
        <w:rPr>
          <w:rFonts w:asciiTheme="majorHAnsi" w:hAnsiTheme="majorHAnsi"/>
          <w:i/>
          <w:iCs/>
          <w:spacing w:val="-5"/>
        </w:rPr>
        <w:t xml:space="preserve"> </w:t>
      </w:r>
      <w:r w:rsidRPr="00F35BB3">
        <w:rPr>
          <w:rFonts w:asciiTheme="majorHAnsi" w:hAnsiTheme="majorHAnsi"/>
          <w:i/>
          <w:iCs/>
        </w:rPr>
        <w:t>all</w:t>
      </w:r>
      <w:r w:rsidRPr="00F35BB3">
        <w:rPr>
          <w:rFonts w:asciiTheme="majorHAnsi" w:hAnsiTheme="majorHAnsi"/>
          <w:i/>
          <w:iCs/>
          <w:spacing w:val="-5"/>
        </w:rPr>
        <w:t xml:space="preserve"> </w:t>
      </w:r>
      <w:r w:rsidRPr="00F35BB3">
        <w:rPr>
          <w:rFonts w:asciiTheme="majorHAnsi" w:hAnsiTheme="majorHAnsi"/>
          <w:i/>
          <w:iCs/>
        </w:rPr>
        <w:t>relevant</w:t>
      </w:r>
      <w:r w:rsidRPr="00F35BB3">
        <w:rPr>
          <w:rFonts w:asciiTheme="majorHAnsi" w:hAnsiTheme="majorHAnsi"/>
          <w:i/>
          <w:iCs/>
          <w:spacing w:val="-5"/>
        </w:rPr>
        <w:t xml:space="preserve"> </w:t>
      </w:r>
      <w:r w:rsidRPr="00F35BB3">
        <w:rPr>
          <w:rFonts w:asciiTheme="majorHAnsi" w:hAnsiTheme="majorHAnsi"/>
          <w:i/>
          <w:iCs/>
        </w:rPr>
        <w:t>documentation</w:t>
      </w:r>
      <w:r w:rsidRPr="00F35BB3">
        <w:rPr>
          <w:rFonts w:asciiTheme="majorHAnsi" w:hAnsiTheme="majorHAnsi"/>
          <w:i/>
          <w:iCs/>
          <w:spacing w:val="-5"/>
        </w:rPr>
        <w:t xml:space="preserve"> </w:t>
      </w:r>
      <w:r w:rsidRPr="00F35BB3">
        <w:rPr>
          <w:rFonts w:asciiTheme="majorHAnsi" w:hAnsiTheme="majorHAnsi"/>
          <w:i/>
          <w:iCs/>
        </w:rPr>
        <w:t>and/or</w:t>
      </w:r>
      <w:r w:rsidRPr="00F35BB3">
        <w:rPr>
          <w:rFonts w:asciiTheme="majorHAnsi" w:hAnsiTheme="majorHAnsi"/>
          <w:i/>
          <w:iCs/>
          <w:spacing w:val="-4"/>
        </w:rPr>
        <w:t xml:space="preserve"> </w:t>
      </w:r>
      <w:r w:rsidRPr="00F35BB3">
        <w:rPr>
          <w:rFonts w:asciiTheme="majorHAnsi" w:hAnsiTheme="majorHAnsi"/>
          <w:i/>
          <w:iCs/>
          <w:spacing w:val="-2"/>
        </w:rPr>
        <w:t>references.</w:t>
      </w:r>
    </w:p>
    <w:p w14:paraId="242AF424" w14:textId="51B0EEB8" w:rsidR="006A5E6B" w:rsidRPr="00F35BB3" w:rsidRDefault="006A5E6B" w:rsidP="00D20089">
      <w:pPr>
        <w:pStyle w:val="Heading2"/>
        <w:numPr>
          <w:ilvl w:val="1"/>
          <w:numId w:val="18"/>
        </w:numPr>
        <w:shd w:val="clear" w:color="auto" w:fill="D9D9D9" w:themeFill="background1" w:themeFillShade="D9"/>
        <w:rPr>
          <w:color w:val="323232" w:themeColor="text2"/>
        </w:rPr>
      </w:pPr>
      <w:bookmarkStart w:id="1283" w:name="_Toc1960274132"/>
      <w:bookmarkStart w:id="1284" w:name="_Toc2055704714"/>
      <w:bookmarkStart w:id="1285" w:name="_Toc2124728492"/>
      <w:bookmarkStart w:id="1286" w:name="_Toc1164032832"/>
      <w:bookmarkStart w:id="1287" w:name="_Toc1928890699"/>
      <w:bookmarkStart w:id="1288" w:name="_Toc727765070"/>
      <w:bookmarkStart w:id="1289" w:name="_Toc1142138081"/>
      <w:bookmarkStart w:id="1290" w:name="_Toc928139331"/>
      <w:bookmarkStart w:id="1291" w:name="_Toc2061757421"/>
      <w:bookmarkStart w:id="1292" w:name="_Toc30358940"/>
      <w:bookmarkStart w:id="1293" w:name="_Toc902686096"/>
      <w:bookmarkStart w:id="1294" w:name="_Toc496747566"/>
      <w:bookmarkStart w:id="1295" w:name="_Toc1079776093"/>
      <w:bookmarkStart w:id="1296" w:name="_Toc1890562574"/>
      <w:bookmarkStart w:id="1297" w:name="_Toc1293518137"/>
      <w:bookmarkStart w:id="1298" w:name="_Toc1933778004"/>
      <w:bookmarkStart w:id="1299" w:name="_Toc689462886"/>
      <w:bookmarkStart w:id="1300" w:name="_Toc1263179508"/>
      <w:bookmarkStart w:id="1301" w:name="_Toc652893326"/>
      <w:bookmarkStart w:id="1302" w:name="_Toc1261103540"/>
      <w:bookmarkStart w:id="1303" w:name="_Toc2019470338"/>
      <w:bookmarkStart w:id="1304" w:name="_Toc1496562981"/>
      <w:bookmarkStart w:id="1305" w:name="_Toc757152858"/>
      <w:bookmarkStart w:id="1306" w:name="_Toc86771637"/>
      <w:bookmarkStart w:id="1307" w:name="_Toc360698500"/>
      <w:bookmarkStart w:id="1308" w:name="_Toc1261375143"/>
      <w:bookmarkStart w:id="1309" w:name="_Toc1649378573"/>
      <w:bookmarkStart w:id="1310" w:name="_Toc2012509032"/>
      <w:bookmarkStart w:id="1311" w:name="_Toc472599785"/>
      <w:bookmarkStart w:id="1312" w:name="_Toc806826316"/>
      <w:bookmarkStart w:id="1313" w:name="_Toc328622691"/>
      <w:bookmarkStart w:id="1314" w:name="_Toc244470844"/>
      <w:bookmarkStart w:id="1315" w:name="_Toc492880602"/>
      <w:bookmarkStart w:id="1316" w:name="_Toc1750667743"/>
      <w:bookmarkStart w:id="1317" w:name="_Toc1979750538"/>
      <w:bookmarkStart w:id="1318" w:name="_Toc490172886"/>
      <w:bookmarkStart w:id="1319" w:name="_Toc2073367223"/>
      <w:bookmarkStart w:id="1320" w:name="_Toc914896377"/>
      <w:bookmarkStart w:id="1321" w:name="_Toc1737922549"/>
      <w:bookmarkStart w:id="1322" w:name="_Toc1126430374"/>
      <w:bookmarkStart w:id="1323" w:name="_Toc1594346695"/>
      <w:bookmarkStart w:id="1324" w:name="_Toc1682023306"/>
      <w:bookmarkStart w:id="1325" w:name="_Toc1749108281"/>
      <w:bookmarkStart w:id="1326" w:name="_Toc431456790"/>
      <w:bookmarkStart w:id="1327" w:name="_Toc817373505"/>
      <w:bookmarkStart w:id="1328" w:name="_Toc1452932831"/>
      <w:bookmarkStart w:id="1329" w:name="_Toc155875614"/>
      <w:bookmarkStart w:id="1330" w:name="_Toc225750657"/>
      <w:bookmarkStart w:id="1331" w:name="_Toc228446892"/>
      <w:r w:rsidRPr="00F35BB3">
        <w:rPr>
          <w:color w:val="323232" w:themeColor="text2"/>
        </w:rPr>
        <w:t>Demonstration of additionality</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14:paraId="48C39FCF" w14:textId="427DD897" w:rsidR="00A73198" w:rsidRPr="00F35BB3" w:rsidRDefault="00A73198" w:rsidP="00A73198">
      <w:pPr>
        <w:pStyle w:val="ListParagraph"/>
        <w:widowControl w:val="0"/>
        <w:autoSpaceDE w:val="0"/>
        <w:autoSpaceDN w:val="0"/>
        <w:spacing w:before="119" w:line="240" w:lineRule="auto"/>
        <w:ind w:left="72" w:right="298"/>
        <w:jc w:val="both"/>
        <w:rPr>
          <w:rFonts w:asciiTheme="majorHAnsi" w:eastAsia="Arial" w:hAnsiTheme="majorHAnsi" w:cs="Arial"/>
          <w:i/>
          <w:iCs/>
          <w:szCs w:val="20"/>
          <w14:cntxtAlts w14:val="0"/>
        </w:rPr>
      </w:pPr>
      <w:r w:rsidRPr="00F35BB3">
        <w:rPr>
          <w:rFonts w:asciiTheme="majorHAnsi" w:eastAsia="Arial" w:hAnsiTheme="majorHAnsi" w:cs="Arial"/>
          <w:i/>
          <w:iCs/>
          <w:szCs w:val="20"/>
          <w14:cntxtAlts w14:val="0"/>
        </w:rPr>
        <w:t xml:space="preserve">Note that this section and section B.4 above </w:t>
      </w:r>
      <w:proofErr w:type="gramStart"/>
      <w:r w:rsidRPr="00F35BB3">
        <w:rPr>
          <w:rFonts w:asciiTheme="majorHAnsi" w:eastAsia="Arial" w:hAnsiTheme="majorHAnsi" w:cs="Arial"/>
          <w:i/>
          <w:iCs/>
          <w:szCs w:val="20"/>
          <w14:cntxtAlts w14:val="0"/>
        </w:rPr>
        <w:t>are</w:t>
      </w:r>
      <w:proofErr w:type="gramEnd"/>
      <w:r w:rsidRPr="00F35BB3">
        <w:rPr>
          <w:rFonts w:asciiTheme="majorHAnsi" w:eastAsia="Arial" w:hAnsiTheme="majorHAnsi" w:cs="Arial"/>
          <w:i/>
          <w:iCs/>
          <w:szCs w:val="20"/>
          <w14:cntxtAlts w14:val="0"/>
        </w:rPr>
        <w:t xml:space="preserve"> complementary. Some of the steps undertaken in one section may overlap with the steps undertaken in the other section depending on the procedures used to establish the baseline scenario and demonstrate additionality. In this case, replicate the same information in both sections and make a reference to the other section where the description is contained.</w:t>
      </w:r>
    </w:p>
    <w:p w14:paraId="675E8E76" w14:textId="77777777" w:rsidR="00AA0ACF" w:rsidRPr="00F35BB3" w:rsidRDefault="00AA0ACF" w:rsidP="00AA0ACF">
      <w:pPr>
        <w:pStyle w:val="Heading3"/>
        <w:numPr>
          <w:ilvl w:val="2"/>
          <w:numId w:val="18"/>
        </w:numPr>
        <w:tabs>
          <w:tab w:val="clear" w:pos="720"/>
          <w:tab w:val="num" w:pos="900"/>
          <w:tab w:val="num" w:pos="2160"/>
        </w:tabs>
        <w:ind w:left="2160" w:hanging="360"/>
        <w:rPr>
          <w:color w:val="4D4D4C"/>
        </w:rPr>
      </w:pPr>
      <w:r w:rsidRPr="00F35BB3">
        <w:rPr>
          <w:color w:val="4D4D4C"/>
        </w:rPr>
        <w:t xml:space="preserve">Prior consideration </w:t>
      </w:r>
    </w:p>
    <w:p w14:paraId="318C3543" w14:textId="77777777" w:rsidR="00AA0ACF" w:rsidRPr="00F35BB3" w:rsidRDefault="00AA0ACF" w:rsidP="00AA0ACF">
      <w:p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Prior consideration demonstrates that the project activity was planned with the intention of generating carbon credits before significant capital expenditure was committed. It is required for all new projects and for projects undergoing design changes that introduce new technologies or measures.</w:t>
      </w:r>
    </w:p>
    <w:p w14:paraId="6AE4107F" w14:textId="65524190" w:rsidR="00AA0ACF" w:rsidRPr="00F35BB3" w:rsidRDefault="00AA0ACF" w:rsidP="00AA0ACF">
      <w:p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 xml:space="preserve">To demonstrate prior consideration, the </w:t>
      </w:r>
      <w:r w:rsidR="000C4685" w:rsidRPr="00F35BB3">
        <w:rPr>
          <w:rFonts w:asciiTheme="majorHAnsi" w:eastAsia="Times New Roman" w:hAnsiTheme="majorHAnsi" w:cs="Times New Roman"/>
          <w:i/>
          <w:iCs/>
          <w:color w:val="515151" w:themeColor="text1"/>
          <w:szCs w:val="20"/>
          <w:lang w:eastAsia="en-IN"/>
          <w14:cntxtAlts w14:val="0"/>
        </w:rPr>
        <w:t xml:space="preserve">CME </w:t>
      </w:r>
      <w:r w:rsidRPr="00F35BB3">
        <w:rPr>
          <w:rFonts w:asciiTheme="majorHAnsi" w:eastAsia="Times New Roman" w:hAnsiTheme="majorHAnsi" w:cs="Times New Roman"/>
          <w:i/>
          <w:iCs/>
          <w:color w:val="515151" w:themeColor="text1"/>
          <w:szCs w:val="20"/>
          <w:lang w:eastAsia="en-IN"/>
          <w14:cntxtAlts w14:val="0"/>
        </w:rPr>
        <w:t>must show that carbon finance was a consideration in the decision to proceed with the project activity. Provide evidence that:</w:t>
      </w:r>
    </w:p>
    <w:p w14:paraId="4A59CB14" w14:textId="53A2852D" w:rsidR="00AA0ACF" w:rsidRPr="00F35BB3" w:rsidRDefault="00AA0ACF" w:rsidP="00E83181">
      <w:pPr>
        <w:numPr>
          <w:ilvl w:val="0"/>
          <w:numId w:val="82"/>
        </w:num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 xml:space="preserve">The </w:t>
      </w:r>
      <w:r w:rsidR="00F9324C" w:rsidRPr="00F35BB3">
        <w:rPr>
          <w:rFonts w:asciiTheme="majorHAnsi" w:eastAsia="Times New Roman" w:hAnsiTheme="majorHAnsi" w:cs="Times New Roman"/>
          <w:i/>
          <w:iCs/>
          <w:color w:val="515151" w:themeColor="text1"/>
          <w:szCs w:val="20"/>
          <w:lang w:eastAsia="en-IN"/>
          <w14:cntxtAlts w14:val="0"/>
        </w:rPr>
        <w:t>VPA</w:t>
      </w:r>
      <w:r w:rsidRPr="00F35BB3">
        <w:rPr>
          <w:rFonts w:asciiTheme="majorHAnsi" w:eastAsia="Times New Roman" w:hAnsiTheme="majorHAnsi" w:cs="Times New Roman"/>
          <w:i/>
          <w:iCs/>
          <w:color w:val="515151" w:themeColor="text1"/>
          <w:szCs w:val="20"/>
          <w:lang w:eastAsia="en-IN"/>
          <w14:cntxtAlts w14:val="0"/>
        </w:rPr>
        <w:t xml:space="preserve"> was submitted to Gold Standard for preliminary review within one year of the </w:t>
      </w:r>
      <w:r w:rsidR="00F9324C" w:rsidRPr="00F35BB3">
        <w:rPr>
          <w:rFonts w:asciiTheme="majorHAnsi" w:eastAsia="Times New Roman" w:hAnsiTheme="majorHAnsi" w:cs="Times New Roman"/>
          <w:i/>
          <w:iCs/>
          <w:color w:val="515151" w:themeColor="text1"/>
          <w:szCs w:val="20"/>
          <w:lang w:eastAsia="en-IN"/>
          <w14:cntxtAlts w14:val="0"/>
        </w:rPr>
        <w:t xml:space="preserve">VPA </w:t>
      </w:r>
      <w:r w:rsidRPr="00F35BB3">
        <w:rPr>
          <w:rFonts w:asciiTheme="majorHAnsi" w:eastAsia="Times New Roman" w:hAnsiTheme="majorHAnsi" w:cs="Times New Roman"/>
          <w:i/>
          <w:iCs/>
          <w:color w:val="515151" w:themeColor="text1"/>
          <w:szCs w:val="20"/>
          <w:lang w:eastAsia="en-IN"/>
          <w14:cntxtAlts w14:val="0"/>
        </w:rPr>
        <w:t>start date; OR</w:t>
      </w:r>
    </w:p>
    <w:p w14:paraId="71D08A51" w14:textId="77777777" w:rsidR="00AA0ACF" w:rsidRPr="00F35BB3" w:rsidRDefault="00AA0ACF" w:rsidP="00E83181">
      <w:pPr>
        <w:numPr>
          <w:ilvl w:val="0"/>
          <w:numId w:val="82"/>
        </w:num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For a design change introducing new technologies or measures: the request for design change approval was submitted to Gold Standard within one year of the design change start date.</w:t>
      </w:r>
    </w:p>
    <w:p w14:paraId="68572D46" w14:textId="51CD4CE1" w:rsidR="00AA0ACF" w:rsidRPr="00F35BB3" w:rsidRDefault="00AA0ACF" w:rsidP="00AA0ACF">
      <w:p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lastRenderedPageBreak/>
        <w:t xml:space="preserve">The </w:t>
      </w:r>
      <w:r w:rsidR="00950CEF" w:rsidRPr="00F35BB3">
        <w:rPr>
          <w:rFonts w:asciiTheme="majorHAnsi" w:eastAsia="Times New Roman" w:hAnsiTheme="majorHAnsi" w:cs="Times New Roman"/>
          <w:i/>
          <w:iCs/>
          <w:color w:val="515151" w:themeColor="text1"/>
          <w:szCs w:val="20"/>
          <w:lang w:eastAsia="en-IN"/>
          <w14:cntxtAlts w14:val="0"/>
        </w:rPr>
        <w:t>VPA</w:t>
      </w:r>
      <w:r w:rsidRPr="00F35BB3">
        <w:rPr>
          <w:rFonts w:asciiTheme="majorHAnsi" w:eastAsia="Times New Roman" w:hAnsiTheme="majorHAnsi" w:cs="Times New Roman"/>
          <w:i/>
          <w:iCs/>
          <w:color w:val="515151" w:themeColor="text1"/>
          <w:szCs w:val="20"/>
          <w:lang w:eastAsia="en-IN"/>
          <w14:cntxtAlts w14:val="0"/>
        </w:rPr>
        <w:t xml:space="preserve"> start date is defined as the date on which implementation of the project activity began — typically the date of first capital expenditure, first installation, or first operational activity, whichever is earliest. Refer to the applicable activity requirement or methodology for the definition of start date specific to </w:t>
      </w:r>
      <w:r w:rsidR="004B4EC8" w:rsidRPr="00F35BB3">
        <w:rPr>
          <w:rFonts w:asciiTheme="majorHAnsi" w:eastAsia="Times New Roman" w:hAnsiTheme="majorHAnsi" w:cs="Times New Roman"/>
          <w:i/>
          <w:iCs/>
          <w:color w:val="515151" w:themeColor="text1"/>
          <w:szCs w:val="20"/>
          <w:lang w:eastAsia="en-IN"/>
          <w14:cntxtAlts w14:val="0"/>
        </w:rPr>
        <w:t>the</w:t>
      </w:r>
      <w:r w:rsidRPr="00F35BB3">
        <w:rPr>
          <w:rFonts w:asciiTheme="majorHAnsi" w:eastAsia="Times New Roman" w:hAnsiTheme="majorHAnsi" w:cs="Times New Roman"/>
          <w:i/>
          <w:iCs/>
          <w:color w:val="515151" w:themeColor="text1"/>
          <w:szCs w:val="20"/>
          <w:lang w:eastAsia="en-IN"/>
          <w14:cntxtAlts w14:val="0"/>
        </w:rPr>
        <w:t xml:space="preserve"> project type.</w:t>
      </w:r>
    </w:p>
    <w:p w14:paraId="7370CD57" w14:textId="77777777" w:rsidR="00AA0ACF" w:rsidRPr="00F35BB3" w:rsidRDefault="00AA0ACF" w:rsidP="00AA0ACF">
      <w:p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Provide the following information:</w:t>
      </w:r>
    </w:p>
    <w:p w14:paraId="4982668F" w14:textId="77777777" w:rsidR="00AA0ACF" w:rsidRPr="00F35BB3" w:rsidRDefault="00AA0ACF" w:rsidP="00E83181">
      <w:pPr>
        <w:numPr>
          <w:ilvl w:val="0"/>
          <w:numId w:val="83"/>
        </w:num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State whether prior consideration is applicable or not applicable to your project, using the checkbox provided. If not applicable, mark "Not Applicable" and state why (for example, a project that received an exemption from Gold Standard).</w:t>
      </w:r>
    </w:p>
    <w:p w14:paraId="2AA561C7" w14:textId="660C8237" w:rsidR="00AA0ACF" w:rsidRPr="00F35BB3" w:rsidRDefault="00AA0ACF" w:rsidP="00E83181">
      <w:pPr>
        <w:numPr>
          <w:ilvl w:val="0"/>
          <w:numId w:val="83"/>
        </w:num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 xml:space="preserve">State the </w:t>
      </w:r>
      <w:r w:rsidR="002E007F" w:rsidRPr="00F35BB3">
        <w:rPr>
          <w:rFonts w:asciiTheme="majorHAnsi" w:eastAsia="Times New Roman" w:hAnsiTheme="majorHAnsi" w:cs="Times New Roman"/>
          <w:i/>
          <w:iCs/>
          <w:color w:val="515151" w:themeColor="text1"/>
          <w:szCs w:val="20"/>
          <w:lang w:eastAsia="en-IN"/>
          <w14:cntxtAlts w14:val="0"/>
        </w:rPr>
        <w:t>VPA</w:t>
      </w:r>
      <w:r w:rsidRPr="00F35BB3">
        <w:rPr>
          <w:rFonts w:asciiTheme="majorHAnsi" w:eastAsia="Times New Roman" w:hAnsiTheme="majorHAnsi" w:cs="Times New Roman"/>
          <w:i/>
          <w:iCs/>
          <w:color w:val="515151" w:themeColor="text1"/>
          <w:szCs w:val="20"/>
          <w:lang w:eastAsia="en-IN"/>
          <w14:cntxtAlts w14:val="0"/>
        </w:rPr>
        <w:t xml:space="preserve"> start date and provide the date of first submission to Gold Standard (or preliminary review). Confirm that the interval between these two dates does not exceed one year.</w:t>
      </w:r>
    </w:p>
    <w:p w14:paraId="25A4E35D" w14:textId="77777777" w:rsidR="00AA0ACF" w:rsidRPr="00F35BB3" w:rsidRDefault="00AA0ACF" w:rsidP="00E83181">
      <w:pPr>
        <w:numPr>
          <w:ilvl w:val="0"/>
          <w:numId w:val="83"/>
        </w:num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For design changes: state the design change start date and the date of submission of the design change request. Confirm that the interval does not exceed one year.</w:t>
      </w:r>
    </w:p>
    <w:p w14:paraId="41B338FB" w14:textId="77777777" w:rsidR="00AA0ACF" w:rsidRPr="00F35BB3" w:rsidRDefault="00AA0ACF" w:rsidP="00E83181">
      <w:pPr>
        <w:numPr>
          <w:ilvl w:val="0"/>
          <w:numId w:val="83"/>
        </w:num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Provide supporting documentary evidence as listed below.</w:t>
      </w:r>
    </w:p>
    <w:p w14:paraId="139DD8FE" w14:textId="049823FA" w:rsidR="00AA0ACF" w:rsidRPr="00F35BB3" w:rsidRDefault="00AA0ACF" w:rsidP="00AA0ACF">
      <w:p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 xml:space="preserve">Evidence used to establish the </w:t>
      </w:r>
      <w:r w:rsidR="00A11E0E" w:rsidRPr="00F35BB3">
        <w:rPr>
          <w:rFonts w:asciiTheme="majorHAnsi" w:eastAsia="Times New Roman" w:hAnsiTheme="majorHAnsi" w:cs="Times New Roman"/>
          <w:i/>
          <w:iCs/>
          <w:color w:val="515151" w:themeColor="text1"/>
          <w:szCs w:val="20"/>
          <w:lang w:eastAsia="en-IN"/>
          <w14:cntxtAlts w14:val="0"/>
        </w:rPr>
        <w:t>VPA</w:t>
      </w:r>
      <w:r w:rsidRPr="00F35BB3">
        <w:rPr>
          <w:rFonts w:asciiTheme="majorHAnsi" w:eastAsia="Times New Roman" w:hAnsiTheme="majorHAnsi" w:cs="Times New Roman"/>
          <w:i/>
          <w:iCs/>
          <w:color w:val="515151" w:themeColor="text1"/>
          <w:szCs w:val="20"/>
          <w:lang w:eastAsia="en-IN"/>
          <w14:cntxtAlts w14:val="0"/>
        </w:rPr>
        <w:t xml:space="preserve"> start date may include one or more of the following, depending on project type:</w:t>
      </w:r>
    </w:p>
    <w:p w14:paraId="299A39A7" w14:textId="77777777" w:rsidR="00AA0ACF" w:rsidRPr="00F35BB3" w:rsidRDefault="00AA0ACF" w:rsidP="00E83181">
      <w:pPr>
        <w:numPr>
          <w:ilvl w:val="0"/>
          <w:numId w:val="84"/>
        </w:num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Signed contracts or purchase orders for project equipment or construction</w:t>
      </w:r>
    </w:p>
    <w:p w14:paraId="1CA28A0C" w14:textId="77777777" w:rsidR="00AA0ACF" w:rsidRPr="00F35BB3" w:rsidRDefault="00AA0ACF" w:rsidP="00E83181">
      <w:pPr>
        <w:numPr>
          <w:ilvl w:val="0"/>
          <w:numId w:val="84"/>
        </w:num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First invoice or payment record for project-related capital expenditure</w:t>
      </w:r>
    </w:p>
    <w:p w14:paraId="2296A1B0" w14:textId="77777777" w:rsidR="00AA0ACF" w:rsidRPr="00F35BB3" w:rsidRDefault="00AA0ACF" w:rsidP="00E83181">
      <w:pPr>
        <w:numPr>
          <w:ilvl w:val="0"/>
          <w:numId w:val="84"/>
        </w:num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Environmental impact assessment or permitting documents dated before implementation</w:t>
      </w:r>
    </w:p>
    <w:p w14:paraId="07C5A0AD" w14:textId="77777777" w:rsidR="00AA0ACF" w:rsidRPr="00F35BB3" w:rsidRDefault="00AA0ACF" w:rsidP="00E83181">
      <w:pPr>
        <w:numPr>
          <w:ilvl w:val="0"/>
          <w:numId w:val="84"/>
        </w:num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Board or management approval records referencing carbon finance as a project consideration</w:t>
      </w:r>
    </w:p>
    <w:p w14:paraId="43B1C81E" w14:textId="77777777" w:rsidR="00AA0ACF" w:rsidRPr="00F35BB3" w:rsidRDefault="00AA0ACF" w:rsidP="00E83181">
      <w:pPr>
        <w:numPr>
          <w:ilvl w:val="0"/>
          <w:numId w:val="84"/>
        </w:num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Bank loan or financing agreements referencing the project activity</w:t>
      </w:r>
    </w:p>
    <w:p w14:paraId="1656F461" w14:textId="77777777" w:rsidR="00AA0ACF" w:rsidRPr="00F35BB3" w:rsidRDefault="00AA0ACF" w:rsidP="00E83181">
      <w:pPr>
        <w:numPr>
          <w:ilvl w:val="0"/>
          <w:numId w:val="84"/>
        </w:num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For LUF and Blue Carbon projects: land preparation records, planting records, or conservation management plans</w:t>
      </w:r>
    </w:p>
    <w:p w14:paraId="20E9D9AC" w14:textId="77777777" w:rsidR="00AA0ACF" w:rsidRPr="00F35BB3" w:rsidRDefault="00AA0ACF" w:rsidP="00AA0ACF">
      <w:p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Evidence establishing the submission date is the confirmation of first submission received from Gold Standard or the VVB.</w:t>
      </w:r>
    </w:p>
    <w:p w14:paraId="46506A4F" w14:textId="77777777" w:rsidR="00AA0ACF" w:rsidRPr="00F35BB3" w:rsidRDefault="00AA0ACF" w:rsidP="00AA0ACF">
      <w:p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b/>
          <w:bCs/>
          <w:i/>
          <w:iCs/>
          <w:color w:val="515151" w:themeColor="text1"/>
          <w:szCs w:val="20"/>
          <w:lang w:eastAsia="en-IN"/>
          <w14:cntxtAlts w14:val="0"/>
        </w:rPr>
        <w:t>Example response</w:t>
      </w:r>
    </w:p>
    <w:p w14:paraId="160B35D7" w14:textId="62BEE8A5" w:rsidR="00AA0ACF" w:rsidRPr="00F35BB3" w:rsidRDefault="00AA0ACF" w:rsidP="00AA0ACF">
      <w:pPr>
        <w:spacing w:before="100" w:beforeAutospacing="1" w:after="100" w:afterAutospacing="1" w:line="240" w:lineRule="auto"/>
        <w:rPr>
          <w:rFonts w:asciiTheme="majorHAnsi" w:eastAsia="Times New Roman" w:hAnsiTheme="majorHAnsi" w:cs="Times New Roman"/>
          <w:i/>
          <w:iCs/>
          <w:color w:val="515151" w:themeColor="text1"/>
          <w:szCs w:val="20"/>
          <w:lang w:eastAsia="en-IN"/>
          <w14:cntxtAlts w14:val="0"/>
        </w:rPr>
      </w:pPr>
      <w:r w:rsidRPr="00F35BB3">
        <w:rPr>
          <w:rFonts w:asciiTheme="majorHAnsi" w:eastAsia="Times New Roman" w:hAnsiTheme="majorHAnsi" w:cs="Times New Roman"/>
          <w:i/>
          <w:iCs/>
          <w:color w:val="515151" w:themeColor="text1"/>
          <w:szCs w:val="20"/>
          <w:lang w:eastAsia="en-IN"/>
          <w14:cntxtAlts w14:val="0"/>
        </w:rPr>
        <w:t xml:space="preserve">The </w:t>
      </w:r>
      <w:r w:rsidR="006518CA" w:rsidRPr="00F35BB3">
        <w:rPr>
          <w:rFonts w:asciiTheme="majorHAnsi" w:eastAsia="Times New Roman" w:hAnsiTheme="majorHAnsi" w:cs="Times New Roman"/>
          <w:i/>
          <w:iCs/>
          <w:color w:val="515151" w:themeColor="text1"/>
          <w:szCs w:val="20"/>
          <w:lang w:eastAsia="en-IN"/>
          <w14:cntxtAlts w14:val="0"/>
        </w:rPr>
        <w:t>VPA</w:t>
      </w:r>
      <w:r w:rsidRPr="00F35BB3">
        <w:rPr>
          <w:rFonts w:asciiTheme="majorHAnsi" w:eastAsia="Times New Roman" w:hAnsiTheme="majorHAnsi" w:cs="Times New Roman"/>
          <w:i/>
          <w:iCs/>
          <w:color w:val="515151" w:themeColor="text1"/>
          <w:szCs w:val="20"/>
          <w:lang w:eastAsia="en-IN"/>
          <w14:cntxtAlts w14:val="0"/>
        </w:rPr>
        <w:t xml:space="preserve"> start date is 15 March 2023, established by the date of the first purchase order for solar panel equipment (Purchase Order No. PO-2023-0042, attached as Supporting Document SD-01). The </w:t>
      </w:r>
      <w:r w:rsidR="00584B05" w:rsidRPr="00F35BB3">
        <w:rPr>
          <w:rFonts w:asciiTheme="majorHAnsi" w:eastAsia="Times New Roman" w:hAnsiTheme="majorHAnsi" w:cs="Times New Roman"/>
          <w:i/>
          <w:iCs/>
          <w:color w:val="515151" w:themeColor="text1"/>
          <w:szCs w:val="20"/>
          <w:lang w:eastAsia="en-IN"/>
          <w14:cntxtAlts w14:val="0"/>
        </w:rPr>
        <w:t>VPA</w:t>
      </w:r>
      <w:r w:rsidRPr="00F35BB3">
        <w:rPr>
          <w:rFonts w:asciiTheme="majorHAnsi" w:eastAsia="Times New Roman" w:hAnsiTheme="majorHAnsi" w:cs="Times New Roman"/>
          <w:i/>
          <w:iCs/>
          <w:color w:val="515151" w:themeColor="text1"/>
          <w:szCs w:val="20"/>
          <w:lang w:eastAsia="en-IN"/>
          <w14:cntxtAlts w14:val="0"/>
        </w:rPr>
        <w:t xml:space="preserve"> was submitted to Gold Standard for preliminary review on 28 October 2023, a period of 7 months and 13 days from the </w:t>
      </w:r>
      <w:r w:rsidR="006B4307" w:rsidRPr="00F35BB3">
        <w:rPr>
          <w:rFonts w:asciiTheme="majorHAnsi" w:eastAsia="Times New Roman" w:hAnsiTheme="majorHAnsi" w:cs="Times New Roman"/>
          <w:i/>
          <w:iCs/>
          <w:color w:val="515151" w:themeColor="text1"/>
          <w:szCs w:val="20"/>
          <w:lang w:eastAsia="en-IN"/>
          <w14:cntxtAlts w14:val="0"/>
        </w:rPr>
        <w:t>VPA start</w:t>
      </w:r>
      <w:r w:rsidRPr="00F35BB3">
        <w:rPr>
          <w:rFonts w:asciiTheme="majorHAnsi" w:eastAsia="Times New Roman" w:hAnsiTheme="majorHAnsi" w:cs="Times New Roman"/>
          <w:i/>
          <w:iCs/>
          <w:color w:val="515151" w:themeColor="text1"/>
          <w:szCs w:val="20"/>
          <w:lang w:eastAsia="en-IN"/>
          <w14:cntxtAlts w14:val="0"/>
        </w:rPr>
        <w:t xml:space="preserve"> date, within the required 12-month window. Carbon finance was explicitly referenced in the project feasibility study approved by the </w:t>
      </w:r>
      <w:r w:rsidR="000C4685" w:rsidRPr="00F35BB3">
        <w:rPr>
          <w:rFonts w:asciiTheme="majorHAnsi" w:eastAsia="Times New Roman" w:hAnsiTheme="majorHAnsi" w:cs="Times New Roman"/>
          <w:i/>
          <w:iCs/>
          <w:color w:val="515151" w:themeColor="text1"/>
          <w:szCs w:val="20"/>
          <w:lang w:eastAsia="en-IN"/>
          <w14:cntxtAlts w14:val="0"/>
        </w:rPr>
        <w:t xml:space="preserve">CME </w:t>
      </w:r>
      <w:r w:rsidRPr="00F35BB3">
        <w:rPr>
          <w:rFonts w:asciiTheme="majorHAnsi" w:eastAsia="Times New Roman" w:hAnsiTheme="majorHAnsi" w:cs="Times New Roman"/>
          <w:i/>
          <w:iCs/>
          <w:color w:val="515151" w:themeColor="text1"/>
          <w:szCs w:val="20"/>
          <w:lang w:eastAsia="en-IN"/>
          <w14:cntxtAlts w14:val="0"/>
        </w:rPr>
        <w:t>on 02 February 2023 (attached as Supporting Document SD-02), confirming that the prospect of generating GSVERs was a consideration prior to the commitment of capital expenditure.</w:t>
      </w:r>
    </w:p>
    <w:p w14:paraId="3D89A0A5" w14:textId="77777777" w:rsidR="00AA0ACF" w:rsidRPr="00F35BB3" w:rsidRDefault="00AA0ACF" w:rsidP="00A73198">
      <w:pPr>
        <w:pStyle w:val="ListParagraph"/>
        <w:widowControl w:val="0"/>
        <w:autoSpaceDE w:val="0"/>
        <w:autoSpaceDN w:val="0"/>
        <w:spacing w:before="119" w:line="240" w:lineRule="auto"/>
        <w:ind w:left="72" w:right="298"/>
        <w:jc w:val="both"/>
        <w:rPr>
          <w:rFonts w:asciiTheme="majorHAnsi" w:eastAsia="Arial" w:hAnsiTheme="majorHAnsi" w:cs="Arial"/>
          <w:i/>
          <w:iCs/>
          <w:szCs w:val="20"/>
          <w14:cntxtAlts w14:val="0"/>
        </w:rPr>
      </w:pPr>
    </w:p>
    <w:p w14:paraId="5A1372EB" w14:textId="77777777" w:rsidR="00A54650" w:rsidRPr="00F35BB3" w:rsidRDefault="00A54650" w:rsidP="00A54650">
      <w:pPr>
        <w:pStyle w:val="Heading3"/>
        <w:numPr>
          <w:ilvl w:val="2"/>
          <w:numId w:val="18"/>
        </w:numPr>
        <w:tabs>
          <w:tab w:val="num" w:pos="900"/>
        </w:tabs>
        <w:rPr>
          <w:color w:val="323232" w:themeColor="text2"/>
        </w:rPr>
      </w:pPr>
      <w:bookmarkStart w:id="1332" w:name="_Toc228446893"/>
      <w:r w:rsidRPr="00F35BB3">
        <w:rPr>
          <w:color w:val="323232" w:themeColor="text2"/>
        </w:rPr>
        <w:t>Regulatory surplus</w:t>
      </w:r>
      <w:bookmarkEnd w:id="1332"/>
    </w:p>
    <w:p w14:paraId="25AC8466" w14:textId="1BBD7991" w:rsidR="00933A45" w:rsidRPr="00F35BB3" w:rsidRDefault="00933A45" w:rsidP="00D218E5">
      <w:pPr>
        <w:jc w:val="both"/>
        <w:rPr>
          <w:rFonts w:asciiTheme="majorHAnsi" w:hAnsiTheme="majorHAnsi"/>
        </w:rPr>
      </w:pPr>
      <w:r w:rsidRPr="00F35BB3">
        <w:rPr>
          <w:rFonts w:asciiTheme="majorHAnsi" w:eastAsia="Arial" w:hAnsiTheme="majorHAnsi" w:cs="Arial"/>
          <w:i/>
          <w:iCs/>
          <w:szCs w:val="20"/>
          <w14:cntxtAlts w14:val="0"/>
        </w:rPr>
        <w:t>Demonstrate that the proposed project achieves mitigation beyond what is legally required, except when laws or regulations specifically incorporate the mechanism as an implementation tool. Consider any laws or regulations that mandate specific technological, performance, or management requirements for the project</w:t>
      </w:r>
      <w:r w:rsidR="005C1275" w:rsidRPr="00F35BB3">
        <w:rPr>
          <w:rFonts w:asciiTheme="majorHAnsi" w:eastAsia="Arial" w:hAnsiTheme="majorHAnsi" w:cs="Arial"/>
          <w:i/>
          <w:iCs/>
          <w:szCs w:val="20"/>
          <w14:cntxtAlts w14:val="0"/>
        </w:rPr>
        <w:t>.</w:t>
      </w:r>
    </w:p>
    <w:p w14:paraId="3FA5221E" w14:textId="77777777" w:rsidR="00A54650" w:rsidRPr="00F35BB3" w:rsidRDefault="00A54650" w:rsidP="00D218E5">
      <w:pPr>
        <w:pStyle w:val="Heading3"/>
        <w:numPr>
          <w:ilvl w:val="2"/>
          <w:numId w:val="18"/>
        </w:numPr>
        <w:tabs>
          <w:tab w:val="num" w:pos="900"/>
        </w:tabs>
        <w:jc w:val="both"/>
        <w:rPr>
          <w:color w:val="323232" w:themeColor="text2"/>
        </w:rPr>
      </w:pPr>
      <w:bookmarkStart w:id="1333" w:name="_Toc228446894"/>
      <w:r w:rsidRPr="00F35BB3">
        <w:rPr>
          <w:color w:val="323232" w:themeColor="text2"/>
        </w:rPr>
        <w:t>Avoidance of lock-in</w:t>
      </w:r>
      <w:bookmarkEnd w:id="1333"/>
    </w:p>
    <w:p w14:paraId="0F7A10A1" w14:textId="7848CBC0" w:rsidR="005C1275" w:rsidRPr="00F35BB3" w:rsidRDefault="005C1275" w:rsidP="00D218E5">
      <w:pPr>
        <w:jc w:val="both"/>
        <w:rPr>
          <w:rFonts w:asciiTheme="majorHAnsi" w:hAnsiTheme="majorHAnsi"/>
        </w:rPr>
      </w:pPr>
      <w:r w:rsidRPr="00F35BB3">
        <w:rPr>
          <w:rFonts w:asciiTheme="majorHAnsi" w:eastAsia="Arial" w:hAnsiTheme="majorHAnsi" w:cs="Arial"/>
          <w:i/>
          <w:iCs/>
          <w:szCs w:val="20"/>
          <w14:cntxtAlts w14:val="0"/>
        </w:rPr>
        <w:t>Demonstrate that proposed project avoids locking in levels of emissions, technologies or carbon-intensive practices incompatible with locking in principle, including through assessment of the scale, lifetime, and emissions intensity of the project.</w:t>
      </w:r>
    </w:p>
    <w:p w14:paraId="4528043F" w14:textId="77777777" w:rsidR="00A54650" w:rsidRPr="00F35BB3" w:rsidRDefault="00A54650" w:rsidP="00A54650">
      <w:pPr>
        <w:pStyle w:val="Heading3"/>
        <w:numPr>
          <w:ilvl w:val="2"/>
          <w:numId w:val="18"/>
        </w:numPr>
        <w:tabs>
          <w:tab w:val="num" w:pos="900"/>
        </w:tabs>
        <w:rPr>
          <w:color w:val="323232" w:themeColor="text2"/>
        </w:rPr>
      </w:pPr>
      <w:bookmarkStart w:id="1334" w:name="_Toc228446895"/>
      <w:r w:rsidRPr="00F35BB3">
        <w:rPr>
          <w:color w:val="323232" w:themeColor="text2"/>
        </w:rPr>
        <w:lastRenderedPageBreak/>
        <w:t>Financial additionality or performance-based approach</w:t>
      </w:r>
      <w:bookmarkEnd w:id="13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6466"/>
      </w:tblGrid>
      <w:tr w:rsidR="00A54650" w:rsidRPr="00F35BB3" w14:paraId="342BE4C8" w14:textId="77777777" w:rsidTr="00E5775A">
        <w:tc>
          <w:tcPr>
            <w:tcW w:w="3240" w:type="dxa"/>
          </w:tcPr>
          <w:p w14:paraId="2B37AFBE" w14:textId="77777777" w:rsidR="00A54650" w:rsidRPr="00F35BB3" w:rsidRDefault="00000000" w:rsidP="00E5775A">
            <w:pPr>
              <w:rPr>
                <w:rFonts w:asciiTheme="majorHAnsi" w:hAnsiTheme="majorHAnsi"/>
              </w:rPr>
            </w:pPr>
            <w:sdt>
              <w:sdtPr>
                <w:rPr>
                  <w:rFonts w:asciiTheme="majorHAnsi" w:hAnsiTheme="majorHAnsi"/>
                  <w:color w:val="00B6B9"/>
                  <w:sz w:val="24"/>
                  <w:szCs w:val="24"/>
                </w:rPr>
                <w:id w:val="1395771728"/>
                <w14:checkbox>
                  <w14:checked w14:val="0"/>
                  <w14:checkedState w14:val="2612" w14:font="MS Gothic"/>
                  <w14:uncheckedState w14:val="2610" w14:font="MS Gothic"/>
                </w14:checkbox>
              </w:sdtPr>
              <w:sdtContent>
                <w:r w:rsidR="00A54650" w:rsidRPr="00F35BB3">
                  <w:rPr>
                    <w:rFonts w:ascii="Segoe UI Symbol" w:eastAsia="MS Gothic" w:hAnsi="Segoe UI Symbol" w:cs="Segoe UI Symbol"/>
                    <w:color w:val="00B6B9"/>
                    <w:sz w:val="24"/>
                    <w:szCs w:val="24"/>
                  </w:rPr>
                  <w:t>☐</w:t>
                </w:r>
              </w:sdtContent>
            </w:sdt>
            <w:r w:rsidR="00A54650" w:rsidRPr="00F35BB3">
              <w:rPr>
                <w:rFonts w:asciiTheme="majorHAnsi" w:hAnsiTheme="majorHAnsi"/>
              </w:rPr>
              <w:t xml:space="preserve"> Financial additionality</w:t>
            </w:r>
          </w:p>
        </w:tc>
        <w:tc>
          <w:tcPr>
            <w:tcW w:w="6676" w:type="dxa"/>
          </w:tcPr>
          <w:p w14:paraId="125DD11C" w14:textId="77777777" w:rsidR="00A54650" w:rsidRPr="00F35BB3" w:rsidRDefault="00000000" w:rsidP="00E5775A">
            <w:pPr>
              <w:rPr>
                <w:rFonts w:asciiTheme="majorHAnsi" w:hAnsiTheme="majorHAnsi"/>
              </w:rPr>
            </w:pPr>
            <w:sdt>
              <w:sdtPr>
                <w:rPr>
                  <w:rFonts w:asciiTheme="majorHAnsi" w:hAnsiTheme="majorHAnsi"/>
                  <w:color w:val="00B6B9"/>
                  <w:sz w:val="24"/>
                  <w:szCs w:val="24"/>
                </w:rPr>
                <w:id w:val="-651830434"/>
                <w14:checkbox>
                  <w14:checked w14:val="0"/>
                  <w14:checkedState w14:val="2612" w14:font="MS Gothic"/>
                  <w14:uncheckedState w14:val="2610" w14:font="MS Gothic"/>
                </w14:checkbox>
              </w:sdtPr>
              <w:sdtContent>
                <w:r w:rsidR="00A54650" w:rsidRPr="00F35BB3">
                  <w:rPr>
                    <w:rFonts w:ascii="Segoe UI Symbol" w:eastAsia="MS Gothic" w:hAnsi="Segoe UI Symbol" w:cs="Segoe UI Symbol"/>
                    <w:color w:val="00B6B9"/>
                    <w:sz w:val="24"/>
                    <w:szCs w:val="24"/>
                  </w:rPr>
                  <w:t>☐</w:t>
                </w:r>
              </w:sdtContent>
            </w:sdt>
            <w:r w:rsidR="00A54650" w:rsidRPr="00F35BB3">
              <w:rPr>
                <w:rFonts w:asciiTheme="majorHAnsi" w:hAnsiTheme="majorHAnsi"/>
              </w:rPr>
              <w:t xml:space="preserve"> Performance-based</w:t>
            </w:r>
            <w:r w:rsidR="00A54650" w:rsidRPr="00F35BB3">
              <w:rPr>
                <w:rFonts w:asciiTheme="majorHAnsi" w:hAnsiTheme="majorHAnsi"/>
                <w:spacing w:val="-9"/>
              </w:rPr>
              <w:t xml:space="preserve"> </w:t>
            </w:r>
            <w:r w:rsidR="00A54650" w:rsidRPr="00F35BB3">
              <w:rPr>
                <w:rFonts w:asciiTheme="majorHAnsi" w:hAnsiTheme="majorHAnsi"/>
              </w:rPr>
              <w:t>approach</w:t>
            </w:r>
          </w:p>
        </w:tc>
      </w:tr>
    </w:tbl>
    <w:p w14:paraId="4D2B98C0" w14:textId="58CF1B40" w:rsidR="00A54650" w:rsidRPr="00F35BB3" w:rsidRDefault="00A54650" w:rsidP="00A54650">
      <w:pPr>
        <w:rPr>
          <w:rFonts w:asciiTheme="majorHAnsi" w:hAnsiTheme="majorHAnsi"/>
          <w:sz w:val="16"/>
          <w:szCs w:val="18"/>
        </w:rPr>
      </w:pPr>
      <w:r w:rsidRPr="00F35BB3">
        <w:rPr>
          <w:rFonts w:asciiTheme="majorHAnsi" w:hAnsiTheme="majorHAnsi"/>
          <w:sz w:val="16"/>
          <w:szCs w:val="18"/>
        </w:rPr>
        <w:t>[Select one option]</w:t>
      </w:r>
    </w:p>
    <w:p w14:paraId="20456474" w14:textId="77777777" w:rsidR="00833F44" w:rsidRPr="00F35BB3" w:rsidRDefault="00833F44" w:rsidP="00833F44">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The additionality shall be demonstrated following the requirements of the activity standard, the applied methodology(</w:t>
      </w:r>
      <w:proofErr w:type="spellStart"/>
      <w:r w:rsidRPr="00F35BB3">
        <w:rPr>
          <w:rFonts w:asciiTheme="majorHAnsi" w:eastAsia="Arial" w:hAnsiTheme="majorHAnsi" w:cs="Arial"/>
          <w:i/>
          <w14:cntxtAlts w14:val="0"/>
        </w:rPr>
        <w:t>ies</w:t>
      </w:r>
      <w:proofErr w:type="spellEnd"/>
      <w:r w:rsidRPr="00F35BB3">
        <w:rPr>
          <w:rFonts w:asciiTheme="majorHAnsi" w:eastAsia="Arial" w:hAnsiTheme="majorHAnsi" w:cs="Arial"/>
          <w:i/>
          <w14:cntxtAlts w14:val="0"/>
        </w:rPr>
        <w:t>) and/or standardized baseline and other applied methodological regulatory documents, as well as the additionality approaches specified by the host country, if applicable.</w:t>
      </w:r>
    </w:p>
    <w:p w14:paraId="212B6DF7" w14:textId="77777777" w:rsidR="00833F44" w:rsidRPr="00F35BB3" w:rsidRDefault="00833F44" w:rsidP="00E83181">
      <w:pPr>
        <w:widowControl w:val="0"/>
        <w:numPr>
          <w:ilvl w:val="0"/>
          <w:numId w:val="56"/>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Financial additionality can be provided either by:</w:t>
      </w:r>
      <w:r w:rsidRPr="00F35BB3">
        <w:rPr>
          <w:rFonts w:asciiTheme="majorHAnsi" w:eastAsia="Arial" w:hAnsiTheme="majorHAnsi" w:cs="Arial"/>
          <w:i/>
          <w14:cntxtAlts w14:val="0"/>
        </w:rPr>
        <w:t xml:space="preserve"> </w:t>
      </w:r>
    </w:p>
    <w:p w14:paraId="1A265C92" w14:textId="77777777" w:rsidR="00833F44" w:rsidRPr="00F35BB3" w:rsidRDefault="00833F44" w:rsidP="00E83181">
      <w:pPr>
        <w:pStyle w:val="ListParagraph"/>
        <w:widowControl w:val="0"/>
        <w:numPr>
          <w:ilvl w:val="0"/>
          <w:numId w:val="57"/>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Demonstration that the proposed project would not have occurred in the absence of the incentives from the carbon revenue through an investment analysis (default approach); or</w:t>
      </w:r>
    </w:p>
    <w:p w14:paraId="4CBA1D96" w14:textId="77777777" w:rsidR="00833F44" w:rsidRPr="00F35BB3" w:rsidRDefault="00833F44" w:rsidP="00E83181">
      <w:pPr>
        <w:pStyle w:val="ListParagraph"/>
        <w:widowControl w:val="0"/>
        <w:numPr>
          <w:ilvl w:val="0"/>
          <w:numId w:val="57"/>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Assessment of barriers to the implementation of the project, such as financial and institutional barriers, first of its kind, taking into account all relevant national policies, including legislation and current practices within the activity sector and geographic area including Indigenous Traditional Knowledge and customary .To demonstrate additionality for the proposed project, thorough barrier analysis describe the barriers, including the reasons why investment analysis is not sufficient and include evidence of the barriers and how the mechanism will help overcome the barriers.</w:t>
      </w:r>
    </w:p>
    <w:p w14:paraId="1B0DE773" w14:textId="77777777" w:rsidR="00833F44" w:rsidRPr="00F35BB3" w:rsidRDefault="00833F44" w:rsidP="00E83181">
      <w:pPr>
        <w:pStyle w:val="ListParagraph"/>
        <w:widowControl w:val="0"/>
        <w:numPr>
          <w:ilvl w:val="0"/>
          <w:numId w:val="57"/>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Complement the investment or barrier analysis with a common practice analysis as per section B5.4 below by demonstrating that the measure or technology is not already widespread through an analysis of the extent to which the proposed project type (e.g. technology or practice) has already diffused in the relevant sector and region.</w:t>
      </w:r>
    </w:p>
    <w:p w14:paraId="7F74E617" w14:textId="77777777" w:rsidR="00833F44" w:rsidRPr="00F35BB3" w:rsidRDefault="00833F44" w:rsidP="00E83181">
      <w:pPr>
        <w:pStyle w:val="ListParagraph"/>
        <w:widowControl w:val="0"/>
        <w:numPr>
          <w:ilvl w:val="0"/>
          <w:numId w:val="57"/>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Ensure that the financial additionality is provided in accordance with the applied methodologies, standardized baseline, and other applied methodological regulatory documents, as well as the additionality approaches specified by the host country, if applicable.</w:t>
      </w:r>
    </w:p>
    <w:p w14:paraId="42ABECDA" w14:textId="3F00B6F9" w:rsidR="00833F44" w:rsidRPr="00F35BB3" w:rsidRDefault="00D218E5" w:rsidP="00E83181">
      <w:pPr>
        <w:widowControl w:val="0"/>
        <w:numPr>
          <w:ilvl w:val="0"/>
          <w:numId w:val="56"/>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A performance</w:t>
      </w:r>
      <w:r w:rsidR="00833F44" w:rsidRPr="00F35BB3">
        <w:rPr>
          <w:rFonts w:asciiTheme="majorHAnsi" w:eastAsia="Arial" w:hAnsiTheme="majorHAnsi" w:cs="Arial"/>
          <w:i/>
          <w:iCs/>
          <w14:cntxtAlts w14:val="0"/>
        </w:rPr>
        <w:t>-based approach may be used as an alternative to the financial additionality subject to applicability conditions:</w:t>
      </w:r>
      <w:r w:rsidR="00833F44" w:rsidRPr="00F35BB3">
        <w:rPr>
          <w:rFonts w:asciiTheme="majorHAnsi" w:eastAsia="Arial" w:hAnsiTheme="majorHAnsi" w:cs="Arial"/>
          <w:i/>
          <w14:cntxtAlts w14:val="0"/>
        </w:rPr>
        <w:t xml:space="preserve"> </w:t>
      </w:r>
    </w:p>
    <w:p w14:paraId="58AA41A2" w14:textId="77777777" w:rsidR="00833F44" w:rsidRPr="00F35BB3" w:rsidRDefault="00833F44" w:rsidP="00E83181">
      <w:pPr>
        <w:pStyle w:val="ListParagraph"/>
        <w:widowControl w:val="0"/>
        <w:numPr>
          <w:ilvl w:val="0"/>
          <w:numId w:val="57"/>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 xml:space="preserve">Demonstrate that: </w:t>
      </w:r>
    </w:p>
    <w:p w14:paraId="16A4C6E9" w14:textId="35078DF7" w:rsidR="00833F44" w:rsidRPr="00F35BB3" w:rsidRDefault="00833F44" w:rsidP="00E83181">
      <w:pPr>
        <w:widowControl w:val="0"/>
        <w:numPr>
          <w:ilvl w:val="2"/>
          <w:numId w:val="56"/>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The baseline approach(es) used are from paragraphs 36(</w:t>
      </w:r>
      <w:proofErr w:type="spellStart"/>
      <w:r w:rsidRPr="00F35BB3">
        <w:rPr>
          <w:rFonts w:asciiTheme="majorHAnsi" w:eastAsia="Arial" w:hAnsiTheme="majorHAnsi" w:cs="Arial"/>
          <w:i/>
          <w:iCs/>
          <w14:cntxtAlts w14:val="0"/>
        </w:rPr>
        <w:t>i</w:t>
      </w:r>
      <w:proofErr w:type="spellEnd"/>
      <w:r w:rsidRPr="00F35BB3">
        <w:rPr>
          <w:rFonts w:asciiTheme="majorHAnsi" w:eastAsia="Arial" w:hAnsiTheme="majorHAnsi" w:cs="Arial"/>
          <w:i/>
          <w:iCs/>
          <w14:cntxtAlts w14:val="0"/>
        </w:rPr>
        <w:t xml:space="preserve">) or (ii) from the </w:t>
      </w:r>
      <w:r w:rsidR="00D218E5" w:rsidRPr="00F35BB3">
        <w:rPr>
          <w:rFonts w:asciiTheme="majorHAnsi" w:eastAsia="Arial" w:hAnsiTheme="majorHAnsi" w:cs="Arial"/>
          <w:i/>
          <w:iCs/>
          <w14:cntxtAlts w14:val="0"/>
        </w:rPr>
        <w:t>RMPs.</w:t>
      </w:r>
    </w:p>
    <w:p w14:paraId="4A6F9111" w14:textId="77777777" w:rsidR="00833F44" w:rsidRPr="00F35BB3" w:rsidRDefault="00833F44" w:rsidP="00E83181">
      <w:pPr>
        <w:pStyle w:val="ListParagraph"/>
        <w:widowControl w:val="0"/>
        <w:numPr>
          <w:ilvl w:val="0"/>
          <w:numId w:val="57"/>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The technologies or practices applied in the project outperform an ambitious threshold for emissions or emissions reductions, market penetration, or other unique characteristics, set at least at the level referred to in paragraph 36 (ii) of the RMPs.</w:t>
      </w:r>
    </w:p>
    <w:p w14:paraId="351D0A66" w14:textId="77777777" w:rsidR="00833F44" w:rsidRPr="00F35BB3" w:rsidRDefault="00833F44" w:rsidP="00E83181">
      <w:pPr>
        <w:pStyle w:val="ListParagraph"/>
        <w:widowControl w:val="0"/>
        <w:numPr>
          <w:ilvl w:val="0"/>
          <w:numId w:val="57"/>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Ensure compliance with the requirements of the selected methodology and/or standardized baseline and other applied methodological regulatory documents approved, as well as the additionality approaches specified by the host country, if applicable.</w:t>
      </w:r>
    </w:p>
    <w:p w14:paraId="263D7F32" w14:textId="0370AC7A" w:rsidR="00833F44" w:rsidRPr="00F35BB3" w:rsidRDefault="00833F44" w:rsidP="002761A6">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b/>
          <w:bCs/>
          <w:i/>
          <w:color w:val="323232" w:themeColor="text2"/>
          <w14:cntxtAlts w14:val="0"/>
        </w:rPr>
        <w:t xml:space="preserve">Note that this section and section B.4 above </w:t>
      </w:r>
      <w:proofErr w:type="gramStart"/>
      <w:r w:rsidRPr="00F35BB3">
        <w:rPr>
          <w:rFonts w:asciiTheme="majorHAnsi" w:eastAsia="Arial" w:hAnsiTheme="majorHAnsi" w:cs="Arial"/>
          <w:b/>
          <w:bCs/>
          <w:i/>
          <w:color w:val="323232" w:themeColor="text2"/>
          <w14:cntxtAlts w14:val="0"/>
        </w:rPr>
        <w:t>are</w:t>
      </w:r>
      <w:proofErr w:type="gramEnd"/>
      <w:r w:rsidRPr="00F35BB3">
        <w:rPr>
          <w:rFonts w:asciiTheme="majorHAnsi" w:eastAsia="Arial" w:hAnsiTheme="majorHAnsi" w:cs="Arial"/>
          <w:b/>
          <w:bCs/>
          <w:i/>
          <w:color w:val="323232" w:themeColor="text2"/>
          <w14:cntxtAlts w14:val="0"/>
        </w:rPr>
        <w:t xml:space="preserve"> complementary</w:t>
      </w:r>
      <w:r w:rsidRPr="00F35BB3">
        <w:rPr>
          <w:rFonts w:asciiTheme="majorHAnsi" w:eastAsia="Arial" w:hAnsiTheme="majorHAnsi" w:cs="Arial"/>
          <w:b/>
          <w:bCs/>
          <w:i/>
          <w14:cntxtAlts w14:val="0"/>
        </w:rPr>
        <w:t>.</w:t>
      </w:r>
      <w:r w:rsidRPr="00F35BB3">
        <w:rPr>
          <w:rFonts w:asciiTheme="majorHAnsi" w:eastAsia="Arial" w:hAnsiTheme="majorHAnsi" w:cs="Arial"/>
          <w:i/>
          <w14:cntxtAlts w14:val="0"/>
        </w:rPr>
        <w:t xml:space="preserve"> Some of the steps undertaken in one section may overlap with the steps undertaken in the other section depending on the procedures used to establish the baseline scenario and demonstrate additionality. In this case, replicate the same information in both sections and make a reference to the other section where the description is contained.</w:t>
      </w:r>
    </w:p>
    <w:p w14:paraId="55A7A984" w14:textId="77777777" w:rsidR="00A54650" w:rsidRPr="00F35BB3" w:rsidRDefault="00A54650" w:rsidP="00A54650">
      <w:pPr>
        <w:pStyle w:val="Heading3"/>
        <w:numPr>
          <w:ilvl w:val="2"/>
          <w:numId w:val="18"/>
        </w:numPr>
        <w:tabs>
          <w:tab w:val="num" w:pos="900"/>
        </w:tabs>
        <w:rPr>
          <w:color w:val="323232" w:themeColor="text2"/>
        </w:rPr>
      </w:pPr>
      <w:bookmarkStart w:id="1335" w:name="_Toc228446896"/>
      <w:r w:rsidRPr="00F35BB3">
        <w:rPr>
          <w:color w:val="323232" w:themeColor="text2"/>
        </w:rPr>
        <w:t>Common practice analysis</w:t>
      </w:r>
      <w:bookmarkEnd w:id="1335"/>
    </w:p>
    <w:p w14:paraId="6DC56245" w14:textId="203E1A55" w:rsidR="00AE07E3" w:rsidRPr="00F35BB3" w:rsidRDefault="00AE07E3" w:rsidP="00D218E5">
      <w:pPr>
        <w:jc w:val="both"/>
        <w:rPr>
          <w:rFonts w:asciiTheme="majorHAnsi" w:hAnsiTheme="majorHAnsi"/>
        </w:rPr>
      </w:pPr>
      <w:r w:rsidRPr="00F35BB3">
        <w:rPr>
          <w:rFonts w:asciiTheme="majorHAnsi" w:eastAsia="Arial" w:hAnsiTheme="majorHAnsi" w:cs="Arial"/>
          <w:i/>
          <w14:cntxtAlts w14:val="0"/>
        </w:rPr>
        <w:t>Demonstrate that the measure or technology implemented/deployed by the project is not already widespread through an analysis of the extent to which the proposed project type (e.g. technology or practice) has already diffused in the relevant sector and region.</w:t>
      </w:r>
    </w:p>
    <w:p w14:paraId="711D1FD5" w14:textId="77777777" w:rsidR="00A54650" w:rsidRPr="00F35BB3" w:rsidRDefault="00A54650" w:rsidP="00A54650">
      <w:pPr>
        <w:pStyle w:val="Heading3"/>
        <w:numPr>
          <w:ilvl w:val="2"/>
          <w:numId w:val="18"/>
        </w:numPr>
        <w:tabs>
          <w:tab w:val="num" w:pos="900"/>
        </w:tabs>
        <w:rPr>
          <w:color w:val="323232" w:themeColor="text2"/>
        </w:rPr>
      </w:pPr>
      <w:bookmarkStart w:id="1336" w:name="_Toc228446897"/>
      <w:r w:rsidRPr="00F35BB3">
        <w:rPr>
          <w:color w:val="323232" w:themeColor="text2"/>
        </w:rPr>
        <w:lastRenderedPageBreak/>
        <w:t>Demonstration of ongoing financial needs</w:t>
      </w:r>
      <w:bookmarkEnd w:id="1336"/>
    </w:p>
    <w:p w14:paraId="7771B07E" w14:textId="3A45AD3B" w:rsidR="00C10808" w:rsidRPr="00F35BB3" w:rsidRDefault="00C10808" w:rsidP="00477368">
      <w:pPr>
        <w:jc w:val="both"/>
        <w:rPr>
          <w:rFonts w:asciiTheme="majorHAnsi" w:eastAsia="Arial" w:hAnsiTheme="majorHAnsi" w:cs="Arial"/>
          <w:i/>
          <w14:cntxtAlts w14:val="0"/>
        </w:rPr>
      </w:pPr>
      <w:r w:rsidRPr="00F35BB3">
        <w:rPr>
          <w:rFonts w:asciiTheme="majorHAnsi" w:eastAsia="Arial" w:hAnsiTheme="majorHAnsi" w:cs="Arial"/>
          <w:i/>
          <w14:cntxtAlts w14:val="0"/>
        </w:rPr>
        <w:t>This information need only be included at Design Certification Renewal and only for those</w:t>
      </w:r>
      <w:r w:rsidR="00E25F3F" w:rsidRPr="00F35BB3">
        <w:rPr>
          <w:rFonts w:asciiTheme="majorHAnsi" w:eastAsia="Arial" w:hAnsiTheme="majorHAnsi" w:cs="Arial"/>
          <w:i/>
          <w14:cntxtAlts w14:val="0"/>
        </w:rPr>
        <w:t xml:space="preserve"> </w:t>
      </w:r>
      <w:r w:rsidRPr="00F35BB3">
        <w:rPr>
          <w:rFonts w:asciiTheme="majorHAnsi" w:eastAsia="Arial" w:hAnsiTheme="majorHAnsi" w:cs="Arial"/>
          <w:i/>
          <w14:cntxtAlts w14:val="0"/>
        </w:rPr>
        <w:t xml:space="preserve">projects that are required to demonstrate financial additionality </w:t>
      </w:r>
      <w:r w:rsidR="00E25F3F" w:rsidRPr="00F35BB3">
        <w:rPr>
          <w:rFonts w:asciiTheme="majorHAnsi" w:eastAsia="Arial" w:hAnsiTheme="majorHAnsi" w:cs="Arial"/>
          <w:i/>
          <w14:cntxtAlts w14:val="0"/>
        </w:rPr>
        <w:t>following</w:t>
      </w:r>
      <w:r w:rsidRPr="00F35BB3">
        <w:rPr>
          <w:rFonts w:asciiTheme="majorHAnsi" w:eastAsia="Arial" w:hAnsiTheme="majorHAnsi" w:cs="Arial"/>
          <w:i/>
          <w14:cntxtAlts w14:val="0"/>
        </w:rPr>
        <w:t xml:space="preserve"> the latest version of</w:t>
      </w:r>
      <w:r w:rsidR="00E25F3F" w:rsidRPr="00F35BB3">
        <w:rPr>
          <w:rFonts w:asciiTheme="majorHAnsi" w:eastAsia="Arial" w:hAnsiTheme="majorHAnsi" w:cs="Arial"/>
          <w:i/>
          <w14:cntxtAlts w14:val="0"/>
        </w:rPr>
        <w:t xml:space="preserve"> </w:t>
      </w:r>
      <w:r w:rsidR="00477368" w:rsidRPr="00F35BB3">
        <w:rPr>
          <w:rFonts w:asciiTheme="majorHAnsi" w:eastAsia="Arial" w:hAnsiTheme="majorHAnsi" w:cs="Arial"/>
          <w:i/>
          <w14:cntxtAlts w14:val="0"/>
        </w:rPr>
        <w:t>Programme of Activity Requirements and Procedures</w:t>
      </w:r>
      <w:r w:rsidR="00403D25" w:rsidRPr="00F35BB3">
        <w:rPr>
          <w:rFonts w:asciiTheme="majorHAnsi" w:eastAsia="Arial" w:hAnsiTheme="majorHAnsi" w:cs="Arial"/>
          <w:i/>
          <w:color w:val="515151" w:themeColor="text1"/>
          <w14:cntxtAlts w14:val="0"/>
        </w:rPr>
        <w:t xml:space="preserve"> and applied methodology</w:t>
      </w:r>
      <w:r w:rsidRPr="00F35BB3">
        <w:rPr>
          <w:rFonts w:asciiTheme="majorHAnsi" w:eastAsia="Arial" w:hAnsiTheme="majorHAnsi" w:cs="Arial"/>
          <w:i/>
          <w:color w:val="515151" w:themeColor="text1"/>
          <w14:cntxtAlts w14:val="0"/>
        </w:rPr>
        <w:t>.</w:t>
      </w:r>
    </w:p>
    <w:p w14:paraId="5130FD3B" w14:textId="6C2A5054" w:rsidR="00B23D76" w:rsidRPr="00F35BB3" w:rsidRDefault="00C10808" w:rsidP="00E25F3F">
      <w:pPr>
        <w:jc w:val="both"/>
        <w:rPr>
          <w:rFonts w:asciiTheme="majorHAnsi" w:eastAsia="Arial" w:hAnsiTheme="majorHAnsi" w:cs="Arial"/>
          <w:i/>
          <w14:cntxtAlts w14:val="0"/>
        </w:rPr>
      </w:pPr>
      <w:r w:rsidRPr="00F35BB3">
        <w:rPr>
          <w:rFonts w:asciiTheme="majorHAnsi" w:eastAsia="Arial" w:hAnsiTheme="majorHAnsi" w:cs="Arial"/>
          <w:i/>
          <w14:cntxtAlts w14:val="0"/>
        </w:rPr>
        <w:t>Please provide a short narrative that demonstrates how the revenue from Gold Standard</w:t>
      </w:r>
      <w:r w:rsidR="00E25F3F" w:rsidRPr="00F35BB3">
        <w:rPr>
          <w:rFonts w:asciiTheme="majorHAnsi" w:eastAsia="Arial" w:hAnsiTheme="majorHAnsi" w:cs="Arial"/>
          <w:i/>
          <w14:cntxtAlts w14:val="0"/>
        </w:rPr>
        <w:t xml:space="preserve"> </w:t>
      </w:r>
      <w:r w:rsidRPr="00F35BB3">
        <w:rPr>
          <w:rFonts w:asciiTheme="majorHAnsi" w:eastAsia="Arial" w:hAnsiTheme="majorHAnsi" w:cs="Arial"/>
          <w:i/>
          <w14:cntxtAlts w14:val="0"/>
        </w:rPr>
        <w:t>certification is material to the ongoing sustainability of the project. Commercially sensitive</w:t>
      </w:r>
      <w:r w:rsidR="00E25F3F" w:rsidRPr="00F35BB3">
        <w:rPr>
          <w:rFonts w:asciiTheme="majorHAnsi" w:eastAsia="Arial" w:hAnsiTheme="majorHAnsi" w:cs="Arial"/>
          <w:i/>
          <w14:cntxtAlts w14:val="0"/>
        </w:rPr>
        <w:t xml:space="preserve"> </w:t>
      </w:r>
      <w:r w:rsidRPr="00F35BB3">
        <w:rPr>
          <w:rFonts w:asciiTheme="majorHAnsi" w:eastAsia="Arial" w:hAnsiTheme="majorHAnsi" w:cs="Arial"/>
          <w:i/>
          <w14:cntxtAlts w14:val="0"/>
        </w:rPr>
        <w:t>or confidential information need not be disclosed and may be referred to in other attached</w:t>
      </w:r>
      <w:r w:rsidR="00E25F3F" w:rsidRPr="00F35BB3">
        <w:rPr>
          <w:rFonts w:asciiTheme="majorHAnsi" w:eastAsia="Arial" w:hAnsiTheme="majorHAnsi" w:cs="Arial"/>
          <w:i/>
          <w14:cntxtAlts w14:val="0"/>
        </w:rPr>
        <w:t xml:space="preserve"> </w:t>
      </w:r>
      <w:r w:rsidRPr="00F35BB3">
        <w:rPr>
          <w:rFonts w:asciiTheme="majorHAnsi" w:eastAsia="Arial" w:hAnsiTheme="majorHAnsi" w:cs="Arial"/>
          <w:i/>
          <w14:cntxtAlts w14:val="0"/>
        </w:rPr>
        <w:t>documentation.</w:t>
      </w:r>
      <w:r w:rsidR="00B23D76" w:rsidRPr="00F35BB3">
        <w:rPr>
          <w:rFonts w:asciiTheme="majorHAnsi" w:eastAsia="Arial" w:hAnsiTheme="majorHAnsi" w:cs="Arial"/>
          <w:i/>
          <w14:cntxtAlts w14:val="0"/>
        </w:rPr>
        <w:t xml:space="preserve"> The narrative may include, but not limited to the following;</w:t>
      </w:r>
    </w:p>
    <w:p w14:paraId="1D693C64" w14:textId="0F7769D0" w:rsidR="00B23D76" w:rsidRPr="00F35BB3" w:rsidRDefault="00B23D76" w:rsidP="00E25F3F">
      <w:pPr>
        <w:jc w:val="both"/>
        <w:rPr>
          <w:rFonts w:asciiTheme="majorHAnsi" w:eastAsia="Arial" w:hAnsiTheme="majorHAnsi" w:cs="Arial"/>
          <w:i/>
          <w14:cntxtAlts w14:val="0"/>
        </w:rPr>
      </w:pPr>
      <w:r w:rsidRPr="00F35BB3">
        <w:rPr>
          <w:rFonts w:asciiTheme="majorHAnsi" w:eastAsia="Arial" w:hAnsiTheme="majorHAnsi" w:cs="Arial"/>
          <w:i/>
          <w14:cntxtAlts w14:val="0"/>
        </w:rPr>
        <w:t>(a) Information highlighting the key categories and amounts or relative proportions (%) of project income and outgoings, including the relative proportion of certification related cost and revenue.</w:t>
      </w:r>
    </w:p>
    <w:p w14:paraId="1C8AE63C" w14:textId="486B8085" w:rsidR="00B23D76" w:rsidRPr="00F35BB3" w:rsidRDefault="00B23D76" w:rsidP="00E25F3F">
      <w:pPr>
        <w:jc w:val="both"/>
        <w:rPr>
          <w:rFonts w:asciiTheme="majorHAnsi" w:eastAsia="Arial" w:hAnsiTheme="majorHAnsi" w:cs="Arial"/>
          <w:i/>
          <w14:cntxtAlts w14:val="0"/>
        </w:rPr>
      </w:pPr>
      <w:r w:rsidRPr="00F35BB3">
        <w:rPr>
          <w:rFonts w:asciiTheme="majorHAnsi" w:eastAsia="Arial" w:hAnsiTheme="majorHAnsi" w:cs="Arial"/>
          <w:i/>
          <w14:cntxtAlts w14:val="0"/>
        </w:rPr>
        <w:t>(b) Description on how finance derived Gold Standard Certification contributes to or is being used to sustain or enhance the project.</w:t>
      </w:r>
    </w:p>
    <w:p w14:paraId="00BF112D" w14:textId="70297107" w:rsidR="00C10808" w:rsidRPr="00F35BB3" w:rsidRDefault="00B23D76" w:rsidP="00C10808">
      <w:pPr>
        <w:jc w:val="both"/>
        <w:rPr>
          <w:rFonts w:asciiTheme="majorHAnsi" w:eastAsia="Arial" w:hAnsiTheme="majorHAnsi" w:cs="Arial"/>
          <w:i/>
          <w14:cntxtAlts w14:val="0"/>
        </w:rPr>
      </w:pPr>
      <w:r w:rsidRPr="00F35BB3">
        <w:rPr>
          <w:rFonts w:asciiTheme="majorHAnsi" w:eastAsia="Arial" w:hAnsiTheme="majorHAnsi" w:cs="Arial"/>
          <w:i/>
          <w14:cntxtAlts w14:val="0"/>
        </w:rPr>
        <w:t>(c) Where no revenue is realized from Gold Standard certification during a given period, this would be considered a FAR for the next Issuance.</w:t>
      </w:r>
    </w:p>
    <w:p w14:paraId="6BE45F75" w14:textId="77777777" w:rsidR="005C00A3" w:rsidRPr="00F35BB3" w:rsidRDefault="005C00A3" w:rsidP="005C00A3">
      <w:pPr>
        <w:pStyle w:val="Heading2"/>
        <w:numPr>
          <w:ilvl w:val="1"/>
          <w:numId w:val="18"/>
        </w:numPr>
        <w:shd w:val="clear" w:color="auto" w:fill="D9D9D9" w:themeFill="background1" w:themeFillShade="D9"/>
        <w:rPr>
          <w:color w:val="4D4D4C"/>
        </w:rPr>
      </w:pPr>
      <w:bookmarkStart w:id="1337" w:name="_Toc186441648"/>
      <w:bookmarkStart w:id="1338" w:name="_Toc1271565599"/>
      <w:bookmarkStart w:id="1339" w:name="_Toc932310487"/>
      <w:bookmarkStart w:id="1340" w:name="_Toc1310116047"/>
      <w:bookmarkStart w:id="1341" w:name="_Toc505335442"/>
      <w:bookmarkStart w:id="1342" w:name="_Toc1134486639"/>
      <w:bookmarkStart w:id="1343" w:name="_Toc182305081"/>
      <w:bookmarkStart w:id="1344" w:name="_Toc119050323"/>
      <w:bookmarkStart w:id="1345" w:name="_Toc1789850574"/>
      <w:bookmarkStart w:id="1346" w:name="_Toc1814212032"/>
      <w:bookmarkStart w:id="1347" w:name="_Toc1631845194"/>
      <w:bookmarkStart w:id="1348" w:name="_Toc1632405511"/>
      <w:bookmarkStart w:id="1349" w:name="_Toc143380062"/>
      <w:bookmarkStart w:id="1350" w:name="_Toc413445101"/>
      <w:bookmarkStart w:id="1351" w:name="_Toc1610033073"/>
      <w:bookmarkStart w:id="1352" w:name="_Toc1000425442"/>
      <w:bookmarkStart w:id="1353" w:name="_Toc1957241049"/>
      <w:bookmarkStart w:id="1354" w:name="_Toc471673937"/>
      <w:bookmarkStart w:id="1355" w:name="_Toc1055762534"/>
      <w:bookmarkStart w:id="1356" w:name="_Toc1258726937"/>
      <w:bookmarkStart w:id="1357" w:name="_Toc1264382881"/>
      <w:bookmarkStart w:id="1358" w:name="_Toc678327485"/>
      <w:bookmarkStart w:id="1359" w:name="_Toc1017774264"/>
      <w:bookmarkStart w:id="1360" w:name="_Toc297853023"/>
      <w:bookmarkStart w:id="1361" w:name="_Toc1677814071"/>
      <w:bookmarkStart w:id="1362" w:name="_Toc2017694503"/>
      <w:bookmarkStart w:id="1363" w:name="_Toc1502654807"/>
      <w:bookmarkStart w:id="1364" w:name="_Toc195062830"/>
      <w:bookmarkStart w:id="1365" w:name="_Toc1790448262"/>
      <w:bookmarkStart w:id="1366" w:name="_Toc478013174"/>
      <w:bookmarkStart w:id="1367" w:name="_Toc938850619"/>
      <w:bookmarkStart w:id="1368" w:name="_Toc98222856"/>
      <w:bookmarkStart w:id="1369" w:name="_Toc1106250540"/>
      <w:bookmarkStart w:id="1370" w:name="_Toc749563438"/>
      <w:bookmarkStart w:id="1371" w:name="_Toc2114145960"/>
      <w:bookmarkStart w:id="1372" w:name="_Toc692438167"/>
      <w:bookmarkStart w:id="1373" w:name="_Toc380104703"/>
      <w:bookmarkStart w:id="1374" w:name="_Toc1108488391"/>
      <w:bookmarkStart w:id="1375" w:name="_Toc1298767445"/>
      <w:bookmarkStart w:id="1376" w:name="_Toc1524991966"/>
      <w:bookmarkStart w:id="1377" w:name="_Toc970308781"/>
      <w:bookmarkStart w:id="1378" w:name="_Toc1090757040"/>
      <w:bookmarkStart w:id="1379" w:name="_Toc1641178731"/>
      <w:bookmarkStart w:id="1380" w:name="_Toc2112313333"/>
      <w:bookmarkStart w:id="1381" w:name="_Toc1060265136"/>
      <w:bookmarkStart w:id="1382" w:name="_Toc71063543"/>
      <w:bookmarkStart w:id="1383" w:name="_Toc1119861232"/>
      <w:bookmarkStart w:id="1384" w:name="_Toc911686694"/>
      <w:bookmarkStart w:id="1385" w:name="_Toc225750658"/>
      <w:bookmarkStart w:id="1386" w:name="_Toc228446898"/>
      <w:r w:rsidRPr="00F35BB3">
        <w:rPr>
          <w:color w:val="4D4D4C"/>
        </w:rPr>
        <w:t>Addressing non-permanence and risk of reversals</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6468"/>
      </w:tblGrid>
      <w:tr w:rsidR="00303F97" w:rsidRPr="00F35BB3" w14:paraId="16690E03" w14:textId="77777777" w:rsidTr="00870B44">
        <w:tc>
          <w:tcPr>
            <w:tcW w:w="3240" w:type="dxa"/>
          </w:tcPr>
          <w:p w14:paraId="332F0411" w14:textId="77777777" w:rsidR="005C00A3" w:rsidRPr="00F35BB3" w:rsidRDefault="00000000" w:rsidP="00870B44">
            <w:pPr>
              <w:rPr>
                <w:rFonts w:asciiTheme="majorHAnsi" w:hAnsiTheme="majorHAnsi"/>
              </w:rPr>
            </w:pPr>
            <w:sdt>
              <w:sdtPr>
                <w:rPr>
                  <w:rFonts w:asciiTheme="majorHAnsi" w:eastAsia="MS Gothic" w:hAnsiTheme="majorHAnsi"/>
                  <w:sz w:val="24"/>
                  <w:szCs w:val="24"/>
                </w:rPr>
                <w:id w:val="-1075501417"/>
                <w14:checkbox>
                  <w14:checked w14:val="0"/>
                  <w14:checkedState w14:val="2612" w14:font="MS Gothic"/>
                  <w14:uncheckedState w14:val="2610" w14:font="MS Gothic"/>
                </w14:checkbox>
              </w:sdtPr>
              <w:sdtContent>
                <w:r w:rsidR="005C00A3" w:rsidRPr="00F35BB3">
                  <w:rPr>
                    <w:rFonts w:ascii="Segoe UI Symbol" w:eastAsia="MS Gothic" w:hAnsi="Segoe UI Symbol" w:cs="Segoe UI Symbol"/>
                    <w:sz w:val="24"/>
                    <w:szCs w:val="24"/>
                  </w:rPr>
                  <w:t>☐</w:t>
                </w:r>
              </w:sdtContent>
            </w:sdt>
            <w:r w:rsidR="005C00A3" w:rsidRPr="00F35BB3">
              <w:rPr>
                <w:rFonts w:asciiTheme="majorHAnsi" w:hAnsiTheme="majorHAnsi"/>
              </w:rPr>
              <w:t xml:space="preserve"> Applicable</w:t>
            </w:r>
          </w:p>
        </w:tc>
        <w:tc>
          <w:tcPr>
            <w:tcW w:w="6676" w:type="dxa"/>
          </w:tcPr>
          <w:p w14:paraId="2DBBBDB1" w14:textId="77777777" w:rsidR="005C00A3" w:rsidRPr="00F35BB3" w:rsidRDefault="00000000" w:rsidP="00870B44">
            <w:pPr>
              <w:rPr>
                <w:rFonts w:asciiTheme="majorHAnsi" w:hAnsiTheme="majorHAnsi"/>
              </w:rPr>
            </w:pPr>
            <w:sdt>
              <w:sdtPr>
                <w:rPr>
                  <w:rFonts w:asciiTheme="majorHAnsi" w:hAnsiTheme="majorHAnsi"/>
                  <w:sz w:val="24"/>
                  <w:szCs w:val="24"/>
                </w:rPr>
                <w:id w:val="-1354491796"/>
                <w14:checkbox>
                  <w14:checked w14:val="0"/>
                  <w14:checkedState w14:val="2612" w14:font="MS Gothic"/>
                  <w14:uncheckedState w14:val="2610" w14:font="MS Gothic"/>
                </w14:checkbox>
              </w:sdtPr>
              <w:sdtContent>
                <w:r w:rsidR="005C00A3" w:rsidRPr="00F35BB3">
                  <w:rPr>
                    <w:rFonts w:ascii="Segoe UI Symbol" w:eastAsia="MS Gothic" w:hAnsi="Segoe UI Symbol" w:cs="Segoe UI Symbol"/>
                    <w:sz w:val="24"/>
                    <w:szCs w:val="24"/>
                  </w:rPr>
                  <w:t>☐</w:t>
                </w:r>
              </w:sdtContent>
            </w:sdt>
            <w:r w:rsidR="005C00A3" w:rsidRPr="00F35BB3">
              <w:rPr>
                <w:rFonts w:asciiTheme="majorHAnsi" w:hAnsiTheme="majorHAnsi"/>
              </w:rPr>
              <w:t xml:space="preserve"> Not applicable</w:t>
            </w:r>
          </w:p>
        </w:tc>
      </w:tr>
    </w:tbl>
    <w:p w14:paraId="574B5358" w14:textId="77777777" w:rsidR="005C00A3" w:rsidRPr="00F35BB3" w:rsidRDefault="005C00A3" w:rsidP="005C00A3">
      <w:pPr>
        <w:rPr>
          <w:rFonts w:asciiTheme="majorHAnsi" w:hAnsiTheme="majorHAnsi"/>
          <w:sz w:val="16"/>
          <w:szCs w:val="18"/>
        </w:rPr>
      </w:pPr>
      <w:r w:rsidRPr="00F35BB3">
        <w:rPr>
          <w:rFonts w:asciiTheme="majorHAnsi" w:hAnsiTheme="majorHAnsi"/>
          <w:sz w:val="16"/>
          <w:szCs w:val="18"/>
        </w:rPr>
        <w:t>[Select one option]</w:t>
      </w:r>
    </w:p>
    <w:p w14:paraId="2CF62946" w14:textId="77777777" w:rsidR="00651368" w:rsidRPr="00F35BB3" w:rsidRDefault="00651368" w:rsidP="005C00A3">
      <w:pPr>
        <w:rPr>
          <w:rFonts w:asciiTheme="majorHAnsi" w:hAnsiTheme="majorHAnsi"/>
          <w:sz w:val="16"/>
          <w:szCs w:val="18"/>
        </w:rPr>
      </w:pPr>
    </w:p>
    <w:p w14:paraId="108D80C0" w14:textId="22FFD911" w:rsidR="00651368" w:rsidRPr="00F35BB3" w:rsidRDefault="00651368" w:rsidP="00651368">
      <w:pPr>
        <w:widowControl w:val="0"/>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 xml:space="preserve">Non-permanence refers to the risk that greenhouse gas emission reductions or removals achieved by a project may be reversed at a future point — for example, through fire, land-use change, project failure, or political disruption. This section requires the </w:t>
      </w:r>
      <w:r w:rsidR="005D2381" w:rsidRPr="00F35BB3">
        <w:rPr>
          <w:rFonts w:asciiTheme="majorHAnsi" w:eastAsia="Arial" w:hAnsiTheme="majorHAnsi" w:cs="Arial"/>
          <w:i/>
          <w:iCs/>
          <w14:cntxtAlts w14:val="0"/>
        </w:rPr>
        <w:t xml:space="preserve">CME </w:t>
      </w:r>
      <w:r w:rsidRPr="00F35BB3">
        <w:rPr>
          <w:rFonts w:asciiTheme="majorHAnsi" w:eastAsia="Arial" w:hAnsiTheme="majorHAnsi" w:cs="Arial"/>
          <w:i/>
          <w:iCs/>
          <w14:cntxtAlts w14:val="0"/>
        </w:rPr>
        <w:t>to assess that risk and, where relevant, establish a mitigation plan.</w:t>
      </w:r>
    </w:p>
    <w:p w14:paraId="1F910777" w14:textId="77777777" w:rsidR="00651368" w:rsidRPr="00F35BB3" w:rsidRDefault="00651368" w:rsidP="00651368">
      <w:pPr>
        <w:widowControl w:val="0"/>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Begin by selecting whether this section is applicable or not applicable to your project using the checkbox provided.</w:t>
      </w:r>
    </w:p>
    <w:p w14:paraId="19D82D8A" w14:textId="77777777" w:rsidR="00651368" w:rsidRPr="00F35BB3" w:rsidRDefault="00651368" w:rsidP="00651368">
      <w:pPr>
        <w:widowControl w:val="0"/>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This section is applicable if any of the following conditions are true:</w:t>
      </w:r>
    </w:p>
    <w:p w14:paraId="1557D3DD" w14:textId="367FE956" w:rsidR="00651368" w:rsidRPr="00F35BB3" w:rsidRDefault="00651368" w:rsidP="00E83181">
      <w:pPr>
        <w:pStyle w:val="ListParagraph"/>
        <w:widowControl w:val="0"/>
        <w:numPr>
          <w:ilvl w:val="0"/>
          <w:numId w:val="57"/>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 xml:space="preserve">The project involves carbon removals (i.e. sequestration of CO2 from the atmosphere), including forestry, agroforestry, soil carbon, blue carbon, or engineered </w:t>
      </w:r>
      <w:r w:rsidR="007D3840" w:rsidRPr="00F35BB3">
        <w:rPr>
          <w:rFonts w:asciiTheme="majorHAnsi" w:eastAsia="Arial" w:hAnsiTheme="majorHAnsi" w:cs="Arial"/>
          <w:i/>
          <w:iCs/>
          <w14:cntxtAlts w14:val="0"/>
        </w:rPr>
        <w:t>removals,</w:t>
      </w:r>
      <w:r w:rsidRPr="00F35BB3">
        <w:rPr>
          <w:rFonts w:asciiTheme="majorHAnsi" w:eastAsia="Arial" w:hAnsiTheme="majorHAnsi" w:cs="Arial"/>
          <w:i/>
          <w:iCs/>
          <w14:cntxtAlts w14:val="0"/>
        </w:rPr>
        <w:t xml:space="preserve"> OR</w:t>
      </w:r>
    </w:p>
    <w:p w14:paraId="656778C2" w14:textId="77777777" w:rsidR="00651368" w:rsidRPr="00F35BB3" w:rsidRDefault="00651368" w:rsidP="00E83181">
      <w:pPr>
        <w:pStyle w:val="ListParagraph"/>
        <w:widowControl w:val="0"/>
        <w:numPr>
          <w:ilvl w:val="0"/>
          <w:numId w:val="57"/>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The project has performance risks that could lead to non-delivery or reversal of GHG benefits or SDG impacts over the crediting period, even if it is not a removal project.</w:t>
      </w:r>
    </w:p>
    <w:p w14:paraId="4D90A283" w14:textId="77777777" w:rsidR="00651368" w:rsidRPr="00F35BB3" w:rsidRDefault="00651368" w:rsidP="00651368">
      <w:pPr>
        <w:widowControl w:val="0"/>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If none of the above apply, for example, a straightforward emission reduction project with no sequestration component and stable, technology-based delivery, mark this section "Not Applicable" and state the basis for that determination. No further action is required in this section.</w:t>
      </w:r>
    </w:p>
    <w:p w14:paraId="40B754FB" w14:textId="77777777" w:rsidR="00651368" w:rsidRPr="00F35BB3" w:rsidRDefault="00651368" w:rsidP="00651368">
      <w:pPr>
        <w:widowControl w:val="0"/>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Note: The Risks &amp; Capacities guidelines apply to all LUF (Land Use and Forestry) and BCFW (Blue Carbon and Freshwater Wetlands) project types. If you are unsure whether your project falls under these guidelines, refer to the applicable activity requirement.</w:t>
      </w:r>
    </w:p>
    <w:p w14:paraId="5443EF68" w14:textId="77777777" w:rsidR="00651368" w:rsidRPr="00F35BB3" w:rsidRDefault="00651368" w:rsidP="00651368">
      <w:pPr>
        <w:rPr>
          <w:rFonts w:asciiTheme="majorHAnsi" w:hAnsiTheme="majorHAnsi"/>
          <w:sz w:val="16"/>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0"/>
        <w:gridCol w:w="1095"/>
      </w:tblGrid>
      <w:tr w:rsidR="00651368" w:rsidRPr="00F35BB3" w14:paraId="465B434A" w14:textId="77777777" w:rsidTr="00B00F99">
        <w:trPr>
          <w:trHeight w:val="300"/>
        </w:trPr>
        <w:tc>
          <w:tcPr>
            <w:tcW w:w="8250" w:type="dxa"/>
            <w:tcBorders>
              <w:top w:val="single" w:sz="6" w:space="0" w:color="000000"/>
              <w:left w:val="nil"/>
              <w:bottom w:val="single" w:sz="6" w:space="0" w:color="4D4D4C"/>
              <w:right w:val="single" w:sz="6" w:space="0" w:color="4D4D4C"/>
            </w:tcBorders>
            <w:shd w:val="clear" w:color="auto" w:fill="D9D9D9" w:themeFill="background1" w:themeFillShade="D9"/>
            <w:hideMark/>
          </w:tcPr>
          <w:p w14:paraId="4D445AE6" w14:textId="77777777" w:rsidR="00651368" w:rsidRPr="00F35BB3" w:rsidRDefault="00651368" w:rsidP="00B00F99">
            <w:pPr>
              <w:rPr>
                <w:rFonts w:asciiTheme="majorHAnsi" w:hAnsiTheme="majorHAnsi"/>
              </w:rPr>
            </w:pPr>
            <w:r w:rsidRPr="00F35BB3">
              <w:rPr>
                <w:rFonts w:asciiTheme="majorHAnsi" w:hAnsiTheme="majorHAnsi"/>
              </w:rPr>
              <w:t>Question  </w:t>
            </w:r>
          </w:p>
        </w:tc>
        <w:tc>
          <w:tcPr>
            <w:tcW w:w="1095" w:type="dxa"/>
            <w:tcBorders>
              <w:top w:val="single" w:sz="6" w:space="0" w:color="000000"/>
              <w:left w:val="single" w:sz="6" w:space="0" w:color="4D4D4C"/>
              <w:bottom w:val="single" w:sz="6" w:space="0" w:color="4D4D4C"/>
              <w:right w:val="nil"/>
            </w:tcBorders>
            <w:shd w:val="clear" w:color="auto" w:fill="D9D9D9" w:themeFill="background1" w:themeFillShade="D9"/>
            <w:hideMark/>
          </w:tcPr>
          <w:p w14:paraId="525FF588" w14:textId="77777777" w:rsidR="00651368" w:rsidRPr="00F35BB3" w:rsidRDefault="00651368" w:rsidP="00B00F99">
            <w:pPr>
              <w:rPr>
                <w:rFonts w:asciiTheme="majorHAnsi" w:hAnsiTheme="majorHAnsi"/>
              </w:rPr>
            </w:pPr>
            <w:r w:rsidRPr="00F35BB3">
              <w:rPr>
                <w:rFonts w:asciiTheme="majorHAnsi" w:hAnsiTheme="majorHAnsi"/>
              </w:rPr>
              <w:t>Response  </w:t>
            </w:r>
          </w:p>
        </w:tc>
      </w:tr>
      <w:tr w:rsidR="00651368" w:rsidRPr="00F35BB3" w14:paraId="2D44310B" w14:textId="77777777" w:rsidTr="00B00F99">
        <w:trPr>
          <w:trHeight w:val="300"/>
        </w:trPr>
        <w:tc>
          <w:tcPr>
            <w:tcW w:w="8250" w:type="dxa"/>
            <w:tcBorders>
              <w:top w:val="single" w:sz="6" w:space="0" w:color="4D4D4C"/>
              <w:left w:val="nil"/>
              <w:bottom w:val="single" w:sz="6" w:space="0" w:color="4D4D4C"/>
              <w:right w:val="single" w:sz="6" w:space="0" w:color="4D4D4C"/>
            </w:tcBorders>
            <w:hideMark/>
          </w:tcPr>
          <w:p w14:paraId="36314267" w14:textId="77777777" w:rsidR="00651368" w:rsidRPr="00F35BB3" w:rsidRDefault="00651368" w:rsidP="00E83181">
            <w:pPr>
              <w:numPr>
                <w:ilvl w:val="0"/>
                <w:numId w:val="85"/>
              </w:numPr>
              <w:rPr>
                <w:rFonts w:asciiTheme="majorHAnsi" w:hAnsiTheme="majorHAnsi"/>
              </w:rPr>
            </w:pPr>
            <w:r w:rsidRPr="00F35BB3">
              <w:rPr>
                <w:rFonts w:asciiTheme="majorHAnsi" w:hAnsiTheme="majorHAnsi"/>
              </w:rPr>
              <w:t>Is Gold Standard Risks &amp; Capacities guidelines for Agriculture &amp; Forestry Activities or for Blue Carbon and Freshwater Wetlands Activities applicable for the project activity? </w:t>
            </w:r>
          </w:p>
          <w:p w14:paraId="1ACD3F10" w14:textId="77777777" w:rsidR="00651368" w:rsidRPr="00F35BB3" w:rsidRDefault="00651368" w:rsidP="00B00F99">
            <w:pPr>
              <w:rPr>
                <w:rFonts w:asciiTheme="majorHAnsi" w:hAnsiTheme="majorHAnsi"/>
              </w:rPr>
            </w:pPr>
            <w:r w:rsidRPr="00F35BB3">
              <w:rPr>
                <w:rFonts w:asciiTheme="majorHAnsi" w:hAnsiTheme="majorHAnsi"/>
              </w:rPr>
              <w:t> </w:t>
            </w:r>
          </w:p>
          <w:p w14:paraId="4EF913E4" w14:textId="77777777" w:rsidR="00651368" w:rsidRPr="00F35BB3" w:rsidRDefault="00651368" w:rsidP="00B00F99">
            <w:pPr>
              <w:rPr>
                <w:rFonts w:asciiTheme="majorHAnsi" w:hAnsiTheme="majorHAnsi"/>
              </w:rPr>
            </w:pPr>
            <w:r w:rsidRPr="00F35BB3">
              <w:rPr>
                <w:rFonts w:asciiTheme="majorHAnsi" w:hAnsiTheme="majorHAnsi"/>
                <w:i/>
                <w:iCs/>
              </w:rPr>
              <w:t xml:space="preserve">If answer to this question is </w:t>
            </w:r>
            <w:proofErr w:type="gramStart"/>
            <w:r w:rsidRPr="00F35BB3">
              <w:rPr>
                <w:rFonts w:asciiTheme="majorHAnsi" w:hAnsiTheme="majorHAnsi"/>
                <w:i/>
                <w:iCs/>
              </w:rPr>
              <w:t>yes</w:t>
            </w:r>
            <w:proofErr w:type="gramEnd"/>
            <w:r w:rsidRPr="00F35BB3">
              <w:rPr>
                <w:rFonts w:asciiTheme="majorHAnsi" w:hAnsiTheme="majorHAnsi"/>
                <w:i/>
                <w:iCs/>
              </w:rPr>
              <w:t xml:space="preserve"> please answer B.6.1 below and submit a detailed </w:t>
            </w:r>
            <w:hyperlink r:id="rId15">
              <w:r w:rsidRPr="00F35BB3">
                <w:rPr>
                  <w:rStyle w:val="Hyperlink"/>
                  <w:rFonts w:asciiTheme="majorHAnsi" w:hAnsiTheme="majorHAnsi"/>
                  <w:i/>
                  <w:iCs/>
                  <w:color w:val="4D4D4C"/>
                  <w:sz w:val="20"/>
                  <w:szCs w:val="20"/>
                </w:rPr>
                <w:t>Risks and Capacities Assessment Report – LUF and BCFW – Gold Standard for the Global Goals</w:t>
              </w:r>
            </w:hyperlink>
            <w:r w:rsidRPr="00F35BB3">
              <w:rPr>
                <w:rFonts w:asciiTheme="majorHAnsi" w:hAnsiTheme="majorHAnsi"/>
                <w:i/>
                <w:iCs/>
              </w:rPr>
              <w:t xml:space="preserve"> as per the extant guidelines</w:t>
            </w:r>
            <w:r w:rsidRPr="00F35BB3">
              <w:rPr>
                <w:rFonts w:asciiTheme="majorHAnsi" w:hAnsiTheme="majorHAnsi"/>
              </w:rPr>
              <w:t> </w:t>
            </w:r>
          </w:p>
          <w:p w14:paraId="447CEBD1" w14:textId="27201E06" w:rsidR="00651368" w:rsidRPr="00F35BB3" w:rsidRDefault="00651368" w:rsidP="00B00F99">
            <w:pPr>
              <w:rPr>
                <w:rFonts w:asciiTheme="majorHAnsi" w:hAnsiTheme="majorHAnsi"/>
              </w:rPr>
            </w:pPr>
            <w:r w:rsidRPr="00F35BB3">
              <w:rPr>
                <w:rFonts w:asciiTheme="majorHAnsi" w:hAnsiTheme="majorHAnsi"/>
                <w:i/>
                <w:iCs/>
              </w:rPr>
              <w:t>If answer to this question is “No” but the project has performance risks leading to non-delivery or reversal of greenhouse gas benefits and other SDG impacts,</w:t>
            </w:r>
            <w:r w:rsidR="00B0663A" w:rsidRPr="00F35BB3">
              <w:rPr>
                <w:rFonts w:asciiTheme="majorHAnsi" w:hAnsiTheme="majorHAnsi"/>
                <w:i/>
                <w:iCs/>
              </w:rPr>
              <w:t xml:space="preserve"> </w:t>
            </w:r>
            <w:r w:rsidRPr="00F35BB3">
              <w:rPr>
                <w:rFonts w:asciiTheme="majorHAnsi" w:hAnsiTheme="majorHAnsi"/>
                <w:i/>
                <w:iCs/>
              </w:rPr>
              <w:t>please answer B.6.2 and B.6.3 below</w:t>
            </w:r>
            <w:r w:rsidRPr="00F35BB3">
              <w:rPr>
                <w:rFonts w:asciiTheme="majorHAnsi" w:hAnsiTheme="majorHAnsi"/>
              </w:rPr>
              <w:t> </w:t>
            </w:r>
          </w:p>
        </w:tc>
        <w:tc>
          <w:tcPr>
            <w:tcW w:w="1095" w:type="dxa"/>
            <w:tcBorders>
              <w:top w:val="single" w:sz="6" w:space="0" w:color="4D4D4C"/>
              <w:left w:val="single" w:sz="6" w:space="0" w:color="4D4D4C"/>
              <w:bottom w:val="single" w:sz="6" w:space="0" w:color="4D4D4C"/>
              <w:right w:val="nil"/>
            </w:tcBorders>
            <w:hideMark/>
          </w:tcPr>
          <w:p w14:paraId="076F908A" w14:textId="77777777" w:rsidR="00651368" w:rsidRPr="00F35BB3" w:rsidRDefault="00651368" w:rsidP="00B00F99">
            <w:pPr>
              <w:rPr>
                <w:rFonts w:asciiTheme="majorHAnsi" w:hAnsiTheme="majorHAnsi"/>
              </w:rPr>
            </w:pPr>
            <w:r w:rsidRPr="00F35BB3">
              <w:rPr>
                <w:rFonts w:ascii="Arial" w:hAnsi="Arial" w:cs="Arial"/>
              </w:rPr>
              <w:t>​​</w:t>
            </w:r>
            <w:r w:rsidRPr="00F35BB3">
              <w:rPr>
                <w:rFonts w:ascii="Segoe UI Symbol" w:hAnsi="Segoe UI Symbol" w:cs="Segoe UI Symbol"/>
              </w:rPr>
              <w:t>☐</w:t>
            </w:r>
            <w:r w:rsidRPr="00F35BB3">
              <w:rPr>
                <w:rFonts w:ascii="Arial" w:hAnsi="Arial" w:cs="Arial"/>
              </w:rPr>
              <w:t>​</w:t>
            </w:r>
            <w:r w:rsidRPr="00F35BB3">
              <w:rPr>
                <w:rFonts w:asciiTheme="majorHAnsi" w:hAnsiTheme="majorHAnsi"/>
              </w:rPr>
              <w:t xml:space="preserve"> Yes  </w:t>
            </w:r>
          </w:p>
          <w:p w14:paraId="5E08A8EA" w14:textId="77777777" w:rsidR="00651368" w:rsidRPr="00F35BB3" w:rsidRDefault="00651368" w:rsidP="00B00F99">
            <w:pPr>
              <w:rPr>
                <w:rFonts w:asciiTheme="majorHAnsi" w:hAnsiTheme="majorHAnsi"/>
              </w:rPr>
            </w:pPr>
            <w:r w:rsidRPr="00F35BB3">
              <w:rPr>
                <w:rFonts w:ascii="Arial" w:hAnsi="Arial" w:cs="Arial"/>
              </w:rPr>
              <w:t>​​</w:t>
            </w:r>
            <w:r w:rsidRPr="00F35BB3">
              <w:rPr>
                <w:rFonts w:ascii="Segoe UI Symbol" w:hAnsi="Segoe UI Symbol" w:cs="Segoe UI Symbol"/>
              </w:rPr>
              <w:t>☐</w:t>
            </w:r>
            <w:r w:rsidRPr="00F35BB3">
              <w:rPr>
                <w:rFonts w:ascii="Arial" w:hAnsi="Arial" w:cs="Arial"/>
              </w:rPr>
              <w:t>​</w:t>
            </w:r>
            <w:r w:rsidRPr="00F35BB3">
              <w:rPr>
                <w:rFonts w:asciiTheme="majorHAnsi" w:hAnsiTheme="majorHAnsi"/>
              </w:rPr>
              <w:t xml:space="preserve"> No  </w:t>
            </w:r>
          </w:p>
          <w:p w14:paraId="0D450E59" w14:textId="77777777" w:rsidR="00651368" w:rsidRPr="00F35BB3" w:rsidRDefault="00651368" w:rsidP="00B00F99">
            <w:pPr>
              <w:rPr>
                <w:rFonts w:asciiTheme="majorHAnsi" w:hAnsiTheme="majorHAnsi"/>
              </w:rPr>
            </w:pPr>
            <w:r w:rsidRPr="00F35BB3">
              <w:rPr>
                <w:rFonts w:asciiTheme="majorHAnsi" w:hAnsiTheme="majorHAnsi"/>
              </w:rPr>
              <w:t> </w:t>
            </w:r>
          </w:p>
        </w:tc>
      </w:tr>
    </w:tbl>
    <w:p w14:paraId="2D465F7E" w14:textId="77777777" w:rsidR="00651368" w:rsidRPr="00F35BB3" w:rsidRDefault="00651368" w:rsidP="005C00A3">
      <w:pPr>
        <w:rPr>
          <w:rFonts w:asciiTheme="majorHAnsi" w:hAnsiTheme="majorHAnsi"/>
          <w:sz w:val="16"/>
          <w:szCs w:val="18"/>
        </w:rPr>
      </w:pPr>
    </w:p>
    <w:p w14:paraId="7FC93107" w14:textId="77777777" w:rsidR="005C00A3" w:rsidRPr="00F35BB3" w:rsidRDefault="005C00A3" w:rsidP="005C00A3">
      <w:pPr>
        <w:pStyle w:val="Heading3"/>
        <w:numPr>
          <w:ilvl w:val="2"/>
          <w:numId w:val="18"/>
        </w:numPr>
        <w:tabs>
          <w:tab w:val="num" w:pos="900"/>
        </w:tabs>
        <w:rPr>
          <w:color w:val="4D4D4C"/>
        </w:rPr>
      </w:pPr>
      <w:bookmarkStart w:id="1387" w:name="_Toc228446899"/>
      <w:r w:rsidRPr="00F35BB3">
        <w:rPr>
          <w:color w:val="4D4D4C"/>
        </w:rPr>
        <w:t>Identification of risk of reversal</w:t>
      </w:r>
      <w:bookmarkEnd w:id="1387"/>
    </w:p>
    <w:p w14:paraId="1A8663E8" w14:textId="7B72BD9D" w:rsidR="0067014D" w:rsidRPr="00F35BB3" w:rsidRDefault="0067014D" w:rsidP="00B902C5">
      <w:pPr>
        <w:widowControl w:val="0"/>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[Complete this sub-section only if you answered</w:t>
      </w:r>
      <w:r w:rsidR="004F4768" w:rsidRPr="00F35BB3">
        <w:rPr>
          <w:rFonts w:asciiTheme="majorHAnsi" w:eastAsia="Arial" w:hAnsiTheme="majorHAnsi" w:cs="Arial"/>
          <w:i/>
          <w:iCs/>
          <w14:cntxtAlts w14:val="0"/>
        </w:rPr>
        <w:t xml:space="preserve"> ‘</w:t>
      </w:r>
      <w:r w:rsidRPr="00F35BB3">
        <w:rPr>
          <w:rFonts w:asciiTheme="majorHAnsi" w:eastAsia="Arial" w:hAnsiTheme="majorHAnsi" w:cs="Arial"/>
          <w:i/>
          <w:iCs/>
          <w14:cntxtAlts w14:val="0"/>
        </w:rPr>
        <w:t>Yes</w:t>
      </w:r>
      <w:r w:rsidR="004F4768" w:rsidRPr="00F35BB3">
        <w:rPr>
          <w:rFonts w:asciiTheme="majorHAnsi" w:eastAsia="Arial" w:hAnsiTheme="majorHAnsi" w:cs="Arial"/>
          <w:i/>
          <w:iCs/>
          <w14:cntxtAlts w14:val="0"/>
        </w:rPr>
        <w:t>’</w:t>
      </w:r>
      <w:r w:rsidRPr="00F35BB3">
        <w:rPr>
          <w:rFonts w:asciiTheme="majorHAnsi" w:eastAsia="Arial" w:hAnsiTheme="majorHAnsi" w:cs="Arial"/>
          <w:i/>
          <w:iCs/>
          <w14:cntxtAlts w14:val="0"/>
        </w:rPr>
        <w:t xml:space="preserve"> </w:t>
      </w:r>
      <w:r w:rsidR="006D5516" w:rsidRPr="00F35BB3">
        <w:rPr>
          <w:rFonts w:asciiTheme="majorHAnsi" w:eastAsia="Arial" w:hAnsiTheme="majorHAnsi" w:cs="Arial"/>
          <w:i/>
          <w:iCs/>
          <w14:cntxtAlts w14:val="0"/>
        </w:rPr>
        <w:t xml:space="preserve">in the </w:t>
      </w:r>
      <w:r w:rsidRPr="00F35BB3">
        <w:rPr>
          <w:rFonts w:asciiTheme="majorHAnsi" w:eastAsia="Arial" w:hAnsiTheme="majorHAnsi" w:cs="Arial"/>
          <w:i/>
          <w:iCs/>
          <w14:cntxtAlts w14:val="0"/>
        </w:rPr>
        <w:t xml:space="preserve">table above. If you answered </w:t>
      </w:r>
      <w:r w:rsidR="004F4768" w:rsidRPr="00F35BB3">
        <w:rPr>
          <w:rFonts w:asciiTheme="majorHAnsi" w:eastAsia="Arial" w:hAnsiTheme="majorHAnsi" w:cs="Arial"/>
          <w:i/>
          <w:iCs/>
          <w14:cntxtAlts w14:val="0"/>
        </w:rPr>
        <w:t>‘</w:t>
      </w:r>
      <w:r w:rsidRPr="00F35BB3">
        <w:rPr>
          <w:rFonts w:asciiTheme="majorHAnsi" w:eastAsia="Arial" w:hAnsiTheme="majorHAnsi" w:cs="Arial"/>
          <w:i/>
          <w:iCs/>
          <w14:cntxtAlts w14:val="0"/>
        </w:rPr>
        <w:t>No</w:t>
      </w:r>
      <w:r w:rsidR="004F4768" w:rsidRPr="00F35BB3">
        <w:rPr>
          <w:rFonts w:asciiTheme="majorHAnsi" w:eastAsia="Arial" w:hAnsiTheme="majorHAnsi" w:cs="Arial"/>
          <w:i/>
          <w:iCs/>
          <w14:cntxtAlts w14:val="0"/>
        </w:rPr>
        <w:t>’</w:t>
      </w:r>
      <w:r w:rsidRPr="00F35BB3">
        <w:rPr>
          <w:rFonts w:asciiTheme="majorHAnsi" w:eastAsia="Arial" w:hAnsiTheme="majorHAnsi" w:cs="Arial"/>
          <w:i/>
          <w:iCs/>
          <w14:cntxtAlts w14:val="0"/>
        </w:rPr>
        <w:t>, mark this sub-section "Not Applicable — see B.6.2 and B.6.3."]</w:t>
      </w:r>
    </w:p>
    <w:p w14:paraId="2BE3F71E" w14:textId="20208476" w:rsidR="00050197" w:rsidRPr="00F35BB3" w:rsidRDefault="00050197" w:rsidP="00050197">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Identify and justify the risks of reversals that may be attributed to the project as per the requirements of the selected methodology and/or standardized baseline, and other applied methodological regulatory documents.</w:t>
      </w:r>
    </w:p>
    <w:p w14:paraId="638BF5FD" w14:textId="77777777" w:rsidR="00050197" w:rsidRPr="00F35BB3" w:rsidRDefault="00050197" w:rsidP="00050197">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The risks of reversals may be related to, inter alia:</w:t>
      </w:r>
    </w:p>
    <w:p w14:paraId="0B68DEAE" w14:textId="77777777" w:rsidR="00050197" w:rsidRPr="00F35BB3" w:rsidRDefault="00050197" w:rsidP="00E83181">
      <w:pPr>
        <w:widowControl w:val="0"/>
        <w:numPr>
          <w:ilvl w:val="0"/>
          <w:numId w:val="58"/>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Activity finance and management, asset ownership, rising opportunity</w:t>
      </w:r>
    </w:p>
    <w:p w14:paraId="51335EAD" w14:textId="77777777" w:rsidR="00050197" w:rsidRPr="00F35BB3" w:rsidRDefault="00050197" w:rsidP="00E83181">
      <w:pPr>
        <w:widowControl w:val="0"/>
        <w:numPr>
          <w:ilvl w:val="0"/>
          <w:numId w:val="58"/>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Regulatory uncertainty and social instability, political, governance and legal risks, acts of terrorism, crime, and war.</w:t>
      </w:r>
    </w:p>
    <w:p w14:paraId="3AC3E5CB" w14:textId="77777777" w:rsidR="00050197" w:rsidRPr="00F35BB3" w:rsidRDefault="00050197" w:rsidP="00E83181">
      <w:pPr>
        <w:widowControl w:val="0"/>
        <w:numPr>
          <w:ilvl w:val="0"/>
          <w:numId w:val="58"/>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Natural disturbances and extreme events such as fires, pests, and droughts, hurricanes, floods, and landslides, earthquakes, volcanic eruptions, geological faults, and fractures.</w:t>
      </w:r>
    </w:p>
    <w:p w14:paraId="08537983" w14:textId="77777777" w:rsidR="00050197" w:rsidRPr="00F35BB3" w:rsidRDefault="00050197" w:rsidP="00E83181">
      <w:pPr>
        <w:widowControl w:val="0"/>
        <w:numPr>
          <w:ilvl w:val="0"/>
          <w:numId w:val="58"/>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Climate change impacts exacerbating any of the above</w:t>
      </w:r>
    </w:p>
    <w:p w14:paraId="37753AD3" w14:textId="77777777" w:rsidR="00B94A6E" w:rsidRPr="00F35BB3" w:rsidRDefault="00B94A6E" w:rsidP="00B94A6E">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p>
    <w:p w14:paraId="035D431A" w14:textId="789F7C76" w:rsidR="00050197" w:rsidRPr="00F35BB3" w:rsidRDefault="00B94A6E" w:rsidP="005C00A3">
      <w:pPr>
        <w:rPr>
          <w:rFonts w:asciiTheme="majorHAnsi" w:hAnsiTheme="majorHAnsi"/>
          <w:b/>
          <w:bCs/>
        </w:rPr>
      </w:pPr>
      <w:r w:rsidRPr="00F35BB3">
        <w:rPr>
          <w:rFonts w:asciiTheme="majorHAnsi" w:hAnsiTheme="majorHAnsi"/>
          <w:b/>
          <w:bCs/>
        </w:rPr>
        <w:t>B.6.1.</w:t>
      </w:r>
      <w:r w:rsidRPr="00F35BB3">
        <w:rPr>
          <w:rFonts w:asciiTheme="majorHAnsi" w:hAnsiTheme="majorHAnsi"/>
        </w:rPr>
        <w:tab/>
      </w:r>
      <w:r w:rsidRPr="00F35BB3">
        <w:rPr>
          <w:rFonts w:asciiTheme="majorHAnsi" w:hAnsiTheme="majorHAnsi"/>
          <w:b/>
          <w:bCs/>
        </w:rPr>
        <w:t>Summary of risk assessment</w:t>
      </w:r>
    </w:p>
    <w:p w14:paraId="22244F99" w14:textId="4B58CFF2" w:rsidR="00263929" w:rsidRPr="00F35BB3" w:rsidRDefault="00263929" w:rsidP="00263929">
      <w:pPr>
        <w:widowControl w:val="0"/>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 xml:space="preserve">[Complete this sub-section only if you answered </w:t>
      </w:r>
      <w:r w:rsidR="000F4F68" w:rsidRPr="00F35BB3">
        <w:rPr>
          <w:rFonts w:asciiTheme="majorHAnsi" w:eastAsia="Arial" w:hAnsiTheme="majorHAnsi" w:cs="Arial"/>
          <w:i/>
          <w:iCs/>
          <w14:cntxtAlts w14:val="0"/>
        </w:rPr>
        <w:t>‘</w:t>
      </w:r>
      <w:r w:rsidRPr="00F35BB3">
        <w:rPr>
          <w:rFonts w:asciiTheme="majorHAnsi" w:eastAsia="Arial" w:hAnsiTheme="majorHAnsi" w:cs="Arial"/>
          <w:i/>
          <w:iCs/>
          <w14:cntxtAlts w14:val="0"/>
        </w:rPr>
        <w:t>Yes</w:t>
      </w:r>
      <w:r w:rsidR="00CA376D" w:rsidRPr="00F35BB3">
        <w:rPr>
          <w:rFonts w:asciiTheme="majorHAnsi" w:eastAsia="Arial" w:hAnsiTheme="majorHAnsi" w:cs="Arial"/>
          <w:i/>
          <w:iCs/>
          <w14:cntxtAlts w14:val="0"/>
        </w:rPr>
        <w:t>’</w:t>
      </w:r>
      <w:r w:rsidRPr="00F35BB3">
        <w:rPr>
          <w:rFonts w:asciiTheme="majorHAnsi" w:eastAsia="Arial" w:hAnsiTheme="majorHAnsi" w:cs="Arial"/>
          <w:i/>
          <w:iCs/>
          <w14:cntxtAlts w14:val="0"/>
        </w:rPr>
        <w:t xml:space="preserve"> </w:t>
      </w:r>
      <w:r w:rsidR="006D5516" w:rsidRPr="00F35BB3">
        <w:rPr>
          <w:rFonts w:asciiTheme="majorHAnsi" w:eastAsia="Arial" w:hAnsiTheme="majorHAnsi" w:cs="Arial"/>
          <w:i/>
          <w:iCs/>
          <w14:cntxtAlts w14:val="0"/>
        </w:rPr>
        <w:t xml:space="preserve">in the </w:t>
      </w:r>
      <w:r w:rsidRPr="00F35BB3">
        <w:rPr>
          <w:rFonts w:asciiTheme="majorHAnsi" w:eastAsia="Arial" w:hAnsiTheme="majorHAnsi" w:cs="Arial"/>
          <w:i/>
          <w:iCs/>
          <w14:cntxtAlts w14:val="0"/>
        </w:rPr>
        <w:t xml:space="preserve">table above. If you answered </w:t>
      </w:r>
      <w:r w:rsidR="00E01264" w:rsidRPr="00F35BB3">
        <w:rPr>
          <w:rFonts w:asciiTheme="majorHAnsi" w:eastAsia="Arial" w:hAnsiTheme="majorHAnsi" w:cs="Arial"/>
          <w:i/>
          <w:iCs/>
          <w14:cntxtAlts w14:val="0"/>
        </w:rPr>
        <w:t>‘</w:t>
      </w:r>
      <w:r w:rsidRPr="00F35BB3">
        <w:rPr>
          <w:rFonts w:asciiTheme="majorHAnsi" w:eastAsia="Arial" w:hAnsiTheme="majorHAnsi" w:cs="Arial"/>
          <w:i/>
          <w:iCs/>
          <w14:cntxtAlts w14:val="0"/>
        </w:rPr>
        <w:t>No</w:t>
      </w:r>
      <w:r w:rsidR="000F016A" w:rsidRPr="00F35BB3">
        <w:rPr>
          <w:rFonts w:asciiTheme="majorHAnsi" w:eastAsia="Arial" w:hAnsiTheme="majorHAnsi" w:cs="Arial"/>
          <w:i/>
          <w:iCs/>
          <w14:cntxtAlts w14:val="0"/>
        </w:rPr>
        <w:t>’</w:t>
      </w:r>
      <w:r w:rsidRPr="00F35BB3">
        <w:rPr>
          <w:rFonts w:asciiTheme="majorHAnsi" w:eastAsia="Arial" w:hAnsiTheme="majorHAnsi" w:cs="Arial"/>
          <w:i/>
          <w:iCs/>
          <w14:cntxtAlts w14:val="0"/>
        </w:rPr>
        <w:t>, mark this sub-section "Not Applicable</w:t>
      </w:r>
      <w:r w:rsidR="000F016A" w:rsidRPr="00F35BB3">
        <w:rPr>
          <w:rFonts w:asciiTheme="majorHAnsi" w:eastAsia="Arial" w:hAnsiTheme="majorHAnsi" w:cs="Arial"/>
          <w:i/>
          <w:iCs/>
          <w14:cntxtAlts w14:val="0"/>
        </w:rPr>
        <w:t>”</w:t>
      </w:r>
      <w:r w:rsidRPr="00F35BB3">
        <w:rPr>
          <w:rFonts w:asciiTheme="majorHAnsi" w:eastAsia="Arial" w:hAnsiTheme="majorHAnsi" w:cs="Arial"/>
          <w:i/>
          <w:iCs/>
          <w14:cntxtAlts w14:val="0"/>
        </w:rPr>
        <w:t xml:space="preserve"> — see B.6.2 and B.6.3.]</w:t>
      </w:r>
    </w:p>
    <w:p w14:paraId="660E76AC" w14:textId="77777777" w:rsidR="00263929" w:rsidRPr="00F35BB3" w:rsidRDefault="00263929" w:rsidP="00263929">
      <w:pPr>
        <w:widowControl w:val="0"/>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Identify and justify the risks of reversals that may be attributed to the project as per the requirements of the selected methodology and/or standardized baseline, and other applied methodological regulatory documents.</w:t>
      </w:r>
    </w:p>
    <w:p w14:paraId="53EB995F" w14:textId="77777777" w:rsidR="00263929" w:rsidRPr="00F35BB3" w:rsidRDefault="00263929" w:rsidP="00263929">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The risks of reversals may be related to, inter alia:</w:t>
      </w:r>
    </w:p>
    <w:p w14:paraId="1067B924" w14:textId="77777777" w:rsidR="00263929" w:rsidRPr="00F35BB3" w:rsidRDefault="00263929" w:rsidP="00E83181">
      <w:pPr>
        <w:widowControl w:val="0"/>
        <w:numPr>
          <w:ilvl w:val="0"/>
          <w:numId w:val="86"/>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Activity finance and management, asset ownership, rising opportunity</w:t>
      </w:r>
    </w:p>
    <w:p w14:paraId="76365591" w14:textId="77777777" w:rsidR="00263929" w:rsidRPr="00F35BB3" w:rsidRDefault="00263929" w:rsidP="00E83181">
      <w:pPr>
        <w:widowControl w:val="0"/>
        <w:numPr>
          <w:ilvl w:val="0"/>
          <w:numId w:val="86"/>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Regulatory uncertainty and social instability, political, governance and legal risks, acts of terrorism, crime, and war.</w:t>
      </w:r>
    </w:p>
    <w:p w14:paraId="1D7DA46C" w14:textId="77777777" w:rsidR="00263929" w:rsidRPr="00F35BB3" w:rsidRDefault="00263929" w:rsidP="00E83181">
      <w:pPr>
        <w:widowControl w:val="0"/>
        <w:numPr>
          <w:ilvl w:val="0"/>
          <w:numId w:val="86"/>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Natural disturbances and extreme events such as fires, pests, and droughts, hurricanes, floods, and landslides, earthquakes, volcanic eruptions, geological faults, and fractures.</w:t>
      </w:r>
    </w:p>
    <w:p w14:paraId="781989BD" w14:textId="77777777" w:rsidR="00263929" w:rsidRPr="00F35BB3" w:rsidRDefault="00263929" w:rsidP="00E83181">
      <w:pPr>
        <w:widowControl w:val="0"/>
        <w:numPr>
          <w:ilvl w:val="0"/>
          <w:numId w:val="86"/>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Climate change impacts exacerbating any of the above</w:t>
      </w:r>
    </w:p>
    <w:p w14:paraId="06C614F2" w14:textId="77777777" w:rsidR="00263929" w:rsidRPr="00F35BB3" w:rsidRDefault="00263929" w:rsidP="00263929">
      <w:pPr>
        <w:widowControl w:val="0"/>
        <w:tabs>
          <w:tab w:val="left" w:pos="1213"/>
        </w:tabs>
        <w:autoSpaceDE w:val="0"/>
        <w:autoSpaceDN w:val="0"/>
        <w:spacing w:before="118" w:line="240" w:lineRule="auto"/>
        <w:ind w:right="298"/>
        <w:jc w:val="both"/>
        <w:rPr>
          <w:rFonts w:asciiTheme="majorHAnsi" w:eastAsia="Arial" w:hAnsiTheme="majorHAnsi" w:cs="Arial"/>
          <w:i/>
          <w:iCs/>
          <w14:cntxtAlts w14:val="0"/>
        </w:rPr>
      </w:pPr>
    </w:p>
    <w:p w14:paraId="375AC381" w14:textId="6109C225" w:rsidR="00263929" w:rsidRPr="00F35BB3" w:rsidRDefault="00263929" w:rsidP="00263929">
      <w:pPr>
        <w:widowControl w:val="0"/>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 xml:space="preserve">For LUF/AGR projects, refer to </w:t>
      </w:r>
      <w:hyperlink r:id="rId16" w:history="1">
        <w:r w:rsidRPr="00F35BB3">
          <w:rPr>
            <w:rStyle w:val="Hyperlink"/>
            <w:rFonts w:asciiTheme="majorHAnsi" w:eastAsia="Arial" w:hAnsiTheme="majorHAnsi" w:cs="Arial"/>
            <w:i/>
            <w:iCs/>
            <w:color w:val="4D4D4C"/>
            <w:sz w:val="20"/>
            <w14:cntxtAlts w14:val="0"/>
          </w:rPr>
          <w:t>Risks and Capacities Assessment Tool</w:t>
        </w:r>
      </w:hyperlink>
      <w:r w:rsidRPr="00F35BB3">
        <w:rPr>
          <w:rFonts w:asciiTheme="majorHAnsi" w:eastAsia="Arial" w:hAnsiTheme="majorHAnsi" w:cs="Arial"/>
          <w:i/>
          <w:iCs/>
          <w14:cntxtAlts w14:val="0"/>
        </w:rPr>
        <w:t xml:space="preserve"> for further information and reporting requirements.</w:t>
      </w:r>
    </w:p>
    <w:p w14:paraId="7418F025" w14:textId="486FCF3F" w:rsidR="005C00A3" w:rsidRPr="00F35BB3" w:rsidRDefault="00144D23" w:rsidP="00E875F2">
      <w:pPr>
        <w:pStyle w:val="Heading3"/>
        <w:numPr>
          <w:ilvl w:val="2"/>
          <w:numId w:val="18"/>
        </w:numPr>
        <w:tabs>
          <w:tab w:val="num" w:pos="900"/>
        </w:tabs>
        <w:rPr>
          <w:color w:val="4D4D4C"/>
        </w:rPr>
      </w:pPr>
      <w:bookmarkStart w:id="1388" w:name="_Toc228446900"/>
      <w:r w:rsidRPr="00F35BB3">
        <w:rPr>
          <w:color w:val="4D4D4C"/>
        </w:rPr>
        <w:t xml:space="preserve">Identification of </w:t>
      </w:r>
      <w:r w:rsidR="005C00A3" w:rsidRPr="00F35BB3">
        <w:rPr>
          <w:color w:val="4D4D4C"/>
        </w:rPr>
        <w:t xml:space="preserve">risk </w:t>
      </w:r>
      <w:bookmarkEnd w:id="1388"/>
      <w:r w:rsidR="00AE6958" w:rsidRPr="00F35BB3">
        <w:rPr>
          <w:color w:val="4D4D4C"/>
        </w:rPr>
        <w:t>of re</w:t>
      </w:r>
      <w:r w:rsidR="00362865" w:rsidRPr="00F35BB3">
        <w:rPr>
          <w:color w:val="4D4D4C"/>
        </w:rPr>
        <w:t>v</w:t>
      </w:r>
      <w:r w:rsidR="00AE6958" w:rsidRPr="00F35BB3">
        <w:rPr>
          <w:color w:val="4D4D4C"/>
        </w:rPr>
        <w:t>ersal</w:t>
      </w:r>
    </w:p>
    <w:p w14:paraId="772E7A16" w14:textId="184F76F1" w:rsidR="00144D23" w:rsidRPr="00F35BB3" w:rsidRDefault="00144D23" w:rsidP="00144D23">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[Complete this sub-section only if you answered “No” in</w:t>
      </w:r>
      <w:r w:rsidR="006D5516" w:rsidRPr="00F35BB3">
        <w:rPr>
          <w:rFonts w:asciiTheme="majorHAnsi" w:eastAsia="Arial" w:hAnsiTheme="majorHAnsi" w:cs="Arial"/>
          <w:i/>
          <w14:cntxtAlts w14:val="0"/>
        </w:rPr>
        <w:t xml:space="preserve"> the</w:t>
      </w:r>
      <w:r w:rsidRPr="00F35BB3">
        <w:rPr>
          <w:rFonts w:asciiTheme="majorHAnsi" w:eastAsia="Arial" w:hAnsiTheme="majorHAnsi" w:cs="Arial"/>
          <w:i/>
          <w14:cntxtAlts w14:val="0"/>
        </w:rPr>
        <w:t xml:space="preserve"> table above — i.e. the GS Risks &amp; Capacities guidelines do not apply to your </w:t>
      </w:r>
      <w:r w:rsidR="00E01264" w:rsidRPr="00F35BB3">
        <w:rPr>
          <w:rFonts w:asciiTheme="majorHAnsi" w:eastAsia="Arial" w:hAnsiTheme="majorHAnsi" w:cs="Arial"/>
          <w:i/>
          <w14:cntxtAlts w14:val="0"/>
        </w:rPr>
        <w:t>project,</w:t>
      </w:r>
      <w:r w:rsidRPr="00F35BB3">
        <w:rPr>
          <w:rFonts w:asciiTheme="majorHAnsi" w:eastAsia="Arial" w:hAnsiTheme="majorHAnsi" w:cs="Arial"/>
          <w:i/>
          <w14:cntxtAlts w14:val="0"/>
        </w:rPr>
        <w:t xml:space="preserve"> but performance risks exist. If you answered </w:t>
      </w:r>
      <w:r w:rsidR="00E01264" w:rsidRPr="00F35BB3">
        <w:rPr>
          <w:rFonts w:asciiTheme="majorHAnsi" w:eastAsia="Arial" w:hAnsiTheme="majorHAnsi" w:cs="Arial"/>
          <w:i/>
          <w14:cntxtAlts w14:val="0"/>
        </w:rPr>
        <w:t>‘</w:t>
      </w:r>
      <w:r w:rsidRPr="00F35BB3">
        <w:rPr>
          <w:rFonts w:asciiTheme="majorHAnsi" w:eastAsia="Arial" w:hAnsiTheme="majorHAnsi" w:cs="Arial"/>
          <w:i/>
          <w14:cntxtAlts w14:val="0"/>
        </w:rPr>
        <w:t>Yes</w:t>
      </w:r>
      <w:r w:rsidR="00E01264" w:rsidRPr="00F35BB3">
        <w:rPr>
          <w:rFonts w:asciiTheme="majorHAnsi" w:eastAsia="Arial" w:hAnsiTheme="majorHAnsi" w:cs="Arial"/>
          <w:i/>
          <w14:cntxtAlts w14:val="0"/>
        </w:rPr>
        <w:t>’</w:t>
      </w:r>
      <w:r w:rsidRPr="00F35BB3">
        <w:rPr>
          <w:rFonts w:asciiTheme="majorHAnsi" w:eastAsia="Arial" w:hAnsiTheme="majorHAnsi" w:cs="Arial"/>
          <w:i/>
          <w14:cntxtAlts w14:val="0"/>
        </w:rPr>
        <w:t xml:space="preserve"> in Step 2, mark this sub-section "Not Applicable</w:t>
      </w:r>
      <w:r w:rsidR="00A23FCD" w:rsidRPr="00F35BB3">
        <w:rPr>
          <w:rFonts w:asciiTheme="majorHAnsi" w:eastAsia="Arial" w:hAnsiTheme="majorHAnsi" w:cs="Arial"/>
          <w:i/>
          <w14:cntxtAlts w14:val="0"/>
        </w:rPr>
        <w:t>”</w:t>
      </w:r>
      <w:r w:rsidRPr="00F35BB3">
        <w:rPr>
          <w:rFonts w:asciiTheme="majorHAnsi" w:eastAsia="Arial" w:hAnsiTheme="majorHAnsi" w:cs="Arial"/>
          <w:i/>
          <w14:cntxtAlts w14:val="0"/>
        </w:rPr>
        <w:t xml:space="preserve"> — see B.6.1</w:t>
      </w:r>
      <w:r w:rsidR="00A23FCD" w:rsidRPr="00F35BB3">
        <w:rPr>
          <w:rFonts w:asciiTheme="majorHAnsi" w:eastAsia="Arial" w:hAnsiTheme="majorHAnsi" w:cs="Arial"/>
          <w:i/>
          <w14:cntxtAlts w14:val="0"/>
        </w:rPr>
        <w:t>.</w:t>
      </w:r>
      <w:r w:rsidRPr="00F35BB3">
        <w:rPr>
          <w:rFonts w:asciiTheme="majorHAnsi" w:eastAsia="Arial" w:hAnsiTheme="majorHAnsi" w:cs="Arial"/>
          <w:i/>
          <w14:cntxtAlts w14:val="0"/>
        </w:rPr>
        <w:t>]</w:t>
      </w:r>
    </w:p>
    <w:p w14:paraId="057ABDFE" w14:textId="15B19F2D" w:rsidR="00892B6C" w:rsidRPr="00F35BB3" w:rsidRDefault="00892B6C" w:rsidP="00892B6C">
      <w:pPr>
        <w:jc w:val="both"/>
        <w:rPr>
          <w:rFonts w:asciiTheme="majorHAnsi" w:eastAsia="Arial" w:hAnsiTheme="majorHAnsi" w:cs="Arial"/>
          <w:i/>
          <w14:cntxtAlts w14:val="0"/>
        </w:rPr>
      </w:pPr>
      <w:r w:rsidRPr="00F35BB3">
        <w:rPr>
          <w:rFonts w:asciiTheme="majorHAnsi" w:eastAsia="Arial" w:hAnsiTheme="majorHAnsi" w:cs="Arial"/>
          <w:i/>
          <w14:cntxtAlts w14:val="0"/>
        </w:rPr>
        <w:t>Assess the risk of non-permanence of GHG emission reductions or net GHG removals, if applicable, that will be achieved by the proposed project over multiple NDC implementation period and comply with the requirements for reversal risk assessment of the selected methodology and/or standardized baseline, and other applied methodological regulatory documents. Include in the reversal risk assessment a risk mitigation plan as per section B.6.3 below for projects involving removals. Use the reversal risk assessment tool to identify, assess, and mitigate reversal risks, and calculate an overall percentage-based risk rating. Where the methodology prescribes a default approach, specify it.</w:t>
      </w:r>
    </w:p>
    <w:p w14:paraId="043FBB17" w14:textId="4432EE55" w:rsidR="00195CBB" w:rsidRPr="00F35BB3" w:rsidRDefault="00B921A6" w:rsidP="00B921A6">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If no material reversal risk is identified, state this explicitly and provide a brief justification. Do not leave this sub-section blank.</w:t>
      </w:r>
    </w:p>
    <w:p w14:paraId="02A741A4" w14:textId="22D22893" w:rsidR="005C00A3" w:rsidRPr="00F35BB3" w:rsidRDefault="005C00A3" w:rsidP="00E875F2">
      <w:pPr>
        <w:pStyle w:val="Heading3"/>
        <w:numPr>
          <w:ilvl w:val="2"/>
          <w:numId w:val="18"/>
        </w:numPr>
        <w:tabs>
          <w:tab w:val="num" w:pos="900"/>
        </w:tabs>
        <w:rPr>
          <w:color w:val="4D4D4C"/>
        </w:rPr>
      </w:pPr>
      <w:bookmarkStart w:id="1389" w:name="_Toc228446901"/>
      <w:r w:rsidRPr="00F35BB3">
        <w:rPr>
          <w:color w:val="4D4D4C"/>
        </w:rPr>
        <w:lastRenderedPageBreak/>
        <w:t>Reversals mitigation plan</w:t>
      </w:r>
      <w:bookmarkEnd w:id="1389"/>
    </w:p>
    <w:p w14:paraId="44B644AF" w14:textId="2DA85669" w:rsidR="00796919" w:rsidRPr="00F35BB3" w:rsidRDefault="00796919" w:rsidP="00796919">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 xml:space="preserve">[Complete this sub-section only if you answered “No” in table above — i.e. the GS Risks &amp; Capacities guidelines do not apply to your </w:t>
      </w:r>
      <w:proofErr w:type="gramStart"/>
      <w:r w:rsidRPr="00F35BB3">
        <w:rPr>
          <w:rFonts w:asciiTheme="majorHAnsi" w:eastAsia="Arial" w:hAnsiTheme="majorHAnsi" w:cs="Arial"/>
          <w:i/>
          <w14:cntxtAlts w14:val="0"/>
        </w:rPr>
        <w:t>project</w:t>
      </w:r>
      <w:proofErr w:type="gramEnd"/>
      <w:r w:rsidRPr="00F35BB3">
        <w:rPr>
          <w:rFonts w:asciiTheme="majorHAnsi" w:eastAsia="Arial" w:hAnsiTheme="majorHAnsi" w:cs="Arial"/>
          <w:i/>
          <w14:cntxtAlts w14:val="0"/>
        </w:rPr>
        <w:t xml:space="preserve"> but performance risks exist. If you answered </w:t>
      </w:r>
      <w:r w:rsidR="00B93B09" w:rsidRPr="00F35BB3">
        <w:rPr>
          <w:rFonts w:asciiTheme="majorHAnsi" w:eastAsia="Arial" w:hAnsiTheme="majorHAnsi" w:cs="Arial"/>
          <w:i/>
          <w14:cntxtAlts w14:val="0"/>
        </w:rPr>
        <w:t>‘</w:t>
      </w:r>
      <w:r w:rsidRPr="00F35BB3">
        <w:rPr>
          <w:rFonts w:asciiTheme="majorHAnsi" w:eastAsia="Arial" w:hAnsiTheme="majorHAnsi" w:cs="Arial"/>
          <w:i/>
          <w14:cntxtAlts w14:val="0"/>
        </w:rPr>
        <w:t>Yes</w:t>
      </w:r>
      <w:r w:rsidR="00B93B09" w:rsidRPr="00F35BB3">
        <w:rPr>
          <w:rFonts w:asciiTheme="majorHAnsi" w:eastAsia="Arial" w:hAnsiTheme="majorHAnsi" w:cs="Arial"/>
          <w:i/>
          <w14:cntxtAlts w14:val="0"/>
        </w:rPr>
        <w:t>’</w:t>
      </w:r>
      <w:r w:rsidRPr="00F35BB3">
        <w:rPr>
          <w:rFonts w:asciiTheme="majorHAnsi" w:eastAsia="Arial" w:hAnsiTheme="majorHAnsi" w:cs="Arial"/>
          <w:i/>
          <w14:cntxtAlts w14:val="0"/>
        </w:rPr>
        <w:t xml:space="preserve"> in the table, mark this sub-section "Not Applicable</w:t>
      </w:r>
      <w:r w:rsidR="00B93B09" w:rsidRPr="00F35BB3">
        <w:rPr>
          <w:rFonts w:asciiTheme="majorHAnsi" w:eastAsia="Arial" w:hAnsiTheme="majorHAnsi" w:cs="Arial"/>
          <w:i/>
          <w14:cntxtAlts w14:val="0"/>
        </w:rPr>
        <w:t>”</w:t>
      </w:r>
      <w:r w:rsidRPr="00F35BB3">
        <w:rPr>
          <w:rFonts w:asciiTheme="majorHAnsi" w:eastAsia="Arial" w:hAnsiTheme="majorHAnsi" w:cs="Arial"/>
          <w:i/>
          <w14:cntxtAlts w14:val="0"/>
        </w:rPr>
        <w:t xml:space="preserve"> — see B.6.1.]</w:t>
      </w:r>
    </w:p>
    <w:p w14:paraId="501D2B0C" w14:textId="20F07B48" w:rsidR="005044EF" w:rsidRPr="00F35BB3" w:rsidRDefault="005044EF" w:rsidP="005044EF">
      <w:pPr>
        <w:jc w:val="both"/>
        <w:rPr>
          <w:rFonts w:asciiTheme="majorHAnsi" w:eastAsia="Arial" w:hAnsiTheme="majorHAnsi" w:cs="Arial"/>
          <w:i/>
          <w14:cntxtAlts w14:val="0"/>
        </w:rPr>
      </w:pPr>
      <w:r w:rsidRPr="00F35BB3">
        <w:rPr>
          <w:rFonts w:asciiTheme="majorHAnsi" w:eastAsia="Arial" w:hAnsiTheme="majorHAnsi" w:cs="Arial"/>
          <w:i/>
          <w14:cntxtAlts w14:val="0"/>
        </w:rPr>
        <w:t>If a risk of non-permanence is identified, develop and implement a risk mitigation plan to address the risks identified through the reversal risk assessment, following the relevant provisions of the applied methodological regulatory documents</w:t>
      </w:r>
    </w:p>
    <w:p w14:paraId="037ACD89" w14:textId="77777777" w:rsidR="00563AA0" w:rsidRPr="00F35BB3" w:rsidRDefault="00563AA0" w:rsidP="00563AA0">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For each material risk identified in B.6.2, describe the specific measures that have been or will be implemented to avoid, minimise, or manage that risk. A mitigation plan must:</w:t>
      </w:r>
    </w:p>
    <w:p w14:paraId="192BAAA8" w14:textId="77777777" w:rsidR="00563AA0" w:rsidRPr="00F35BB3" w:rsidRDefault="00563AA0" w:rsidP="00E83181">
      <w:pPr>
        <w:widowControl w:val="0"/>
        <w:numPr>
          <w:ilvl w:val="0"/>
          <w:numId w:val="87"/>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 xml:space="preserve">Be specific to the risk identified </w:t>
      </w:r>
    </w:p>
    <w:p w14:paraId="3B3EB71D" w14:textId="77777777" w:rsidR="00563AA0" w:rsidRPr="00F35BB3" w:rsidRDefault="00563AA0" w:rsidP="00E83181">
      <w:pPr>
        <w:widowControl w:val="0"/>
        <w:numPr>
          <w:ilvl w:val="0"/>
          <w:numId w:val="87"/>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Identify the party responsible for implementing each measure</w:t>
      </w:r>
    </w:p>
    <w:p w14:paraId="7003A355" w14:textId="77777777" w:rsidR="00563AA0" w:rsidRPr="00F35BB3" w:rsidRDefault="00563AA0" w:rsidP="00E83181">
      <w:pPr>
        <w:widowControl w:val="0"/>
        <w:numPr>
          <w:ilvl w:val="0"/>
          <w:numId w:val="87"/>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State the timeline or trigger conditions for each measure</w:t>
      </w:r>
    </w:p>
    <w:p w14:paraId="569DDEE0" w14:textId="77777777" w:rsidR="00563AA0" w:rsidRPr="00F35BB3" w:rsidRDefault="00563AA0" w:rsidP="00E83181">
      <w:pPr>
        <w:widowControl w:val="0"/>
        <w:numPr>
          <w:ilvl w:val="0"/>
          <w:numId w:val="87"/>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Explain how the effectiveness of mitigation will be monitored and reported</w:t>
      </w:r>
    </w:p>
    <w:p w14:paraId="4220B82A" w14:textId="017C1FE7" w:rsidR="00563AA0" w:rsidRPr="00F35BB3" w:rsidRDefault="00563AA0" w:rsidP="00563AA0">
      <w:pPr>
        <w:jc w:val="both"/>
        <w:rPr>
          <w:rFonts w:asciiTheme="majorHAnsi" w:hAnsiTheme="majorHAnsi"/>
        </w:rPr>
      </w:pPr>
      <w:r w:rsidRPr="00F35BB3">
        <w:rPr>
          <w:rFonts w:asciiTheme="majorHAnsi" w:eastAsia="Arial" w:hAnsiTheme="majorHAnsi" w:cs="Arial"/>
          <w:i/>
          <w:iCs/>
          <w14:cntxtAlts w14:val="0"/>
        </w:rPr>
        <w:t>Where the applicable methodology prescribes a specific approach to reversal risk mitigation (for example, a buffer pool contribution), reference that requirement and confirm compliance.</w:t>
      </w:r>
    </w:p>
    <w:p w14:paraId="658DF429" w14:textId="77777777" w:rsidR="005C00A3" w:rsidRPr="00F35BB3" w:rsidRDefault="005C00A3" w:rsidP="00E875F2">
      <w:pPr>
        <w:pStyle w:val="Heading3"/>
        <w:numPr>
          <w:ilvl w:val="2"/>
          <w:numId w:val="18"/>
        </w:numPr>
        <w:tabs>
          <w:tab w:val="num" w:pos="900"/>
        </w:tabs>
      </w:pPr>
      <w:bookmarkStart w:id="1390" w:name="_Toc228446902"/>
      <w:r w:rsidRPr="00F35BB3">
        <w:t>Remediation of reversals</w:t>
      </w:r>
      <w:bookmarkEnd w:id="1390"/>
    </w:p>
    <w:p w14:paraId="2EBEF109" w14:textId="09FB4617" w:rsidR="008F1CBB" w:rsidRPr="00F35BB3" w:rsidRDefault="008F1CBB" w:rsidP="008F1CBB">
      <w:pPr>
        <w:jc w:val="both"/>
        <w:rPr>
          <w:rFonts w:asciiTheme="majorHAnsi" w:hAnsiTheme="majorHAnsi"/>
        </w:rPr>
      </w:pPr>
      <w:r w:rsidRPr="00F35BB3">
        <w:rPr>
          <w:rFonts w:asciiTheme="majorHAnsi" w:eastAsia="Arial" w:hAnsiTheme="majorHAnsi" w:cs="Arial"/>
          <w:i/>
          <w14:cntxtAlts w14:val="0"/>
        </w:rPr>
        <w:t>Outline the measures that will be implemented to address and remediate reversals. Include both proactive steps to mitigate reversal risks and strategies to prevent reversals, in accordance with the relevant methodological regulatory documents.</w:t>
      </w:r>
    </w:p>
    <w:p w14:paraId="449CD8FE" w14:textId="77777777" w:rsidR="00A54650" w:rsidRPr="00F35BB3" w:rsidRDefault="00A54650" w:rsidP="00E875F2">
      <w:pPr>
        <w:pStyle w:val="Heading2"/>
        <w:numPr>
          <w:ilvl w:val="1"/>
          <w:numId w:val="18"/>
        </w:numPr>
        <w:shd w:val="clear" w:color="auto" w:fill="D9D9D9" w:themeFill="background1" w:themeFillShade="D9"/>
      </w:pPr>
      <w:bookmarkStart w:id="1391" w:name="_Toc186441649"/>
      <w:bookmarkStart w:id="1392" w:name="_Toc1703293043"/>
      <w:bookmarkStart w:id="1393" w:name="_Toc1760329721"/>
      <w:bookmarkStart w:id="1394" w:name="_Toc1845326592"/>
      <w:bookmarkStart w:id="1395" w:name="_Toc1526044141"/>
      <w:bookmarkStart w:id="1396" w:name="_Toc842095067"/>
      <w:bookmarkStart w:id="1397" w:name="_Toc853257427"/>
      <w:bookmarkStart w:id="1398" w:name="_Toc1867399928"/>
      <w:bookmarkStart w:id="1399" w:name="_Toc670100158"/>
      <w:bookmarkStart w:id="1400" w:name="_Toc1567842263"/>
      <w:bookmarkStart w:id="1401" w:name="_Toc1260228068"/>
      <w:bookmarkStart w:id="1402" w:name="_Toc1206078824"/>
      <w:bookmarkStart w:id="1403" w:name="_Toc1652023299"/>
      <w:bookmarkStart w:id="1404" w:name="_Toc26446197"/>
      <w:bookmarkStart w:id="1405" w:name="_Toc920431265"/>
      <w:bookmarkStart w:id="1406" w:name="_Toc1370076165"/>
      <w:bookmarkStart w:id="1407" w:name="_Toc2612755"/>
      <w:bookmarkStart w:id="1408" w:name="_Toc1304766496"/>
      <w:bookmarkStart w:id="1409" w:name="_Toc1773330251"/>
      <w:bookmarkStart w:id="1410" w:name="_Toc1820423117"/>
      <w:bookmarkStart w:id="1411" w:name="_Toc970741428"/>
      <w:bookmarkStart w:id="1412" w:name="_Toc1422392483"/>
      <w:bookmarkStart w:id="1413" w:name="_Toc1397870022"/>
      <w:bookmarkStart w:id="1414" w:name="_Toc1958042128"/>
      <w:bookmarkStart w:id="1415" w:name="_Toc48949308"/>
      <w:bookmarkStart w:id="1416" w:name="_Toc1529750770"/>
      <w:bookmarkStart w:id="1417" w:name="_Toc2025862795"/>
      <w:bookmarkStart w:id="1418" w:name="_Toc157342785"/>
      <w:bookmarkStart w:id="1419" w:name="_Toc609979245"/>
      <w:bookmarkStart w:id="1420" w:name="_Toc622093016"/>
      <w:bookmarkStart w:id="1421" w:name="_Toc593829674"/>
      <w:bookmarkStart w:id="1422" w:name="_Toc233235972"/>
      <w:bookmarkStart w:id="1423" w:name="_Toc1383991927"/>
      <w:bookmarkStart w:id="1424" w:name="_Toc1150769902"/>
      <w:bookmarkStart w:id="1425" w:name="_Toc145004094"/>
      <w:bookmarkStart w:id="1426" w:name="_Toc486213848"/>
      <w:bookmarkStart w:id="1427" w:name="_Toc1757526301"/>
      <w:bookmarkStart w:id="1428" w:name="_Toc985448013"/>
      <w:bookmarkStart w:id="1429" w:name="_Toc57063593"/>
      <w:bookmarkStart w:id="1430" w:name="_Toc1170659475"/>
      <w:bookmarkStart w:id="1431" w:name="_Toc818925103"/>
      <w:bookmarkStart w:id="1432" w:name="_Toc1318278865"/>
      <w:bookmarkStart w:id="1433" w:name="_Toc1501743199"/>
      <w:bookmarkStart w:id="1434" w:name="_Toc1114429671"/>
      <w:bookmarkStart w:id="1435" w:name="_Toc833350639"/>
      <w:bookmarkStart w:id="1436" w:name="_Toc662188479"/>
      <w:bookmarkStart w:id="1437" w:name="_Toc1569181331"/>
      <w:bookmarkStart w:id="1438" w:name="_Toc1451637541"/>
      <w:bookmarkStart w:id="1439" w:name="_Toc225750659"/>
      <w:bookmarkStart w:id="1440" w:name="_Toc228446903"/>
      <w:r w:rsidRPr="00F35BB3">
        <w:t>Calculation of emission reductions or net removals</w:t>
      </w:r>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p>
    <w:p w14:paraId="503D6B07" w14:textId="77777777" w:rsidR="00A54650" w:rsidRPr="00F35BB3" w:rsidRDefault="00A54650" w:rsidP="00E875F2">
      <w:pPr>
        <w:pStyle w:val="Heading3"/>
        <w:numPr>
          <w:ilvl w:val="2"/>
          <w:numId w:val="18"/>
        </w:numPr>
        <w:tabs>
          <w:tab w:val="num" w:pos="900"/>
        </w:tabs>
      </w:pPr>
      <w:bookmarkStart w:id="1441" w:name="_Toc228446904"/>
      <w:r w:rsidRPr="00F35BB3">
        <w:t>BAU and baseline emissions/removals</w:t>
      </w:r>
      <w:bookmarkEnd w:id="1441"/>
      <w:r w:rsidRPr="00F35BB3">
        <w:t xml:space="preserve"> </w:t>
      </w:r>
    </w:p>
    <w:p w14:paraId="5F3FD4D1" w14:textId="77777777" w:rsidR="00A54650" w:rsidRPr="00F35BB3" w:rsidRDefault="00A54650" w:rsidP="00E875F2">
      <w:pPr>
        <w:pStyle w:val="Heading3"/>
        <w:numPr>
          <w:ilvl w:val="3"/>
          <w:numId w:val="18"/>
        </w:numPr>
      </w:pPr>
      <w:bookmarkStart w:id="1442" w:name="_Toc228446905"/>
      <w:r w:rsidRPr="00F35BB3">
        <w:t>BAU emissions/removals</w:t>
      </w:r>
      <w:bookmarkEnd w:id="1442"/>
    </w:p>
    <w:p w14:paraId="19FD9AB6" w14:textId="77777777" w:rsidR="00875A15" w:rsidRPr="00F35BB3" w:rsidRDefault="00875A15" w:rsidP="00875A15">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Follow these instructions to provide the calculation of annual and total BAU emissions/removals:</w:t>
      </w:r>
    </w:p>
    <w:p w14:paraId="312501B3" w14:textId="4C3A02DB" w:rsidR="00875A15" w:rsidRPr="00F35BB3" w:rsidRDefault="00875A15" w:rsidP="00E83181">
      <w:pPr>
        <w:widowControl w:val="0"/>
        <w:numPr>
          <w:ilvl w:val="0"/>
          <w:numId w:val="59"/>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Provide the equations as per the applied</w:t>
      </w:r>
      <w:r w:rsidR="00FC255D" w:rsidRPr="00F35BB3">
        <w:rPr>
          <w:rFonts w:asciiTheme="majorHAnsi" w:eastAsia="Arial" w:hAnsiTheme="majorHAnsi" w:cs="Arial"/>
          <w:i/>
          <w:iCs/>
          <w14:cntxtAlts w14:val="0"/>
        </w:rPr>
        <w:t xml:space="preserve"> methodology</w:t>
      </w:r>
    </w:p>
    <w:p w14:paraId="73BEF1BD" w14:textId="524D94C1" w:rsidR="00875A15" w:rsidRPr="00F35BB3" w:rsidRDefault="00875A15" w:rsidP="00E83181">
      <w:pPr>
        <w:widowControl w:val="0"/>
        <w:numPr>
          <w:ilvl w:val="0"/>
          <w:numId w:val="59"/>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Describe and justify the methodological choices, the options/scenarios selected and all steps to be undertaken for the calculations.</w:t>
      </w:r>
      <w:r w:rsidR="00980ADC" w:rsidRPr="00F35BB3">
        <w:rPr>
          <w:rFonts w:asciiTheme="majorHAnsi" w:eastAsia="Arial" w:hAnsiTheme="majorHAnsi" w:cs="Arial"/>
          <w:i/>
          <w:iCs/>
          <w14:cntxtAlts w14:val="0"/>
        </w:rPr>
        <w:t xml:space="preserve"> </w:t>
      </w:r>
    </w:p>
    <w:p w14:paraId="7F4CC4F6" w14:textId="77777777" w:rsidR="00875A15" w:rsidRPr="00F35BB3" w:rsidRDefault="00875A15" w:rsidP="00E83181">
      <w:pPr>
        <w:widowControl w:val="0"/>
        <w:numPr>
          <w:ilvl w:val="0"/>
          <w:numId w:val="59"/>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Ensure that the assumptions and choices result in conservative estimates</w:t>
      </w:r>
    </w:p>
    <w:p w14:paraId="475C6B16" w14:textId="77777777" w:rsidR="00411CAC" w:rsidRPr="00F35BB3" w:rsidRDefault="00875A15" w:rsidP="00E83181">
      <w:pPr>
        <w:widowControl w:val="0"/>
        <w:numPr>
          <w:ilvl w:val="0"/>
          <w:numId w:val="59"/>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If sampling will be conducted, develop a sampling plan and describe it in accordance with the standard for sampling and surveys</w:t>
      </w:r>
      <w:r w:rsidR="00411CAC" w:rsidRPr="00F35BB3">
        <w:rPr>
          <w:rFonts w:asciiTheme="majorHAnsi" w:eastAsia="Arial" w:hAnsiTheme="majorHAnsi" w:cs="Arial"/>
          <w:i/>
          <w:iCs/>
          <w14:cntxtAlts w14:val="0"/>
        </w:rPr>
        <w:t>.</w:t>
      </w:r>
    </w:p>
    <w:p w14:paraId="2ED437A2" w14:textId="35866904" w:rsidR="00A54650" w:rsidRPr="00F35BB3" w:rsidRDefault="00411CAC" w:rsidP="00411CAC">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If the proposed project contains more than one component, apply the equations and explanation of methodological choices for each component separately.</w:t>
      </w:r>
    </w:p>
    <w:p w14:paraId="1E67164C" w14:textId="77777777" w:rsidR="00A54650" w:rsidRPr="00F35BB3" w:rsidRDefault="00A54650" w:rsidP="00E875F2">
      <w:pPr>
        <w:pStyle w:val="Heading3"/>
        <w:numPr>
          <w:ilvl w:val="3"/>
          <w:numId w:val="18"/>
        </w:numPr>
      </w:pPr>
      <w:bookmarkStart w:id="1443" w:name="_Toc228446906"/>
      <w:r w:rsidRPr="00F35BB3">
        <w:t>Baseline emissions/removals</w:t>
      </w:r>
      <w:bookmarkEnd w:id="1443"/>
    </w:p>
    <w:p w14:paraId="3CBCBA83" w14:textId="046E7D81" w:rsidR="008233FD" w:rsidRPr="00F35BB3" w:rsidRDefault="008233FD" w:rsidP="008233FD">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Follow these instructions to provide the ex</w:t>
      </w:r>
      <w:r w:rsidR="007C63EB" w:rsidRPr="00F35BB3">
        <w:rPr>
          <w:rFonts w:asciiTheme="majorHAnsi" w:eastAsia="Arial" w:hAnsiTheme="majorHAnsi" w:cs="Arial"/>
          <w:i/>
          <w14:cntxtAlts w14:val="0"/>
        </w:rPr>
        <w:t>-</w:t>
      </w:r>
      <w:r w:rsidRPr="00F35BB3">
        <w:rPr>
          <w:rFonts w:asciiTheme="majorHAnsi" w:eastAsia="Arial" w:hAnsiTheme="majorHAnsi" w:cs="Arial"/>
          <w:i/>
          <w14:cntxtAlts w14:val="0"/>
        </w:rPr>
        <w:t>post calculation of baseline emissions/removals for each year of the crediting period and the total amount for the entire crediting period:</w:t>
      </w:r>
    </w:p>
    <w:p w14:paraId="2F4C1A05" w14:textId="77777777" w:rsidR="008233FD" w:rsidRPr="00F35BB3" w:rsidRDefault="008233FD" w:rsidP="00E83181">
      <w:pPr>
        <w:widowControl w:val="0"/>
        <w:numPr>
          <w:ilvl w:val="0"/>
          <w:numId w:val="60"/>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Equations:</w:t>
      </w:r>
      <w:r w:rsidRPr="00F35BB3">
        <w:rPr>
          <w:rFonts w:asciiTheme="majorHAnsi" w:eastAsia="Arial" w:hAnsiTheme="majorHAnsi" w:cs="Arial"/>
          <w:i/>
          <w14:cntxtAlts w14:val="0"/>
        </w:rPr>
        <w:t xml:space="preserve"> </w:t>
      </w:r>
    </w:p>
    <w:p w14:paraId="158EF0E9" w14:textId="7833E8E5" w:rsidR="008233FD" w:rsidRPr="00F35BB3" w:rsidRDefault="008233FD"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Provide the equations as per the applied methodology, methodological tool, standardized baseline, other applied methodological regulatory documents as well as the baseline approaches specified by the host Party.</w:t>
      </w:r>
    </w:p>
    <w:p w14:paraId="27BCCBE0" w14:textId="77777777" w:rsidR="008233FD" w:rsidRPr="00F35BB3" w:rsidRDefault="008233FD"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Indicate which parameters will be fixed ex ante and which will be monitored ex post</w:t>
      </w:r>
    </w:p>
    <w:p w14:paraId="10E610D1" w14:textId="4BC9E778" w:rsidR="008233FD" w:rsidRPr="00F35BB3" w:rsidRDefault="008233FD"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 xml:space="preserve">If the equations to determine the </w:t>
      </w:r>
      <w:r w:rsidR="0075247D" w:rsidRPr="00F35BB3">
        <w:rPr>
          <w:rFonts w:asciiTheme="majorHAnsi" w:eastAsia="Arial" w:hAnsiTheme="majorHAnsi" w:cs="Arial"/>
          <w:i/>
          <w:iCs/>
          <w14:cntxtAlts w14:val="0"/>
        </w:rPr>
        <w:t>ex-ante</w:t>
      </w:r>
      <w:r w:rsidRPr="00F35BB3">
        <w:rPr>
          <w:rFonts w:asciiTheme="majorHAnsi" w:eastAsia="Arial" w:hAnsiTheme="majorHAnsi" w:cs="Arial"/>
          <w:i/>
          <w:iCs/>
          <w14:cntxtAlts w14:val="0"/>
        </w:rPr>
        <w:t xml:space="preserve"> and ex</w:t>
      </w:r>
      <w:r w:rsidR="0075247D" w:rsidRPr="00F35BB3">
        <w:rPr>
          <w:rFonts w:asciiTheme="majorHAnsi" w:eastAsia="Arial" w:hAnsiTheme="majorHAnsi" w:cs="Arial"/>
          <w:i/>
          <w:iCs/>
          <w14:cntxtAlts w14:val="0"/>
        </w:rPr>
        <w:t>-</w:t>
      </w:r>
      <w:r w:rsidRPr="00F35BB3">
        <w:rPr>
          <w:rFonts w:asciiTheme="majorHAnsi" w:eastAsia="Arial" w:hAnsiTheme="majorHAnsi" w:cs="Arial"/>
          <w:i/>
          <w:iCs/>
          <w14:cntxtAlts w14:val="0"/>
        </w:rPr>
        <w:t>post baseline emissions/removals are different, indicate the equation for each approach.</w:t>
      </w:r>
    </w:p>
    <w:p w14:paraId="651FDD7E" w14:textId="77777777" w:rsidR="008233FD" w:rsidRPr="00F35BB3" w:rsidRDefault="008233FD" w:rsidP="00E83181">
      <w:pPr>
        <w:widowControl w:val="0"/>
        <w:numPr>
          <w:ilvl w:val="0"/>
          <w:numId w:val="60"/>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Methodological</w:t>
      </w:r>
      <w:r w:rsidRPr="00F35BB3">
        <w:rPr>
          <w:rFonts w:asciiTheme="majorHAnsi" w:eastAsia="Arial" w:hAnsiTheme="majorHAnsi" w:cs="Arial"/>
          <w:i/>
          <w14:cntxtAlts w14:val="0"/>
        </w:rPr>
        <w:t xml:space="preserve"> </w:t>
      </w:r>
      <w:r w:rsidRPr="00F35BB3">
        <w:rPr>
          <w:rFonts w:asciiTheme="majorHAnsi" w:eastAsia="Arial" w:hAnsiTheme="majorHAnsi" w:cs="Arial"/>
          <w:i/>
          <w:iCs/>
          <w14:cntxtAlts w14:val="0"/>
        </w:rPr>
        <w:t>choices:</w:t>
      </w:r>
      <w:r w:rsidRPr="00F35BB3">
        <w:rPr>
          <w:rFonts w:asciiTheme="majorHAnsi" w:eastAsia="Arial" w:hAnsiTheme="majorHAnsi" w:cs="Arial"/>
          <w:i/>
          <w14:cntxtAlts w14:val="0"/>
        </w:rPr>
        <w:t xml:space="preserve"> </w:t>
      </w:r>
    </w:p>
    <w:p w14:paraId="12811420" w14:textId="77777777" w:rsidR="008233FD" w:rsidRPr="00F35BB3" w:rsidRDefault="008233FD"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Describe and justify the methodological choices, the options/scenarios selected and all steps to be undertaken for the calculations.</w:t>
      </w:r>
    </w:p>
    <w:p w14:paraId="7CEDD1EF" w14:textId="54D7BAAC" w:rsidR="008233FD" w:rsidRPr="00F35BB3" w:rsidRDefault="008233FD"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lastRenderedPageBreak/>
        <w:t xml:space="preserve">If the methodological choices to determine the </w:t>
      </w:r>
      <w:r w:rsidR="0075247D" w:rsidRPr="00F35BB3">
        <w:rPr>
          <w:rFonts w:asciiTheme="majorHAnsi" w:eastAsia="Arial" w:hAnsiTheme="majorHAnsi" w:cs="Arial"/>
          <w:i/>
          <w:iCs/>
          <w14:cntxtAlts w14:val="0"/>
        </w:rPr>
        <w:t>ex-ante</w:t>
      </w:r>
      <w:r w:rsidRPr="00F35BB3">
        <w:rPr>
          <w:rFonts w:asciiTheme="majorHAnsi" w:eastAsia="Arial" w:hAnsiTheme="majorHAnsi" w:cs="Arial"/>
          <w:i/>
          <w:iCs/>
          <w14:cntxtAlts w14:val="0"/>
        </w:rPr>
        <w:t xml:space="preserve"> and ex</w:t>
      </w:r>
      <w:r w:rsidR="0075247D" w:rsidRPr="00F35BB3">
        <w:rPr>
          <w:rFonts w:asciiTheme="majorHAnsi" w:eastAsia="Arial" w:hAnsiTheme="majorHAnsi" w:cs="Arial"/>
          <w:i/>
          <w:iCs/>
          <w14:cntxtAlts w14:val="0"/>
        </w:rPr>
        <w:t>-</w:t>
      </w:r>
      <w:r w:rsidRPr="00F35BB3">
        <w:rPr>
          <w:rFonts w:asciiTheme="majorHAnsi" w:eastAsia="Arial" w:hAnsiTheme="majorHAnsi" w:cs="Arial"/>
          <w:i/>
          <w:iCs/>
          <w14:cntxtAlts w14:val="0"/>
        </w:rPr>
        <w:t>post baseline emissions/removals are different, indicate the methodological choice for each approach.</w:t>
      </w:r>
    </w:p>
    <w:p w14:paraId="4A9BB483" w14:textId="77777777" w:rsidR="008233FD" w:rsidRPr="00F35BB3" w:rsidRDefault="008233FD" w:rsidP="00E83181">
      <w:pPr>
        <w:widowControl w:val="0"/>
        <w:numPr>
          <w:ilvl w:val="0"/>
          <w:numId w:val="60"/>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Conservative estimates:</w:t>
      </w:r>
      <w:r w:rsidRPr="00F35BB3">
        <w:rPr>
          <w:rFonts w:asciiTheme="majorHAnsi" w:eastAsia="Arial" w:hAnsiTheme="majorHAnsi" w:cs="Arial"/>
          <w:i/>
          <w14:cntxtAlts w14:val="0"/>
        </w:rPr>
        <w:t xml:space="preserve"> </w:t>
      </w:r>
    </w:p>
    <w:p w14:paraId="5268D4A3" w14:textId="77777777" w:rsidR="008233FD" w:rsidRPr="00F35BB3" w:rsidRDefault="008233FD"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Ensure that the assumptions and choices result in conservative estimates</w:t>
      </w:r>
    </w:p>
    <w:p w14:paraId="1AB26342" w14:textId="77777777" w:rsidR="008233FD" w:rsidRPr="00F35BB3" w:rsidRDefault="008233FD" w:rsidP="00E83181">
      <w:pPr>
        <w:widowControl w:val="0"/>
        <w:numPr>
          <w:ilvl w:val="0"/>
          <w:numId w:val="60"/>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Sampling plan (if applicable):</w:t>
      </w:r>
      <w:r w:rsidRPr="00F35BB3">
        <w:rPr>
          <w:rFonts w:asciiTheme="majorHAnsi" w:eastAsia="Arial" w:hAnsiTheme="majorHAnsi" w:cs="Arial"/>
          <w:i/>
          <w14:cntxtAlts w14:val="0"/>
        </w:rPr>
        <w:t xml:space="preserve"> </w:t>
      </w:r>
    </w:p>
    <w:p w14:paraId="48969FFC" w14:textId="5C3E0431" w:rsidR="008233FD" w:rsidRPr="00F35BB3" w:rsidRDefault="008233FD"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 xml:space="preserve">If sampling </w:t>
      </w:r>
      <w:r w:rsidR="0075247D" w:rsidRPr="00F35BB3">
        <w:rPr>
          <w:rFonts w:asciiTheme="majorHAnsi" w:eastAsia="Arial" w:hAnsiTheme="majorHAnsi" w:cs="Arial"/>
          <w:i/>
          <w:iCs/>
          <w14:cntxtAlts w14:val="0"/>
        </w:rPr>
        <w:t>is</w:t>
      </w:r>
      <w:r w:rsidRPr="00F35BB3">
        <w:rPr>
          <w:rFonts w:asciiTheme="majorHAnsi" w:eastAsia="Arial" w:hAnsiTheme="majorHAnsi" w:cs="Arial"/>
          <w:i/>
          <w:iCs/>
          <w14:cntxtAlts w14:val="0"/>
        </w:rPr>
        <w:t xml:space="preserve"> conducted, develop a sampling plan and describe it in accordance with the standard</w:t>
      </w:r>
      <w:r w:rsidRPr="00F35BB3">
        <w:rPr>
          <w:rFonts w:asciiTheme="majorHAnsi" w:eastAsia="Arial" w:hAnsiTheme="majorHAnsi" w:cs="Arial"/>
          <w:i/>
          <w:iCs/>
          <w:color w:val="00B0F0"/>
          <w14:cntxtAlts w14:val="0"/>
        </w:rPr>
        <w:t xml:space="preserve"> </w:t>
      </w:r>
      <w:r w:rsidRPr="00F35BB3">
        <w:rPr>
          <w:rFonts w:asciiTheme="majorHAnsi" w:eastAsia="Arial" w:hAnsiTheme="majorHAnsi" w:cs="Arial"/>
          <w:i/>
          <w:iCs/>
          <w14:cntxtAlts w14:val="0"/>
        </w:rPr>
        <w:t>for sampling and surveys for Article 6.4 mechanism activities to be developed by the Supervisory Body.</w:t>
      </w:r>
    </w:p>
    <w:p w14:paraId="59D43331" w14:textId="01A0C634" w:rsidR="008233FD" w:rsidRPr="00F35BB3" w:rsidRDefault="008233FD" w:rsidP="008233FD">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If the proposed project contains more than one component, apply the equations and explanation of methodological choices for each component separately.</w:t>
      </w:r>
    </w:p>
    <w:p w14:paraId="6E7C2FB7" w14:textId="77777777" w:rsidR="00A54650" w:rsidRPr="00F35BB3" w:rsidRDefault="00A54650" w:rsidP="00E875F2">
      <w:pPr>
        <w:pStyle w:val="Heading3"/>
        <w:numPr>
          <w:ilvl w:val="3"/>
          <w:numId w:val="18"/>
        </w:numPr>
      </w:pPr>
      <w:bookmarkStart w:id="1444" w:name="_Toc228446907"/>
      <w:r w:rsidRPr="00F35BB3">
        <w:t>Annual difference between baseline and BAU emissions/removals</w:t>
      </w:r>
      <w:bookmarkEnd w:id="1444"/>
    </w:p>
    <w:p w14:paraId="75A90329" w14:textId="4A265F48" w:rsidR="00F41BD5" w:rsidRPr="00F35BB3" w:rsidRDefault="00F41BD5" w:rsidP="0075247D">
      <w:pPr>
        <w:pStyle w:val="ListParagraph"/>
        <w:ind w:left="0"/>
        <w:jc w:val="both"/>
        <w:rPr>
          <w:rFonts w:asciiTheme="majorHAnsi" w:eastAsia="Arial" w:hAnsiTheme="majorHAnsi" w:cs="Arial"/>
          <w:i/>
          <w14:cntxtAlts w14:val="0"/>
        </w:rPr>
      </w:pPr>
      <w:r w:rsidRPr="00F35BB3">
        <w:rPr>
          <w:rFonts w:asciiTheme="majorHAnsi" w:eastAsia="Arial" w:hAnsiTheme="majorHAnsi" w:cs="Arial"/>
          <w:i/>
          <w14:cntxtAlts w14:val="0"/>
        </w:rPr>
        <w:t>Calculate the difference between annual and total BAU emissions/removals and baseline emissions/removals</w:t>
      </w:r>
      <w:r w:rsidR="0023300B" w:rsidRPr="00F35BB3">
        <w:rPr>
          <w:rFonts w:asciiTheme="majorHAnsi" w:eastAsia="Arial" w:hAnsiTheme="majorHAnsi" w:cs="Arial"/>
          <w:i/>
          <w14:cntxtAlts w14:val="0"/>
        </w:rPr>
        <w:t>.</w:t>
      </w:r>
    </w:p>
    <w:p w14:paraId="62027906" w14:textId="2D403123" w:rsidR="0023300B" w:rsidRPr="00F35BB3" w:rsidRDefault="0023300B" w:rsidP="0075247D">
      <w:pPr>
        <w:pStyle w:val="ListParagraph"/>
        <w:ind w:left="0"/>
        <w:jc w:val="both"/>
        <w:rPr>
          <w:rFonts w:asciiTheme="majorHAnsi" w:hAnsiTheme="majorHAnsi"/>
        </w:rPr>
      </w:pPr>
      <w:r w:rsidRPr="00F35BB3">
        <w:rPr>
          <w:rFonts w:asciiTheme="majorHAnsi" w:eastAsia="Arial" w:hAnsiTheme="majorHAnsi" w:cs="Arial"/>
          <w:i/>
          <w14:cntxtAlts w14:val="0"/>
        </w:rPr>
        <w:t>Confirm whether baseline emissions/removals are below BAU. This calculation shall remain fixed for the entire crediting period.</w:t>
      </w:r>
    </w:p>
    <w:p w14:paraId="0FFB0C5E" w14:textId="221D0A08" w:rsidR="00A54650" w:rsidRPr="00F35BB3" w:rsidRDefault="00A54650" w:rsidP="00E875F2">
      <w:pPr>
        <w:pStyle w:val="Heading3"/>
        <w:numPr>
          <w:ilvl w:val="3"/>
          <w:numId w:val="18"/>
        </w:numPr>
        <w:jc w:val="both"/>
      </w:pPr>
      <w:bookmarkStart w:id="1445" w:name="_Toc228446908"/>
      <w:r w:rsidRPr="00F35BB3">
        <w:t>Factors or quantitative methods for downward adjustment of baseline</w:t>
      </w:r>
      <w:bookmarkEnd w:id="1445"/>
    </w:p>
    <w:p w14:paraId="23D20B0C" w14:textId="4F169951" w:rsidR="0052109C" w:rsidRPr="00F35BB3" w:rsidRDefault="0052109C" w:rsidP="0075247D">
      <w:pPr>
        <w:pStyle w:val="ListParagraph"/>
        <w:ind w:left="0"/>
        <w:jc w:val="both"/>
        <w:rPr>
          <w:rFonts w:asciiTheme="majorHAnsi" w:hAnsiTheme="majorHAnsi"/>
        </w:rPr>
      </w:pPr>
      <w:r w:rsidRPr="00F35BB3">
        <w:rPr>
          <w:rFonts w:asciiTheme="majorHAnsi" w:eastAsia="Arial" w:hAnsiTheme="majorHAnsi" w:cs="Arial"/>
          <w:i/>
          <w14:cntxtAlts w14:val="0"/>
        </w:rPr>
        <w:t>Include factors or qualitative methods for downwards adjustment of baseline in accordance with the Standard for methodologies development for the development and assessment of methodologies.</w:t>
      </w:r>
    </w:p>
    <w:p w14:paraId="48F59709" w14:textId="2C2B0DCE" w:rsidR="00A54650" w:rsidRPr="00F35BB3" w:rsidRDefault="00A54650" w:rsidP="00E875F2">
      <w:pPr>
        <w:pStyle w:val="Heading3"/>
        <w:numPr>
          <w:ilvl w:val="2"/>
          <w:numId w:val="18"/>
        </w:numPr>
        <w:tabs>
          <w:tab w:val="num" w:pos="900"/>
        </w:tabs>
      </w:pPr>
      <w:bookmarkStart w:id="1446" w:name="_Toc228446909"/>
      <w:r w:rsidRPr="00F35BB3">
        <w:t>Project emissions/removals</w:t>
      </w:r>
      <w:bookmarkEnd w:id="1446"/>
    </w:p>
    <w:p w14:paraId="084810BB" w14:textId="23418AD3" w:rsidR="00057F20" w:rsidRPr="00F35BB3" w:rsidRDefault="00057F20" w:rsidP="00A54650">
      <w:pPr>
        <w:rPr>
          <w:rFonts w:asciiTheme="majorHAnsi" w:eastAsia="Arial" w:hAnsiTheme="majorHAnsi" w:cs="Arial"/>
          <w:i/>
          <w14:cntxtAlts w14:val="0"/>
        </w:rPr>
      </w:pPr>
      <w:r w:rsidRPr="00F35BB3">
        <w:rPr>
          <w:rFonts w:asciiTheme="majorHAnsi" w:eastAsia="Arial" w:hAnsiTheme="majorHAnsi" w:cs="Arial"/>
          <w:i/>
          <w14:cntxtAlts w14:val="0"/>
        </w:rPr>
        <w:t>Follow these instructions to provide the ex-post calculation of projects emissions/removals for each year of the crediting period:</w:t>
      </w:r>
    </w:p>
    <w:p w14:paraId="74FE0A6E" w14:textId="77777777" w:rsidR="00F965E6" w:rsidRPr="00F35BB3" w:rsidRDefault="00F965E6" w:rsidP="00E83181">
      <w:pPr>
        <w:widowControl w:val="0"/>
        <w:numPr>
          <w:ilvl w:val="0"/>
          <w:numId w:val="62"/>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Equations:</w:t>
      </w:r>
      <w:r w:rsidRPr="00F35BB3">
        <w:rPr>
          <w:rFonts w:asciiTheme="majorHAnsi" w:eastAsia="Arial" w:hAnsiTheme="majorHAnsi" w:cs="Arial"/>
          <w:i/>
          <w14:cntxtAlts w14:val="0"/>
        </w:rPr>
        <w:t xml:space="preserve"> </w:t>
      </w:r>
    </w:p>
    <w:p w14:paraId="50E32009" w14:textId="77777777" w:rsidR="00F965E6" w:rsidRPr="00F35BB3" w:rsidRDefault="00F965E6"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Provide the equations as per the applied methodology, methodological tool, standardized baseline and other applied methodological regulatory documents.</w:t>
      </w:r>
    </w:p>
    <w:p w14:paraId="3450DFB3" w14:textId="77777777" w:rsidR="00F965E6" w:rsidRPr="00F35BB3" w:rsidRDefault="00F965E6"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Indicate which parameters will be fixed ex ante and which will be monitored ex</w:t>
      </w:r>
    </w:p>
    <w:p w14:paraId="1DA2951F" w14:textId="42085E8C" w:rsidR="00F965E6" w:rsidRPr="00F35BB3" w:rsidRDefault="00F965E6"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 xml:space="preserve">If the equations to determine the </w:t>
      </w:r>
      <w:r w:rsidR="0075247D" w:rsidRPr="00F35BB3">
        <w:rPr>
          <w:rFonts w:asciiTheme="majorHAnsi" w:eastAsia="Arial" w:hAnsiTheme="majorHAnsi" w:cs="Arial"/>
          <w:i/>
          <w:iCs/>
          <w14:cntxtAlts w14:val="0"/>
        </w:rPr>
        <w:t>ex-ante</w:t>
      </w:r>
      <w:r w:rsidRPr="00F35BB3">
        <w:rPr>
          <w:rFonts w:asciiTheme="majorHAnsi" w:eastAsia="Arial" w:hAnsiTheme="majorHAnsi" w:cs="Arial"/>
          <w:i/>
          <w:iCs/>
          <w14:cntxtAlts w14:val="0"/>
        </w:rPr>
        <w:t xml:space="preserve"> and ex</w:t>
      </w:r>
      <w:r w:rsidR="0075247D" w:rsidRPr="00F35BB3">
        <w:rPr>
          <w:rFonts w:asciiTheme="majorHAnsi" w:eastAsia="Arial" w:hAnsiTheme="majorHAnsi" w:cs="Arial"/>
          <w:i/>
          <w:iCs/>
          <w14:cntxtAlts w14:val="0"/>
        </w:rPr>
        <w:t>-</w:t>
      </w:r>
      <w:r w:rsidRPr="00F35BB3">
        <w:rPr>
          <w:rFonts w:asciiTheme="majorHAnsi" w:eastAsia="Arial" w:hAnsiTheme="majorHAnsi" w:cs="Arial"/>
          <w:i/>
          <w:iCs/>
          <w14:cntxtAlts w14:val="0"/>
        </w:rPr>
        <w:t>post project emissions/removals are different, indicate the equation for each approach.</w:t>
      </w:r>
    </w:p>
    <w:p w14:paraId="013F777E" w14:textId="77777777" w:rsidR="00F965E6" w:rsidRPr="00F35BB3" w:rsidRDefault="00F965E6" w:rsidP="00E83181">
      <w:pPr>
        <w:widowControl w:val="0"/>
        <w:numPr>
          <w:ilvl w:val="0"/>
          <w:numId w:val="62"/>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Methodological choices:</w:t>
      </w:r>
      <w:r w:rsidRPr="00F35BB3">
        <w:rPr>
          <w:rFonts w:asciiTheme="majorHAnsi" w:eastAsia="Arial" w:hAnsiTheme="majorHAnsi" w:cs="Arial"/>
          <w:i/>
          <w14:cntxtAlts w14:val="0"/>
        </w:rPr>
        <w:t xml:space="preserve"> </w:t>
      </w:r>
    </w:p>
    <w:p w14:paraId="7AD7DD35" w14:textId="77777777" w:rsidR="00F965E6" w:rsidRPr="00F35BB3" w:rsidRDefault="00F965E6"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Describe and justify the methodological choices, the options/scenarios selected and all steps to be undertaken for the calculations.</w:t>
      </w:r>
    </w:p>
    <w:p w14:paraId="464E428D" w14:textId="6BA43ECF" w:rsidR="00F965E6" w:rsidRPr="00F35BB3" w:rsidRDefault="00F965E6"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 xml:space="preserve">If the methodological choices to determine the </w:t>
      </w:r>
      <w:r w:rsidR="0075247D" w:rsidRPr="00F35BB3">
        <w:rPr>
          <w:rFonts w:asciiTheme="majorHAnsi" w:eastAsia="Arial" w:hAnsiTheme="majorHAnsi" w:cs="Arial"/>
          <w:i/>
          <w:iCs/>
          <w14:cntxtAlts w14:val="0"/>
        </w:rPr>
        <w:t>ex-ante</w:t>
      </w:r>
      <w:r w:rsidRPr="00F35BB3">
        <w:rPr>
          <w:rFonts w:asciiTheme="majorHAnsi" w:eastAsia="Arial" w:hAnsiTheme="majorHAnsi" w:cs="Arial"/>
          <w:i/>
          <w:iCs/>
          <w14:cntxtAlts w14:val="0"/>
        </w:rPr>
        <w:t xml:space="preserve"> and ex</w:t>
      </w:r>
      <w:r w:rsidR="0075247D" w:rsidRPr="00F35BB3">
        <w:rPr>
          <w:rFonts w:asciiTheme="majorHAnsi" w:eastAsia="Arial" w:hAnsiTheme="majorHAnsi" w:cs="Arial"/>
          <w:i/>
          <w:iCs/>
          <w14:cntxtAlts w14:val="0"/>
        </w:rPr>
        <w:t>-</w:t>
      </w:r>
      <w:r w:rsidRPr="00F35BB3">
        <w:rPr>
          <w:rFonts w:asciiTheme="majorHAnsi" w:eastAsia="Arial" w:hAnsiTheme="majorHAnsi" w:cs="Arial"/>
          <w:i/>
          <w:iCs/>
          <w14:cntxtAlts w14:val="0"/>
        </w:rPr>
        <w:t>post project emissions/removals are different, indicate the methodological choice for each approach.</w:t>
      </w:r>
    </w:p>
    <w:p w14:paraId="435BE9D3" w14:textId="77777777" w:rsidR="00F965E6" w:rsidRPr="00F35BB3" w:rsidRDefault="00F965E6" w:rsidP="00E83181">
      <w:pPr>
        <w:widowControl w:val="0"/>
        <w:numPr>
          <w:ilvl w:val="0"/>
          <w:numId w:val="62"/>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Performance of project equipment (if applicable):</w:t>
      </w:r>
      <w:r w:rsidRPr="00F35BB3">
        <w:rPr>
          <w:rFonts w:asciiTheme="majorHAnsi" w:eastAsia="Arial" w:hAnsiTheme="majorHAnsi" w:cs="Arial"/>
          <w:i/>
          <w14:cntxtAlts w14:val="0"/>
        </w:rPr>
        <w:t xml:space="preserve"> </w:t>
      </w:r>
    </w:p>
    <w:p w14:paraId="38260BE2" w14:textId="77777777" w:rsidR="00F965E6" w:rsidRPr="00F35BB3" w:rsidRDefault="00F965E6"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Describe approaches to determine the performance of project equipment as per the activity</w:t>
      </w:r>
    </w:p>
    <w:p w14:paraId="26A2BAD7" w14:textId="77777777" w:rsidR="00F965E6" w:rsidRPr="00F35BB3" w:rsidRDefault="00F965E6" w:rsidP="00E83181">
      <w:pPr>
        <w:widowControl w:val="0"/>
        <w:numPr>
          <w:ilvl w:val="0"/>
          <w:numId w:val="62"/>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Norms, specifications, standards and procedures:</w:t>
      </w:r>
      <w:r w:rsidRPr="00F35BB3">
        <w:rPr>
          <w:rFonts w:asciiTheme="majorHAnsi" w:eastAsia="Arial" w:hAnsiTheme="majorHAnsi" w:cs="Arial"/>
          <w:i/>
          <w14:cntxtAlts w14:val="0"/>
        </w:rPr>
        <w:t xml:space="preserve"> </w:t>
      </w:r>
    </w:p>
    <w:p w14:paraId="4BE6867F" w14:textId="397B284B" w:rsidR="00F965E6" w:rsidRPr="00F35BB3" w:rsidRDefault="00F965E6"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 xml:space="preserve">Identify and justify the use of norms, specifications, standards and </w:t>
      </w:r>
      <w:r w:rsidR="00897840" w:rsidRPr="00F35BB3">
        <w:rPr>
          <w:rFonts w:asciiTheme="majorHAnsi" w:eastAsia="Arial" w:hAnsiTheme="majorHAnsi" w:cs="Arial"/>
          <w:i/>
          <w:iCs/>
          <w14:cntxtAlts w14:val="0"/>
        </w:rPr>
        <w:t>tests</w:t>
      </w:r>
    </w:p>
    <w:p w14:paraId="65C29F69" w14:textId="77777777" w:rsidR="00F965E6" w:rsidRPr="00F35BB3" w:rsidRDefault="00F965E6" w:rsidP="00E83181">
      <w:pPr>
        <w:widowControl w:val="0"/>
        <w:numPr>
          <w:ilvl w:val="0"/>
          <w:numId w:val="62"/>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Conservative estimates:</w:t>
      </w:r>
    </w:p>
    <w:p w14:paraId="766A60D9" w14:textId="77777777" w:rsidR="00F965E6" w:rsidRPr="00F35BB3" w:rsidRDefault="00F965E6"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Ensure that the assumptions and choices result in conservative</w:t>
      </w:r>
    </w:p>
    <w:p w14:paraId="6A125FA3" w14:textId="77777777" w:rsidR="00F965E6" w:rsidRPr="00F35BB3" w:rsidRDefault="00F965E6" w:rsidP="00E83181">
      <w:pPr>
        <w:widowControl w:val="0"/>
        <w:numPr>
          <w:ilvl w:val="0"/>
          <w:numId w:val="62"/>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 xml:space="preserve">Sampling plan (if applicable): </w:t>
      </w:r>
    </w:p>
    <w:p w14:paraId="5DEBE554" w14:textId="77777777" w:rsidR="00F965E6" w:rsidRPr="00F35BB3" w:rsidRDefault="00F965E6"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If sampling is conducted, develop a sampling plan and describe it in accordance with the standard for sampling and surveys.</w:t>
      </w:r>
    </w:p>
    <w:p w14:paraId="18FC01A4" w14:textId="4E3FADDF" w:rsidR="00057F20" w:rsidRPr="00F35BB3" w:rsidRDefault="00315E4D" w:rsidP="00315E4D">
      <w:pPr>
        <w:widowControl w:val="0"/>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14:cntxtAlts w14:val="0"/>
        </w:rPr>
        <w:lastRenderedPageBreak/>
        <w:t>If the proposed project contains more than one component, apply the equations and explanation of methodological choices for each component separately.</w:t>
      </w:r>
    </w:p>
    <w:p w14:paraId="10AFFF93" w14:textId="77777777" w:rsidR="00A54650" w:rsidRPr="00F35BB3" w:rsidRDefault="00A54650" w:rsidP="00E875F2">
      <w:pPr>
        <w:pStyle w:val="Heading3"/>
        <w:numPr>
          <w:ilvl w:val="2"/>
          <w:numId w:val="18"/>
        </w:numPr>
        <w:tabs>
          <w:tab w:val="num" w:pos="900"/>
        </w:tabs>
      </w:pPr>
      <w:bookmarkStart w:id="1447" w:name="_Toc228446910"/>
      <w:r w:rsidRPr="00F35BB3">
        <w:t>Leakage emissions accounting</w:t>
      </w:r>
      <w:bookmarkEnd w:id="1447"/>
    </w:p>
    <w:p w14:paraId="4AEC72EF" w14:textId="77777777" w:rsidR="00A54650" w:rsidRPr="00F35BB3" w:rsidRDefault="00A54650" w:rsidP="00E875F2">
      <w:pPr>
        <w:pStyle w:val="Heading3"/>
        <w:numPr>
          <w:ilvl w:val="3"/>
          <w:numId w:val="18"/>
        </w:numPr>
      </w:pPr>
      <w:bookmarkStart w:id="1448" w:name="_Toc228446911"/>
      <w:r w:rsidRPr="00F35BB3">
        <w:t>Sources of leakage</w:t>
      </w:r>
      <w:bookmarkEnd w:id="1448"/>
    </w:p>
    <w:p w14:paraId="4F6CB256" w14:textId="77777777" w:rsidR="00193B9A" w:rsidRPr="00F35BB3" w:rsidRDefault="00193B9A" w:rsidP="00193B9A">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Follow the instructions below:</w:t>
      </w:r>
    </w:p>
    <w:p w14:paraId="18027B6D" w14:textId="77777777" w:rsidR="00193B9A" w:rsidRPr="00F35BB3" w:rsidRDefault="00193B9A" w:rsidP="00E83181">
      <w:pPr>
        <w:widowControl w:val="0"/>
        <w:numPr>
          <w:ilvl w:val="0"/>
          <w:numId w:val="63"/>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List all potential sources of leakage that could be attributed to the project according to the selected methodology, standardized baseline, and other methodological documents. Describe how each source will be addressed.</w:t>
      </w:r>
    </w:p>
    <w:p w14:paraId="3245CF3A" w14:textId="77777777" w:rsidR="00193B9A" w:rsidRPr="00F35BB3" w:rsidRDefault="00193B9A" w:rsidP="00E83181">
      <w:pPr>
        <w:widowControl w:val="0"/>
        <w:numPr>
          <w:ilvl w:val="0"/>
          <w:numId w:val="63"/>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Consider relevant information about leakage from the host Party's DNA, where applicable and as specified by the methodological tool.</w:t>
      </w:r>
    </w:p>
    <w:p w14:paraId="01D5C66A" w14:textId="53C7795B" w:rsidR="00193B9A" w:rsidRPr="00F35BB3" w:rsidRDefault="00A6158B" w:rsidP="00E83181">
      <w:pPr>
        <w:widowControl w:val="0"/>
        <w:numPr>
          <w:ilvl w:val="0"/>
          <w:numId w:val="63"/>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Provide justification for any leakage sources that are excluded from consideration.</w:t>
      </w:r>
    </w:p>
    <w:p w14:paraId="25E29AD0" w14:textId="7F6D89B8" w:rsidR="00A54650" w:rsidRPr="00F35BB3" w:rsidRDefault="00A54650" w:rsidP="00E875F2">
      <w:pPr>
        <w:pStyle w:val="Heading3"/>
        <w:numPr>
          <w:ilvl w:val="3"/>
          <w:numId w:val="18"/>
        </w:numPr>
      </w:pPr>
      <w:bookmarkStart w:id="1449" w:name="_Toc228446912"/>
      <w:r w:rsidRPr="00F35BB3">
        <w:t>Description of how leakage is avoided, minimi</w:t>
      </w:r>
      <w:r w:rsidR="00603EC0" w:rsidRPr="00F35BB3">
        <w:t>s</w:t>
      </w:r>
      <w:r w:rsidRPr="00F35BB3">
        <w:t>ed or addressed</w:t>
      </w:r>
      <w:bookmarkEnd w:id="1449"/>
    </w:p>
    <w:p w14:paraId="36BD87C4" w14:textId="77777777" w:rsidR="000A71EA" w:rsidRPr="00F35BB3" w:rsidRDefault="000A71EA" w:rsidP="00897840">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14:cntxtAlts w14:val="0"/>
        </w:rPr>
        <w:t>Follow the instructions below:</w:t>
      </w:r>
    </w:p>
    <w:p w14:paraId="447AD155" w14:textId="2CCA9E14" w:rsidR="000A71EA" w:rsidRPr="00F35BB3" w:rsidRDefault="000A71EA" w:rsidP="00897840">
      <w:pPr>
        <w:jc w:val="both"/>
        <w:rPr>
          <w:rFonts w:asciiTheme="majorHAnsi" w:hAnsiTheme="majorHAnsi"/>
        </w:rPr>
      </w:pPr>
      <w:r w:rsidRPr="00F35BB3">
        <w:rPr>
          <w:rFonts w:asciiTheme="majorHAnsi" w:eastAsia="Arial" w:hAnsiTheme="majorHAnsi" w:cs="Arial"/>
          <w:i/>
          <w:iCs/>
          <w14:cntxtAlts w14:val="0"/>
        </w:rPr>
        <w:t>Provide detailed information on how leakages are avoided and, when avoidance is not possible, how they are minimized or addressed, following the approaches specified in the applied methodologies.</w:t>
      </w:r>
    </w:p>
    <w:p w14:paraId="5D0059F2" w14:textId="5D1A3BE1" w:rsidR="00A54650" w:rsidRPr="00F35BB3" w:rsidRDefault="00A54650" w:rsidP="00E875F2">
      <w:pPr>
        <w:pStyle w:val="Heading3"/>
        <w:numPr>
          <w:ilvl w:val="3"/>
          <w:numId w:val="18"/>
        </w:numPr>
      </w:pPr>
      <w:bookmarkStart w:id="1450" w:name="_Toc228446913"/>
      <w:r w:rsidRPr="00F35BB3">
        <w:t>Leakage emissions</w:t>
      </w:r>
      <w:bookmarkEnd w:id="1450"/>
    </w:p>
    <w:p w14:paraId="5C81F2CE" w14:textId="6A3BBA45" w:rsidR="003876E3" w:rsidRPr="00F35BB3" w:rsidRDefault="003876E3" w:rsidP="00117F8F">
      <w:pPr>
        <w:pStyle w:val="ListParagraph"/>
        <w:ind w:left="0"/>
        <w:rPr>
          <w:rFonts w:asciiTheme="majorHAnsi" w:eastAsia="Arial" w:hAnsiTheme="majorHAnsi" w:cs="Arial"/>
          <w:i/>
          <w14:cntxtAlts w14:val="0"/>
        </w:rPr>
      </w:pPr>
      <w:r w:rsidRPr="00F35BB3">
        <w:rPr>
          <w:rFonts w:asciiTheme="majorHAnsi" w:eastAsia="Arial" w:hAnsiTheme="majorHAnsi" w:cs="Arial"/>
          <w:i/>
          <w14:cntxtAlts w14:val="0"/>
        </w:rPr>
        <w:t xml:space="preserve">Follow these instructions to provide the calculation of the </w:t>
      </w:r>
      <w:r w:rsidR="00897840" w:rsidRPr="00F35BB3">
        <w:rPr>
          <w:rFonts w:asciiTheme="majorHAnsi" w:eastAsia="Arial" w:hAnsiTheme="majorHAnsi" w:cs="Arial"/>
          <w:i/>
          <w14:cntxtAlts w14:val="0"/>
        </w:rPr>
        <w:t>ex-post</w:t>
      </w:r>
      <w:r w:rsidRPr="00F35BB3">
        <w:rPr>
          <w:rFonts w:asciiTheme="majorHAnsi" w:eastAsia="Arial" w:hAnsiTheme="majorHAnsi" w:cs="Arial"/>
          <w:i/>
          <w14:cntxtAlts w14:val="0"/>
        </w:rPr>
        <w:t xml:space="preserve"> leakage emissions for each year of the crediting period:</w:t>
      </w:r>
    </w:p>
    <w:p w14:paraId="1A84AFA9" w14:textId="77777777" w:rsidR="006A0472" w:rsidRPr="00F35BB3" w:rsidRDefault="006A0472" w:rsidP="00E83181">
      <w:pPr>
        <w:widowControl w:val="0"/>
        <w:numPr>
          <w:ilvl w:val="0"/>
          <w:numId w:val="64"/>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Equations:</w:t>
      </w:r>
      <w:r w:rsidRPr="00F35BB3">
        <w:rPr>
          <w:rFonts w:asciiTheme="majorHAnsi" w:eastAsia="Arial" w:hAnsiTheme="majorHAnsi" w:cs="Arial"/>
          <w:i/>
          <w14:cntxtAlts w14:val="0"/>
        </w:rPr>
        <w:t xml:space="preserve"> </w:t>
      </w:r>
    </w:p>
    <w:p w14:paraId="6F539C31" w14:textId="77777777" w:rsidR="006A0472" w:rsidRPr="00F35BB3" w:rsidRDefault="006A0472"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Provide the equations as per the applied methodology, methodological tool, standardized baseline and other applied methodological regulatory documents.</w:t>
      </w:r>
    </w:p>
    <w:p w14:paraId="759BEDAC" w14:textId="77777777" w:rsidR="006A0472" w:rsidRPr="00F35BB3" w:rsidRDefault="006A0472"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Indicate which parameters will be fixed ex ante and which will be monitored ex post</w:t>
      </w:r>
    </w:p>
    <w:p w14:paraId="79F9D2A5" w14:textId="2C6E7EE2" w:rsidR="006A0472" w:rsidRPr="00F35BB3" w:rsidRDefault="006A0472"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 xml:space="preserve">If the equations to determine the </w:t>
      </w:r>
      <w:r w:rsidR="00897840" w:rsidRPr="00F35BB3">
        <w:rPr>
          <w:rFonts w:asciiTheme="majorHAnsi" w:eastAsia="Arial" w:hAnsiTheme="majorHAnsi" w:cs="Arial"/>
          <w:i/>
          <w:iCs/>
          <w14:cntxtAlts w14:val="0"/>
        </w:rPr>
        <w:t>ex-ante</w:t>
      </w:r>
      <w:r w:rsidRPr="00F35BB3">
        <w:rPr>
          <w:rFonts w:asciiTheme="majorHAnsi" w:eastAsia="Arial" w:hAnsiTheme="majorHAnsi" w:cs="Arial"/>
          <w:i/>
          <w:iCs/>
          <w14:cntxtAlts w14:val="0"/>
        </w:rPr>
        <w:t xml:space="preserve"> and ex post leakage emissions are different, indicate the equation for each approach.</w:t>
      </w:r>
    </w:p>
    <w:p w14:paraId="00130B31" w14:textId="77777777" w:rsidR="006A0472" w:rsidRPr="00F35BB3" w:rsidRDefault="006A0472" w:rsidP="00E83181">
      <w:pPr>
        <w:widowControl w:val="0"/>
        <w:numPr>
          <w:ilvl w:val="0"/>
          <w:numId w:val="64"/>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Methodological</w:t>
      </w:r>
      <w:r w:rsidRPr="00F35BB3">
        <w:rPr>
          <w:rFonts w:asciiTheme="majorHAnsi" w:eastAsia="Arial" w:hAnsiTheme="majorHAnsi" w:cs="Arial"/>
          <w:i/>
          <w14:cntxtAlts w14:val="0"/>
        </w:rPr>
        <w:t xml:space="preserve"> </w:t>
      </w:r>
      <w:r w:rsidRPr="00F35BB3">
        <w:rPr>
          <w:rFonts w:asciiTheme="majorHAnsi" w:eastAsia="Arial" w:hAnsiTheme="majorHAnsi" w:cs="Arial"/>
          <w:i/>
          <w:iCs/>
          <w14:cntxtAlts w14:val="0"/>
        </w:rPr>
        <w:t>choices:</w:t>
      </w:r>
      <w:r w:rsidRPr="00F35BB3">
        <w:rPr>
          <w:rFonts w:asciiTheme="majorHAnsi" w:eastAsia="Arial" w:hAnsiTheme="majorHAnsi" w:cs="Arial"/>
          <w:i/>
          <w14:cntxtAlts w14:val="0"/>
        </w:rPr>
        <w:t xml:space="preserve"> </w:t>
      </w:r>
    </w:p>
    <w:p w14:paraId="75A10507" w14:textId="77777777" w:rsidR="006A0472" w:rsidRPr="00F35BB3" w:rsidRDefault="006A0472"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Describe and justify the methodological choices, the options/scenarios selected and all steps to be undertaken for the calculations, including by indicating which parameters will be fixed ex ante and which will be monitored ex post.</w:t>
      </w:r>
    </w:p>
    <w:p w14:paraId="3D4AE085" w14:textId="6100A4E5" w:rsidR="006A0472" w:rsidRPr="00F35BB3" w:rsidRDefault="006A0472"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 xml:space="preserve">If the methodological choices to determine the </w:t>
      </w:r>
      <w:r w:rsidR="00897840" w:rsidRPr="00F35BB3">
        <w:rPr>
          <w:rFonts w:asciiTheme="majorHAnsi" w:eastAsia="Arial" w:hAnsiTheme="majorHAnsi" w:cs="Arial"/>
          <w:i/>
          <w:iCs/>
          <w14:cntxtAlts w14:val="0"/>
        </w:rPr>
        <w:t>ex-ante</w:t>
      </w:r>
      <w:r w:rsidRPr="00F35BB3">
        <w:rPr>
          <w:rFonts w:asciiTheme="majorHAnsi" w:eastAsia="Arial" w:hAnsiTheme="majorHAnsi" w:cs="Arial"/>
          <w:i/>
          <w:iCs/>
          <w14:cntxtAlts w14:val="0"/>
        </w:rPr>
        <w:t xml:space="preserve"> and ex post leakage emissions are different, indicate the methodological choice for each approach.</w:t>
      </w:r>
    </w:p>
    <w:p w14:paraId="7C94230F" w14:textId="77777777" w:rsidR="006A0472" w:rsidRPr="00F35BB3" w:rsidRDefault="006A0472" w:rsidP="00E83181">
      <w:pPr>
        <w:widowControl w:val="0"/>
        <w:numPr>
          <w:ilvl w:val="0"/>
          <w:numId w:val="64"/>
        </w:numPr>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14:cntxtAlts w14:val="0"/>
        </w:rPr>
        <w:t>Conservative estimates:</w:t>
      </w:r>
      <w:r w:rsidRPr="00F35BB3">
        <w:rPr>
          <w:rFonts w:asciiTheme="majorHAnsi" w:eastAsia="Arial" w:hAnsiTheme="majorHAnsi" w:cs="Arial"/>
          <w:i/>
          <w14:cntxtAlts w14:val="0"/>
        </w:rPr>
        <w:t xml:space="preserve"> </w:t>
      </w:r>
    </w:p>
    <w:p w14:paraId="5A11E0FF" w14:textId="77777777" w:rsidR="006A0472" w:rsidRPr="00F35BB3" w:rsidRDefault="006A0472"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Ensure that the assumptions and choices result in conservative estimates</w:t>
      </w:r>
    </w:p>
    <w:p w14:paraId="5BE5D0B6" w14:textId="6950934D" w:rsidR="006A0472" w:rsidRPr="00F35BB3" w:rsidRDefault="006A0472" w:rsidP="006A0472">
      <w:pPr>
        <w:pStyle w:val="ListParagraph"/>
        <w:ind w:left="0"/>
        <w:rPr>
          <w:rFonts w:asciiTheme="majorHAnsi" w:hAnsiTheme="majorHAnsi"/>
        </w:rPr>
      </w:pPr>
      <w:r w:rsidRPr="00F35BB3">
        <w:rPr>
          <w:rFonts w:asciiTheme="majorHAnsi" w:eastAsia="Arial" w:hAnsiTheme="majorHAnsi" w:cs="Arial"/>
          <w:i/>
          <w14:cntxtAlts w14:val="0"/>
        </w:rPr>
        <w:t>If the proposed project contains more than one component, apply the equations and explanation of methodological choices for each component separately.</w:t>
      </w:r>
    </w:p>
    <w:p w14:paraId="718786FB" w14:textId="77777777" w:rsidR="00A54650" w:rsidRPr="00F35BB3" w:rsidRDefault="00A54650" w:rsidP="00E875F2">
      <w:pPr>
        <w:pStyle w:val="Heading3"/>
        <w:numPr>
          <w:ilvl w:val="2"/>
          <w:numId w:val="18"/>
        </w:numPr>
        <w:tabs>
          <w:tab w:val="num" w:pos="900"/>
        </w:tabs>
      </w:pPr>
      <w:bookmarkStart w:id="1451" w:name="_Toc228446914"/>
      <w:r w:rsidRPr="00F35BB3">
        <w:t>Calculation of emission reduction or net removals</w:t>
      </w:r>
      <w:bookmarkEnd w:id="1451"/>
    </w:p>
    <w:p w14:paraId="4ECF3365" w14:textId="22D6A49A" w:rsidR="00E234F5" w:rsidRPr="00F35BB3" w:rsidRDefault="00E234F5" w:rsidP="00A54650">
      <w:pPr>
        <w:rPr>
          <w:rFonts w:asciiTheme="majorHAnsi" w:eastAsia="Arial" w:hAnsiTheme="majorHAnsi" w:cs="Arial"/>
          <w:i/>
          <w:iCs/>
          <w:szCs w:val="20"/>
          <w14:cntxtAlts w14:val="0"/>
        </w:rPr>
      </w:pPr>
      <w:r w:rsidRPr="00F35BB3">
        <w:rPr>
          <w:rFonts w:asciiTheme="majorHAnsi" w:eastAsia="Arial" w:hAnsiTheme="majorHAnsi" w:cs="Arial"/>
          <w:i/>
          <w:iCs/>
          <w:szCs w:val="20"/>
          <w14:cntxtAlts w14:val="0"/>
        </w:rPr>
        <w:t>Follow</w:t>
      </w:r>
      <w:r w:rsidRPr="00F35BB3">
        <w:rPr>
          <w:rFonts w:asciiTheme="majorHAnsi" w:eastAsia="Arial" w:hAnsiTheme="majorHAnsi" w:cs="Arial"/>
          <w:i/>
          <w:iCs/>
          <w:spacing w:val="-3"/>
          <w:szCs w:val="20"/>
          <w14:cntxtAlts w14:val="0"/>
        </w:rPr>
        <w:t xml:space="preserve"> </w:t>
      </w:r>
      <w:r w:rsidRPr="00F35BB3">
        <w:rPr>
          <w:rFonts w:asciiTheme="majorHAnsi" w:eastAsia="Arial" w:hAnsiTheme="majorHAnsi" w:cs="Arial"/>
          <w:i/>
          <w:iCs/>
          <w:szCs w:val="20"/>
          <w14:cntxtAlts w14:val="0"/>
        </w:rPr>
        <w:t>these</w:t>
      </w:r>
      <w:r w:rsidRPr="00F35BB3">
        <w:rPr>
          <w:rFonts w:asciiTheme="majorHAnsi" w:eastAsia="Arial" w:hAnsiTheme="majorHAnsi" w:cs="Arial"/>
          <w:i/>
          <w:iCs/>
          <w:spacing w:val="-3"/>
          <w:szCs w:val="20"/>
          <w14:cntxtAlts w14:val="0"/>
        </w:rPr>
        <w:t xml:space="preserve"> </w:t>
      </w:r>
      <w:r w:rsidRPr="00F35BB3">
        <w:rPr>
          <w:rFonts w:asciiTheme="majorHAnsi" w:eastAsia="Arial" w:hAnsiTheme="majorHAnsi" w:cs="Arial"/>
          <w:i/>
          <w:iCs/>
          <w:szCs w:val="20"/>
          <w14:cntxtAlts w14:val="0"/>
        </w:rPr>
        <w:t>instructions</w:t>
      </w:r>
      <w:r w:rsidRPr="00F35BB3">
        <w:rPr>
          <w:rFonts w:asciiTheme="majorHAnsi" w:eastAsia="Arial" w:hAnsiTheme="majorHAnsi" w:cs="Arial"/>
          <w:i/>
          <w:iCs/>
          <w:spacing w:val="-3"/>
          <w:szCs w:val="20"/>
          <w14:cntxtAlts w14:val="0"/>
        </w:rPr>
        <w:t xml:space="preserve"> </w:t>
      </w:r>
      <w:r w:rsidRPr="00F35BB3">
        <w:rPr>
          <w:rFonts w:asciiTheme="majorHAnsi" w:eastAsia="Arial" w:hAnsiTheme="majorHAnsi" w:cs="Arial"/>
          <w:i/>
          <w:iCs/>
          <w:szCs w:val="20"/>
          <w14:cntxtAlts w14:val="0"/>
        </w:rPr>
        <w:t>to</w:t>
      </w:r>
      <w:r w:rsidRPr="00F35BB3">
        <w:rPr>
          <w:rFonts w:asciiTheme="majorHAnsi" w:eastAsia="Arial" w:hAnsiTheme="majorHAnsi" w:cs="Arial"/>
          <w:i/>
          <w:iCs/>
          <w:spacing w:val="-5"/>
          <w:szCs w:val="20"/>
          <w14:cntxtAlts w14:val="0"/>
        </w:rPr>
        <w:t xml:space="preserve"> </w:t>
      </w:r>
      <w:r w:rsidRPr="00F35BB3">
        <w:rPr>
          <w:rFonts w:asciiTheme="majorHAnsi" w:eastAsia="Arial" w:hAnsiTheme="majorHAnsi" w:cs="Arial"/>
          <w:i/>
          <w:iCs/>
          <w:szCs w:val="20"/>
          <w14:cntxtAlts w14:val="0"/>
        </w:rPr>
        <w:t>provide</w:t>
      </w:r>
      <w:r w:rsidRPr="00F35BB3">
        <w:rPr>
          <w:rFonts w:asciiTheme="majorHAnsi" w:eastAsia="Arial" w:hAnsiTheme="majorHAnsi" w:cs="Arial"/>
          <w:i/>
          <w:iCs/>
          <w:spacing w:val="-3"/>
          <w:szCs w:val="20"/>
          <w14:cntxtAlts w14:val="0"/>
        </w:rPr>
        <w:t xml:space="preserve"> </w:t>
      </w:r>
      <w:r w:rsidRPr="00F35BB3">
        <w:rPr>
          <w:rFonts w:asciiTheme="majorHAnsi" w:eastAsia="Arial" w:hAnsiTheme="majorHAnsi" w:cs="Arial"/>
          <w:i/>
          <w:iCs/>
          <w:szCs w:val="20"/>
          <w14:cntxtAlts w14:val="0"/>
        </w:rPr>
        <w:t>the</w:t>
      </w:r>
      <w:r w:rsidRPr="00F35BB3">
        <w:rPr>
          <w:rFonts w:asciiTheme="majorHAnsi" w:eastAsia="Arial" w:hAnsiTheme="majorHAnsi" w:cs="Arial"/>
          <w:i/>
          <w:iCs/>
          <w:spacing w:val="-3"/>
          <w:szCs w:val="20"/>
          <w14:cntxtAlts w14:val="0"/>
        </w:rPr>
        <w:t xml:space="preserve"> </w:t>
      </w:r>
      <w:r w:rsidRPr="00F35BB3">
        <w:rPr>
          <w:rFonts w:asciiTheme="majorHAnsi" w:eastAsia="Arial" w:hAnsiTheme="majorHAnsi" w:cs="Arial"/>
          <w:i/>
          <w:iCs/>
          <w:szCs w:val="20"/>
          <w14:cntxtAlts w14:val="0"/>
        </w:rPr>
        <w:t>calculation</w:t>
      </w:r>
      <w:r w:rsidRPr="00F35BB3">
        <w:rPr>
          <w:rFonts w:asciiTheme="majorHAnsi" w:eastAsia="Arial" w:hAnsiTheme="majorHAnsi" w:cs="Arial"/>
          <w:i/>
          <w:iCs/>
          <w:spacing w:val="-3"/>
          <w:szCs w:val="20"/>
          <w14:cntxtAlts w14:val="0"/>
        </w:rPr>
        <w:t xml:space="preserve"> </w:t>
      </w:r>
      <w:r w:rsidRPr="00F35BB3">
        <w:rPr>
          <w:rFonts w:asciiTheme="majorHAnsi" w:eastAsia="Arial" w:hAnsiTheme="majorHAnsi" w:cs="Arial"/>
          <w:i/>
          <w:iCs/>
          <w:szCs w:val="20"/>
          <w14:cntxtAlts w14:val="0"/>
        </w:rPr>
        <w:t>of</w:t>
      </w:r>
      <w:r w:rsidRPr="00F35BB3">
        <w:rPr>
          <w:rFonts w:asciiTheme="majorHAnsi" w:eastAsia="Arial" w:hAnsiTheme="majorHAnsi" w:cs="Arial"/>
          <w:i/>
          <w:iCs/>
          <w:spacing w:val="-4"/>
          <w:szCs w:val="20"/>
          <w14:cntxtAlts w14:val="0"/>
        </w:rPr>
        <w:t xml:space="preserve"> </w:t>
      </w:r>
      <w:r w:rsidRPr="00F35BB3">
        <w:rPr>
          <w:rFonts w:asciiTheme="majorHAnsi" w:eastAsia="Arial" w:hAnsiTheme="majorHAnsi" w:cs="Arial"/>
          <w:i/>
          <w:iCs/>
          <w:szCs w:val="20"/>
          <w14:cntxtAlts w14:val="0"/>
        </w:rPr>
        <w:t>emission</w:t>
      </w:r>
      <w:r w:rsidRPr="00F35BB3">
        <w:rPr>
          <w:rFonts w:asciiTheme="majorHAnsi" w:eastAsia="Arial" w:hAnsiTheme="majorHAnsi" w:cs="Arial"/>
          <w:i/>
          <w:iCs/>
          <w:spacing w:val="-5"/>
          <w:szCs w:val="20"/>
          <w14:cntxtAlts w14:val="0"/>
        </w:rPr>
        <w:t xml:space="preserve"> </w:t>
      </w:r>
      <w:r w:rsidRPr="00F35BB3">
        <w:rPr>
          <w:rFonts w:asciiTheme="majorHAnsi" w:eastAsia="Arial" w:hAnsiTheme="majorHAnsi" w:cs="Arial"/>
          <w:i/>
          <w:iCs/>
          <w:szCs w:val="20"/>
          <w14:cntxtAlts w14:val="0"/>
        </w:rPr>
        <w:t>reductions/net</w:t>
      </w:r>
      <w:r w:rsidRPr="00F35BB3">
        <w:rPr>
          <w:rFonts w:asciiTheme="majorHAnsi" w:eastAsia="Arial" w:hAnsiTheme="majorHAnsi" w:cs="Arial"/>
          <w:i/>
          <w:iCs/>
          <w:spacing w:val="-3"/>
          <w:szCs w:val="20"/>
          <w14:cntxtAlts w14:val="0"/>
        </w:rPr>
        <w:t xml:space="preserve"> </w:t>
      </w:r>
      <w:r w:rsidRPr="00F35BB3">
        <w:rPr>
          <w:rFonts w:asciiTheme="majorHAnsi" w:eastAsia="Arial" w:hAnsiTheme="majorHAnsi" w:cs="Arial"/>
          <w:i/>
          <w:iCs/>
          <w:szCs w:val="20"/>
          <w14:cntxtAlts w14:val="0"/>
        </w:rPr>
        <w:t>removals:</w:t>
      </w:r>
    </w:p>
    <w:p w14:paraId="17A06070" w14:textId="77777777" w:rsidR="00E5217D" w:rsidRPr="00F35BB3" w:rsidRDefault="00E5217D" w:rsidP="00E5217D">
      <w:pPr>
        <w:widowControl w:val="0"/>
        <w:autoSpaceDE w:val="0"/>
        <w:autoSpaceDN w:val="0"/>
        <w:spacing w:before="120" w:line="364" w:lineRule="auto"/>
        <w:ind w:left="142" w:right="1154"/>
        <w:rPr>
          <w:rFonts w:asciiTheme="majorHAnsi" w:eastAsia="Arial" w:hAnsiTheme="majorHAnsi" w:cs="Arial"/>
          <w:i/>
          <w:iCs/>
          <w:szCs w:val="20"/>
          <w14:cntxtAlts w14:val="0"/>
        </w:rPr>
      </w:pPr>
      <w:r w:rsidRPr="00F35BB3">
        <w:rPr>
          <w:rFonts w:asciiTheme="majorHAnsi" w:eastAsia="Arial" w:hAnsiTheme="majorHAnsi" w:cs="Arial"/>
          <w:i/>
          <w:iCs/>
          <w:spacing w:val="-2"/>
          <w:szCs w:val="20"/>
          <w14:cntxtAlts w14:val="0"/>
        </w:rPr>
        <w:t>Equations:</w:t>
      </w:r>
    </w:p>
    <w:p w14:paraId="7EA05484" w14:textId="77777777" w:rsidR="00E5217D" w:rsidRPr="00F35BB3" w:rsidRDefault="00E5217D"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Provide the equations as per the applied methodology, methodological tool, standardized baseline and other applied methodological regulatory documents.</w:t>
      </w:r>
    </w:p>
    <w:p w14:paraId="67D7561E" w14:textId="77777777" w:rsidR="00E5217D" w:rsidRPr="00F35BB3" w:rsidRDefault="00E5217D" w:rsidP="00E5217D">
      <w:pPr>
        <w:widowControl w:val="0"/>
        <w:autoSpaceDE w:val="0"/>
        <w:autoSpaceDN w:val="0"/>
        <w:spacing w:before="118" w:line="240" w:lineRule="auto"/>
        <w:ind w:left="181"/>
        <w:rPr>
          <w:rFonts w:asciiTheme="majorHAnsi" w:eastAsia="Arial" w:hAnsiTheme="majorHAnsi" w:cs="Arial"/>
          <w:i/>
          <w:iCs/>
          <w:szCs w:val="20"/>
          <w14:cntxtAlts w14:val="0"/>
        </w:rPr>
      </w:pPr>
      <w:r w:rsidRPr="00F35BB3">
        <w:rPr>
          <w:rFonts w:asciiTheme="majorHAnsi" w:eastAsia="Arial" w:hAnsiTheme="majorHAnsi" w:cs="Arial"/>
          <w:i/>
          <w:iCs/>
          <w:spacing w:val="-2"/>
          <w:szCs w:val="20"/>
          <w14:cntxtAlts w14:val="0"/>
        </w:rPr>
        <w:t>Calculations:</w:t>
      </w:r>
    </w:p>
    <w:p w14:paraId="4B0FBB01" w14:textId="77777777" w:rsidR="00E5217D" w:rsidRPr="00F35BB3" w:rsidRDefault="00E5217D"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 xml:space="preserve">Provide sample calculations for all formulae used to calculate emission </w:t>
      </w:r>
      <w:r w:rsidRPr="00F35BB3">
        <w:rPr>
          <w:rFonts w:asciiTheme="majorHAnsi" w:eastAsia="Arial" w:hAnsiTheme="majorHAnsi" w:cs="Arial"/>
          <w:i/>
          <w:iCs/>
          <w14:cntxtAlts w14:val="0"/>
        </w:rPr>
        <w:lastRenderedPageBreak/>
        <w:t>reductions/net removals.</w:t>
      </w:r>
    </w:p>
    <w:p w14:paraId="3585E3BD" w14:textId="77777777" w:rsidR="00E5217D" w:rsidRPr="00F35BB3" w:rsidRDefault="00E5217D"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Apply values, based on the equations provided in the methodologies, methodological tools or standardized baseline.</w:t>
      </w:r>
    </w:p>
    <w:p w14:paraId="6C7EA359" w14:textId="591AD5CC" w:rsidR="00E5217D" w:rsidRPr="00F35BB3" w:rsidRDefault="00E5217D"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 xml:space="preserve">Attach spreadsheets to the </w:t>
      </w:r>
      <w:r w:rsidR="00697B2E" w:rsidRPr="00F35BB3">
        <w:rPr>
          <w:rFonts w:asciiTheme="majorHAnsi" w:eastAsia="Arial" w:hAnsiTheme="majorHAnsi" w:cs="Arial"/>
          <w:i/>
          <w:iCs/>
          <w14:cntxtAlts w14:val="0"/>
        </w:rPr>
        <w:t>VPA-</w:t>
      </w:r>
      <w:r w:rsidRPr="00F35BB3">
        <w:rPr>
          <w:rFonts w:asciiTheme="majorHAnsi" w:eastAsia="Arial" w:hAnsiTheme="majorHAnsi" w:cs="Arial"/>
          <w:i/>
          <w:iCs/>
          <w14:cntxtAlts w14:val="0"/>
        </w:rPr>
        <w:t>DD to present full calculations for emission reductions/net removals (if applicable).</w:t>
      </w:r>
    </w:p>
    <w:p w14:paraId="47ED29FB" w14:textId="77777777" w:rsidR="00E5217D" w:rsidRPr="00F35BB3" w:rsidRDefault="00E5217D" w:rsidP="00A54650">
      <w:pPr>
        <w:rPr>
          <w:rFonts w:asciiTheme="majorHAnsi" w:hAnsiTheme="majorHAnsi"/>
        </w:rPr>
      </w:pPr>
    </w:p>
    <w:p w14:paraId="7B08D830" w14:textId="77777777" w:rsidR="00A54650" w:rsidRPr="00F35BB3" w:rsidRDefault="00A54650" w:rsidP="00E875F2">
      <w:pPr>
        <w:pStyle w:val="Heading3"/>
        <w:numPr>
          <w:ilvl w:val="2"/>
          <w:numId w:val="18"/>
        </w:numPr>
        <w:tabs>
          <w:tab w:val="num" w:pos="900"/>
        </w:tabs>
      </w:pPr>
      <w:bookmarkStart w:id="1452" w:name="_Toc228446915"/>
      <w:r w:rsidRPr="00F35BB3">
        <w:t>Data and parameters fixed ex ante</w:t>
      </w:r>
      <w:bookmarkEnd w:id="1452"/>
    </w:p>
    <w:p w14:paraId="1D5AAAC4" w14:textId="77777777" w:rsidR="00A54650" w:rsidRPr="00F35BB3" w:rsidRDefault="00A54650" w:rsidP="00A54650">
      <w:pPr>
        <w:pStyle w:val="ListParagraph"/>
        <w:ind w:left="0"/>
        <w:rPr>
          <w:rFonts w:asciiTheme="majorHAnsi" w:hAnsiTheme="majorHAnsi"/>
          <w:szCs w:val="20"/>
        </w:rPr>
      </w:pPr>
      <w:r w:rsidRPr="00F35BB3">
        <w:rPr>
          <w:rFonts w:asciiTheme="majorHAnsi" w:hAnsiTheme="majorHAnsi"/>
          <w:szCs w:val="20"/>
        </w:rPr>
        <w:t>[Copy the below table for each data or parameter]</w:t>
      </w:r>
    </w:p>
    <w:tbl>
      <w:tblPr>
        <w:tblStyle w:val="GSBoldTable"/>
        <w:tblW w:w="0" w:type="auto"/>
        <w:tblLook w:val="04A0" w:firstRow="1" w:lastRow="0" w:firstColumn="1" w:lastColumn="0" w:noHBand="0" w:noVBand="1"/>
      </w:tblPr>
      <w:tblGrid>
        <w:gridCol w:w="1978"/>
        <w:gridCol w:w="2773"/>
        <w:gridCol w:w="972"/>
        <w:gridCol w:w="1614"/>
        <w:gridCol w:w="2295"/>
      </w:tblGrid>
      <w:tr w:rsidR="007D1F9E" w:rsidRPr="00F35BB3" w14:paraId="4DAC32A0" w14:textId="77777777" w:rsidTr="00254FE0">
        <w:trPr>
          <w:cnfStyle w:val="100000000000" w:firstRow="1" w:lastRow="0" w:firstColumn="0" w:lastColumn="0" w:oddVBand="0" w:evenVBand="0" w:oddHBand="0" w:evenHBand="0" w:firstRowFirstColumn="0" w:firstRowLastColumn="0" w:lastRowFirstColumn="0" w:lastRowLastColumn="0"/>
        </w:trPr>
        <w:tc>
          <w:tcPr>
            <w:tcW w:w="1978" w:type="dxa"/>
            <w:tcBorders>
              <w:right w:val="single" w:sz="4" w:space="0" w:color="4D4D4C"/>
            </w:tcBorders>
            <w:shd w:val="clear" w:color="auto" w:fill="D9D9D9" w:themeFill="background1" w:themeFillShade="D9"/>
          </w:tcPr>
          <w:p w14:paraId="3A55E876" w14:textId="77777777" w:rsidR="007D1F9E" w:rsidRPr="00F35BB3" w:rsidRDefault="007D1F9E" w:rsidP="007D1F9E">
            <w:pPr>
              <w:pStyle w:val="ListParagraph"/>
              <w:spacing w:after="120" w:line="23" w:lineRule="atLeast"/>
              <w:ind w:left="0"/>
              <w:rPr>
                <w:rFonts w:asciiTheme="majorHAnsi" w:hAnsiTheme="majorHAnsi"/>
                <w:b/>
                <w:bCs/>
              </w:rPr>
            </w:pPr>
            <w:r w:rsidRPr="00F35BB3">
              <w:rPr>
                <w:rFonts w:asciiTheme="majorHAnsi" w:hAnsiTheme="majorHAnsi"/>
                <w:b/>
                <w:bCs/>
              </w:rPr>
              <w:t>Data/parameter</w:t>
            </w:r>
          </w:p>
        </w:tc>
        <w:tc>
          <w:tcPr>
            <w:tcW w:w="7654" w:type="dxa"/>
            <w:gridSpan w:val="4"/>
            <w:tcBorders>
              <w:left w:val="single" w:sz="4" w:space="0" w:color="4D4D4C"/>
            </w:tcBorders>
            <w:shd w:val="clear" w:color="auto" w:fill="auto"/>
          </w:tcPr>
          <w:p w14:paraId="0CC3C6BF" w14:textId="072D4CC7" w:rsidR="007D1F9E" w:rsidRPr="00F35BB3" w:rsidRDefault="007D1F9E" w:rsidP="00897840">
            <w:pPr>
              <w:pStyle w:val="ListParagraph"/>
              <w:spacing w:after="120" w:line="23" w:lineRule="atLeast"/>
              <w:ind w:left="0"/>
              <w:jc w:val="both"/>
              <w:rPr>
                <w:rFonts w:asciiTheme="majorHAnsi" w:hAnsiTheme="majorHAnsi"/>
              </w:rPr>
            </w:pPr>
            <w:r w:rsidRPr="00F35BB3">
              <w:rPr>
                <w:rFonts w:asciiTheme="majorHAnsi" w:hAnsiTheme="majorHAnsi"/>
                <w:i/>
                <w:iCs/>
              </w:rPr>
              <w:t>Ensure that the parameter ID is consistent with the applied methodology</w:t>
            </w:r>
          </w:p>
        </w:tc>
      </w:tr>
      <w:tr w:rsidR="007D1F9E" w:rsidRPr="00F35BB3" w14:paraId="4CBAA164" w14:textId="77777777" w:rsidTr="007D1F9E">
        <w:tc>
          <w:tcPr>
            <w:tcW w:w="1978" w:type="dxa"/>
            <w:tcBorders>
              <w:right w:val="single" w:sz="4" w:space="0" w:color="4D4D4C"/>
            </w:tcBorders>
            <w:shd w:val="clear" w:color="auto" w:fill="D9D9D9" w:themeFill="background1" w:themeFillShade="D9"/>
          </w:tcPr>
          <w:p w14:paraId="621F0887" w14:textId="77777777" w:rsidR="007D1F9E" w:rsidRPr="00F35BB3" w:rsidRDefault="007D1F9E" w:rsidP="007D1F9E">
            <w:pPr>
              <w:pStyle w:val="ListParagraph"/>
              <w:spacing w:after="120" w:line="23" w:lineRule="atLeast"/>
              <w:ind w:left="0"/>
              <w:rPr>
                <w:rFonts w:asciiTheme="majorHAnsi" w:hAnsiTheme="majorHAnsi"/>
              </w:rPr>
            </w:pPr>
            <w:r w:rsidRPr="00F35BB3">
              <w:rPr>
                <w:rFonts w:asciiTheme="majorHAnsi" w:hAnsiTheme="majorHAnsi"/>
              </w:rPr>
              <w:t>Description</w:t>
            </w:r>
          </w:p>
        </w:tc>
        <w:tc>
          <w:tcPr>
            <w:tcW w:w="7654" w:type="dxa"/>
            <w:gridSpan w:val="4"/>
            <w:tcBorders>
              <w:left w:val="single" w:sz="4" w:space="0" w:color="4D4D4C"/>
            </w:tcBorders>
          </w:tcPr>
          <w:p w14:paraId="5B970C2A" w14:textId="13BEF4F2" w:rsidR="007D1F9E" w:rsidRPr="00F35BB3" w:rsidRDefault="007D1F9E" w:rsidP="00897840">
            <w:pPr>
              <w:pStyle w:val="ListParagraph"/>
              <w:spacing w:after="120" w:line="23" w:lineRule="atLeast"/>
              <w:ind w:left="0"/>
              <w:jc w:val="both"/>
              <w:rPr>
                <w:rFonts w:asciiTheme="majorHAnsi" w:hAnsiTheme="majorHAnsi"/>
              </w:rPr>
            </w:pPr>
            <w:r w:rsidRPr="00F35BB3">
              <w:rPr>
                <w:rFonts w:asciiTheme="majorHAnsi" w:hAnsiTheme="majorHAnsi"/>
                <w:i/>
                <w:iCs/>
              </w:rPr>
              <w:t>Ensure that the name of the parameter matches with the information provided in the equations in sections B.7.1, B.7.2 or B.7.3 above</w:t>
            </w:r>
          </w:p>
        </w:tc>
      </w:tr>
      <w:tr w:rsidR="007D1F9E" w:rsidRPr="00F35BB3" w14:paraId="2BC3507B" w14:textId="77777777" w:rsidTr="007D1F9E">
        <w:tc>
          <w:tcPr>
            <w:tcW w:w="1978" w:type="dxa"/>
            <w:tcBorders>
              <w:right w:val="single" w:sz="4" w:space="0" w:color="4D4D4C"/>
            </w:tcBorders>
            <w:shd w:val="clear" w:color="auto" w:fill="D9D9D9" w:themeFill="background1" w:themeFillShade="D9"/>
          </w:tcPr>
          <w:p w14:paraId="2ECE5604" w14:textId="77777777" w:rsidR="007D1F9E" w:rsidRPr="00F35BB3" w:rsidRDefault="007D1F9E" w:rsidP="007D1F9E">
            <w:pPr>
              <w:pStyle w:val="ListParagraph"/>
              <w:spacing w:after="120" w:line="23" w:lineRule="atLeast"/>
              <w:ind w:left="0"/>
              <w:rPr>
                <w:rFonts w:asciiTheme="majorHAnsi" w:hAnsiTheme="majorHAnsi"/>
              </w:rPr>
            </w:pPr>
            <w:r w:rsidRPr="00F35BB3">
              <w:rPr>
                <w:rFonts w:asciiTheme="majorHAnsi" w:hAnsiTheme="majorHAnsi"/>
              </w:rPr>
              <w:t>Data Unit</w:t>
            </w:r>
          </w:p>
        </w:tc>
        <w:tc>
          <w:tcPr>
            <w:tcW w:w="7654" w:type="dxa"/>
            <w:gridSpan w:val="4"/>
            <w:tcBorders>
              <w:left w:val="single" w:sz="4" w:space="0" w:color="4D4D4C"/>
            </w:tcBorders>
          </w:tcPr>
          <w:p w14:paraId="3CC6A561" w14:textId="47959D84" w:rsidR="007D1F9E" w:rsidRPr="00F35BB3" w:rsidRDefault="007D1F9E" w:rsidP="00897840">
            <w:pPr>
              <w:pStyle w:val="ListParagraph"/>
              <w:spacing w:after="120" w:line="23" w:lineRule="atLeast"/>
              <w:ind w:left="0"/>
              <w:jc w:val="both"/>
              <w:rPr>
                <w:rFonts w:asciiTheme="majorHAnsi" w:hAnsiTheme="majorHAnsi"/>
              </w:rPr>
            </w:pPr>
            <w:r w:rsidRPr="00F35BB3">
              <w:rPr>
                <w:rFonts w:asciiTheme="majorHAnsi" w:hAnsiTheme="majorHAnsi"/>
                <w:i/>
                <w:iCs/>
              </w:rPr>
              <w:t>Ensure that the description of the parameter matches with the information provided in the equations in sections B.7.1, B.7.2 or B.7.3 above</w:t>
            </w:r>
          </w:p>
        </w:tc>
      </w:tr>
      <w:tr w:rsidR="006E541A" w:rsidRPr="00F35BB3" w14:paraId="68DA7655" w14:textId="77777777" w:rsidTr="007D1F9E">
        <w:tc>
          <w:tcPr>
            <w:tcW w:w="1978" w:type="dxa"/>
            <w:tcBorders>
              <w:right w:val="single" w:sz="4" w:space="0" w:color="4D4D4C"/>
            </w:tcBorders>
            <w:shd w:val="clear" w:color="auto" w:fill="D9D9D9" w:themeFill="background1" w:themeFillShade="D9"/>
          </w:tcPr>
          <w:p w14:paraId="7EF35B24" w14:textId="77777777" w:rsidR="006E541A" w:rsidRPr="00F35BB3" w:rsidRDefault="006E541A" w:rsidP="006E541A">
            <w:pPr>
              <w:pStyle w:val="ListParagraph"/>
              <w:spacing w:after="120" w:line="23" w:lineRule="atLeast"/>
              <w:ind w:left="0"/>
              <w:rPr>
                <w:rFonts w:asciiTheme="majorHAnsi" w:hAnsiTheme="majorHAnsi"/>
              </w:rPr>
            </w:pPr>
            <w:r w:rsidRPr="00F35BB3">
              <w:rPr>
                <w:rFonts w:asciiTheme="majorHAnsi" w:hAnsiTheme="majorHAnsi"/>
              </w:rPr>
              <w:t>Equations referred</w:t>
            </w:r>
          </w:p>
        </w:tc>
        <w:tc>
          <w:tcPr>
            <w:tcW w:w="7654" w:type="dxa"/>
            <w:gridSpan w:val="4"/>
            <w:tcBorders>
              <w:left w:val="single" w:sz="4" w:space="0" w:color="4D4D4C"/>
            </w:tcBorders>
          </w:tcPr>
          <w:p w14:paraId="58FC79D3" w14:textId="44428872" w:rsidR="006E541A" w:rsidRPr="00F35BB3" w:rsidRDefault="006E541A" w:rsidP="00897840">
            <w:pPr>
              <w:pStyle w:val="ListParagraph"/>
              <w:spacing w:after="120" w:line="23" w:lineRule="atLeast"/>
              <w:ind w:left="0"/>
              <w:jc w:val="both"/>
              <w:rPr>
                <w:rFonts w:asciiTheme="majorHAnsi" w:hAnsiTheme="majorHAnsi"/>
              </w:rPr>
            </w:pPr>
            <w:r w:rsidRPr="00F35BB3">
              <w:rPr>
                <w:rFonts w:asciiTheme="majorHAnsi" w:hAnsiTheme="majorHAnsi"/>
                <w:i/>
                <w:iCs/>
              </w:rPr>
              <w:t>Indicate in which equation(s) the parameter is used.</w:t>
            </w:r>
          </w:p>
        </w:tc>
      </w:tr>
      <w:tr w:rsidR="00000C12" w:rsidRPr="00F35BB3" w14:paraId="20C2B19E" w14:textId="77777777" w:rsidTr="007D1F9E">
        <w:tc>
          <w:tcPr>
            <w:tcW w:w="1978" w:type="dxa"/>
            <w:vMerge w:val="restart"/>
            <w:tcBorders>
              <w:right w:val="single" w:sz="4" w:space="0" w:color="4D4D4C"/>
            </w:tcBorders>
            <w:shd w:val="clear" w:color="auto" w:fill="D9D9D9" w:themeFill="background1" w:themeFillShade="D9"/>
          </w:tcPr>
          <w:p w14:paraId="1FFA7D30" w14:textId="77777777" w:rsidR="00000C12" w:rsidRPr="00F35BB3" w:rsidRDefault="00000C12" w:rsidP="006E541A">
            <w:pPr>
              <w:pStyle w:val="ListParagraph"/>
              <w:spacing w:after="120" w:line="23" w:lineRule="atLeast"/>
              <w:ind w:left="0"/>
              <w:rPr>
                <w:rFonts w:asciiTheme="majorHAnsi" w:hAnsiTheme="majorHAnsi"/>
              </w:rPr>
            </w:pPr>
            <w:r w:rsidRPr="00F35BB3">
              <w:rPr>
                <w:rFonts w:asciiTheme="majorHAnsi" w:hAnsiTheme="majorHAnsi"/>
              </w:rPr>
              <w:t>Purpose of data</w:t>
            </w:r>
          </w:p>
        </w:tc>
        <w:tc>
          <w:tcPr>
            <w:tcW w:w="2773" w:type="dxa"/>
            <w:tcBorders>
              <w:left w:val="single" w:sz="4" w:space="0" w:color="4D4D4C"/>
            </w:tcBorders>
          </w:tcPr>
          <w:p w14:paraId="67A159E6" w14:textId="77777777" w:rsidR="00000C12" w:rsidRPr="00F35BB3" w:rsidRDefault="00000000" w:rsidP="006E541A">
            <w:pPr>
              <w:pStyle w:val="ListParagraph"/>
              <w:spacing w:after="120" w:line="23" w:lineRule="atLeast"/>
              <w:ind w:left="0"/>
              <w:rPr>
                <w:rFonts w:asciiTheme="majorHAnsi" w:hAnsiTheme="majorHAnsi"/>
              </w:rPr>
            </w:pPr>
            <w:sdt>
              <w:sdtPr>
                <w:rPr>
                  <w:rFonts w:asciiTheme="majorHAnsi" w:hAnsiTheme="majorHAnsi"/>
                  <w:sz w:val="22"/>
                  <w:szCs w:val="24"/>
                </w:rPr>
                <w:id w:val="1436786358"/>
                <w14:checkbox>
                  <w14:checked w14:val="0"/>
                  <w14:checkedState w14:val="2612" w14:font="MS Gothic"/>
                  <w14:uncheckedState w14:val="2610" w14:font="MS Gothic"/>
                </w14:checkbox>
              </w:sdtPr>
              <w:sdtContent>
                <w:r w:rsidR="00000C12" w:rsidRPr="00F35BB3">
                  <w:rPr>
                    <w:rFonts w:ascii="Segoe UI Symbol" w:eastAsia="MS Gothic" w:hAnsi="Segoe UI Symbol" w:cs="Segoe UI Symbol"/>
                    <w:sz w:val="22"/>
                    <w:szCs w:val="24"/>
                  </w:rPr>
                  <w:t>☐</w:t>
                </w:r>
              </w:sdtContent>
            </w:sdt>
            <w:r w:rsidR="00000C12" w:rsidRPr="00F35BB3">
              <w:rPr>
                <w:rFonts w:asciiTheme="majorHAnsi" w:hAnsiTheme="majorHAnsi"/>
              </w:rPr>
              <w:t xml:space="preserve"> Baseline emissions/ removals</w:t>
            </w:r>
          </w:p>
        </w:tc>
        <w:tc>
          <w:tcPr>
            <w:tcW w:w="2586" w:type="dxa"/>
            <w:gridSpan w:val="2"/>
            <w:tcBorders>
              <w:left w:val="single" w:sz="4" w:space="0" w:color="4D4D4C"/>
            </w:tcBorders>
          </w:tcPr>
          <w:p w14:paraId="3402C6FD" w14:textId="77777777" w:rsidR="00000C12" w:rsidRPr="00F35BB3" w:rsidRDefault="00000000" w:rsidP="006E541A">
            <w:pPr>
              <w:pStyle w:val="ListParagraph"/>
              <w:spacing w:after="120" w:line="23" w:lineRule="atLeast"/>
              <w:ind w:left="0"/>
              <w:rPr>
                <w:rFonts w:asciiTheme="majorHAnsi" w:hAnsiTheme="majorHAnsi"/>
              </w:rPr>
            </w:pPr>
            <w:sdt>
              <w:sdtPr>
                <w:rPr>
                  <w:rFonts w:asciiTheme="majorHAnsi" w:hAnsiTheme="majorHAnsi"/>
                  <w:sz w:val="22"/>
                  <w:szCs w:val="24"/>
                </w:rPr>
                <w:id w:val="241992318"/>
                <w14:checkbox>
                  <w14:checked w14:val="0"/>
                  <w14:checkedState w14:val="2612" w14:font="MS Gothic"/>
                  <w14:uncheckedState w14:val="2610" w14:font="MS Gothic"/>
                </w14:checkbox>
              </w:sdtPr>
              <w:sdtContent>
                <w:r w:rsidR="00000C12" w:rsidRPr="00F35BB3">
                  <w:rPr>
                    <w:rFonts w:ascii="Segoe UI Symbol" w:eastAsia="MS Gothic" w:hAnsi="Segoe UI Symbol" w:cs="Segoe UI Symbol"/>
                    <w:sz w:val="22"/>
                    <w:szCs w:val="24"/>
                  </w:rPr>
                  <w:t>☐</w:t>
                </w:r>
              </w:sdtContent>
            </w:sdt>
            <w:r w:rsidR="00000C12" w:rsidRPr="00F35BB3">
              <w:rPr>
                <w:rFonts w:asciiTheme="majorHAnsi" w:hAnsiTheme="majorHAnsi"/>
                <w:sz w:val="22"/>
                <w:szCs w:val="24"/>
              </w:rPr>
              <w:t xml:space="preserve"> </w:t>
            </w:r>
            <w:r w:rsidR="00000C12" w:rsidRPr="00F35BB3">
              <w:rPr>
                <w:rFonts w:asciiTheme="majorHAnsi" w:hAnsiTheme="majorHAnsi"/>
              </w:rPr>
              <w:t>Project emissions/ removals</w:t>
            </w:r>
          </w:p>
        </w:tc>
        <w:tc>
          <w:tcPr>
            <w:tcW w:w="2295" w:type="dxa"/>
            <w:tcBorders>
              <w:left w:val="single" w:sz="4" w:space="0" w:color="4D4D4C"/>
            </w:tcBorders>
          </w:tcPr>
          <w:p w14:paraId="6998AA1B" w14:textId="77777777" w:rsidR="00000C12" w:rsidRPr="00F35BB3" w:rsidRDefault="00000000" w:rsidP="006E541A">
            <w:pPr>
              <w:pStyle w:val="ListParagraph"/>
              <w:spacing w:after="120" w:line="23" w:lineRule="atLeast"/>
              <w:ind w:left="0"/>
              <w:rPr>
                <w:rFonts w:asciiTheme="majorHAnsi" w:hAnsiTheme="majorHAnsi"/>
              </w:rPr>
            </w:pPr>
            <w:sdt>
              <w:sdtPr>
                <w:rPr>
                  <w:rFonts w:asciiTheme="majorHAnsi" w:hAnsiTheme="majorHAnsi"/>
                  <w:sz w:val="22"/>
                  <w:szCs w:val="24"/>
                </w:rPr>
                <w:id w:val="-2090687976"/>
                <w14:checkbox>
                  <w14:checked w14:val="0"/>
                  <w14:checkedState w14:val="2612" w14:font="MS Gothic"/>
                  <w14:uncheckedState w14:val="2610" w14:font="MS Gothic"/>
                </w14:checkbox>
              </w:sdtPr>
              <w:sdtContent>
                <w:r w:rsidR="00000C12" w:rsidRPr="00F35BB3">
                  <w:rPr>
                    <w:rFonts w:ascii="Segoe UI Symbol" w:eastAsia="MS Gothic" w:hAnsi="Segoe UI Symbol" w:cs="Segoe UI Symbol"/>
                    <w:sz w:val="22"/>
                    <w:szCs w:val="24"/>
                  </w:rPr>
                  <w:t>☐</w:t>
                </w:r>
              </w:sdtContent>
            </w:sdt>
            <w:r w:rsidR="00000C12" w:rsidRPr="00F35BB3">
              <w:rPr>
                <w:rFonts w:asciiTheme="majorHAnsi" w:hAnsiTheme="majorHAnsi"/>
                <w:sz w:val="22"/>
                <w:szCs w:val="24"/>
              </w:rPr>
              <w:t xml:space="preserve"> </w:t>
            </w:r>
            <w:r w:rsidR="00000C12" w:rsidRPr="00F35BB3">
              <w:rPr>
                <w:rFonts w:asciiTheme="majorHAnsi" w:hAnsiTheme="majorHAnsi"/>
              </w:rPr>
              <w:t>Leakage emissions</w:t>
            </w:r>
          </w:p>
        </w:tc>
      </w:tr>
      <w:tr w:rsidR="00000C12" w:rsidRPr="00F35BB3" w14:paraId="6478F318" w14:textId="77777777" w:rsidTr="009B1FF0">
        <w:tc>
          <w:tcPr>
            <w:tcW w:w="1978" w:type="dxa"/>
            <w:vMerge/>
            <w:tcBorders>
              <w:right w:val="single" w:sz="4" w:space="0" w:color="4D4D4C"/>
            </w:tcBorders>
            <w:shd w:val="clear" w:color="auto" w:fill="D9D9D9" w:themeFill="background1" w:themeFillShade="D9"/>
          </w:tcPr>
          <w:p w14:paraId="6EB332BA" w14:textId="77777777" w:rsidR="00000C12" w:rsidRPr="00F35BB3" w:rsidRDefault="00000C12" w:rsidP="006E541A">
            <w:pPr>
              <w:pStyle w:val="ListParagraph"/>
              <w:spacing w:after="120" w:line="23" w:lineRule="atLeast"/>
              <w:ind w:left="0"/>
              <w:rPr>
                <w:rFonts w:asciiTheme="majorHAnsi" w:hAnsiTheme="majorHAnsi"/>
              </w:rPr>
            </w:pPr>
          </w:p>
        </w:tc>
        <w:tc>
          <w:tcPr>
            <w:tcW w:w="7654" w:type="dxa"/>
            <w:gridSpan w:val="4"/>
            <w:tcBorders>
              <w:left w:val="single" w:sz="4" w:space="0" w:color="4D4D4C"/>
            </w:tcBorders>
          </w:tcPr>
          <w:p w14:paraId="6AA8B01B" w14:textId="45CA9E06" w:rsidR="00000C12" w:rsidRPr="00F35BB3" w:rsidRDefault="00000C12" w:rsidP="006E541A">
            <w:pPr>
              <w:pStyle w:val="ListParagraph"/>
              <w:spacing w:after="120" w:line="23" w:lineRule="atLeast"/>
              <w:ind w:left="0"/>
              <w:rPr>
                <w:rFonts w:asciiTheme="majorHAnsi" w:hAnsiTheme="majorHAnsi"/>
                <w:sz w:val="22"/>
                <w:szCs w:val="24"/>
              </w:rPr>
            </w:pPr>
            <w:r w:rsidRPr="00F35BB3">
              <w:rPr>
                <w:rFonts w:asciiTheme="majorHAnsi" w:hAnsiTheme="majorHAnsi"/>
                <w:i/>
                <w:iCs/>
              </w:rPr>
              <w:t>Select the applicable option</w:t>
            </w:r>
            <w:r w:rsidR="009576A1" w:rsidRPr="00F35BB3">
              <w:rPr>
                <w:rFonts w:asciiTheme="majorHAnsi" w:hAnsiTheme="majorHAnsi"/>
                <w:i/>
                <w:iCs/>
              </w:rPr>
              <w:t xml:space="preserve"> </w:t>
            </w:r>
          </w:p>
        </w:tc>
      </w:tr>
      <w:tr w:rsidR="006E541A" w:rsidRPr="00F35BB3" w14:paraId="396BDCD0" w14:textId="77777777" w:rsidTr="007D1F9E">
        <w:tc>
          <w:tcPr>
            <w:tcW w:w="1978" w:type="dxa"/>
            <w:tcBorders>
              <w:right w:val="single" w:sz="4" w:space="0" w:color="4D4D4C"/>
            </w:tcBorders>
            <w:shd w:val="clear" w:color="auto" w:fill="D9D9D9" w:themeFill="background1" w:themeFillShade="D9"/>
          </w:tcPr>
          <w:p w14:paraId="6824ABC6" w14:textId="77777777" w:rsidR="006E541A" w:rsidRPr="00F35BB3" w:rsidRDefault="006E541A" w:rsidP="006E541A">
            <w:pPr>
              <w:pStyle w:val="ListParagraph"/>
              <w:spacing w:after="120" w:line="23" w:lineRule="atLeast"/>
              <w:ind w:left="0"/>
              <w:rPr>
                <w:rFonts w:asciiTheme="majorHAnsi" w:hAnsiTheme="majorHAnsi"/>
              </w:rPr>
            </w:pPr>
            <w:r w:rsidRPr="00F35BB3">
              <w:rPr>
                <w:rFonts w:asciiTheme="majorHAnsi" w:hAnsiTheme="majorHAnsi"/>
              </w:rPr>
              <w:t>Value(s) applied</w:t>
            </w:r>
          </w:p>
        </w:tc>
        <w:tc>
          <w:tcPr>
            <w:tcW w:w="7654" w:type="dxa"/>
            <w:gridSpan w:val="4"/>
            <w:tcBorders>
              <w:left w:val="single" w:sz="4" w:space="0" w:color="4D4D4C"/>
            </w:tcBorders>
          </w:tcPr>
          <w:p w14:paraId="1D38AE59" w14:textId="77777777" w:rsidR="00C27BE5" w:rsidRPr="00F35BB3" w:rsidRDefault="00C27BE5" w:rsidP="00E83181">
            <w:pPr>
              <w:pStyle w:val="ListParagraph"/>
              <w:numPr>
                <w:ilvl w:val="0"/>
                <w:numId w:val="65"/>
              </w:numPr>
              <w:spacing w:after="120" w:line="23" w:lineRule="atLeast"/>
              <w:jc w:val="both"/>
              <w:rPr>
                <w:rFonts w:asciiTheme="majorHAnsi" w:hAnsiTheme="majorHAnsi"/>
                <w:i/>
                <w:iCs/>
              </w:rPr>
            </w:pPr>
            <w:r w:rsidRPr="00F35BB3">
              <w:rPr>
                <w:rFonts w:asciiTheme="majorHAnsi" w:hAnsiTheme="majorHAnsi"/>
                <w:i/>
                <w:iCs/>
              </w:rPr>
              <w:t>Provide the values of the parameter that will be applied for the entire crediting period.</w:t>
            </w:r>
          </w:p>
          <w:p w14:paraId="228546C7" w14:textId="7B4A6051" w:rsidR="00C27BE5" w:rsidRPr="00F35BB3" w:rsidRDefault="00C27BE5" w:rsidP="00E83181">
            <w:pPr>
              <w:pStyle w:val="ListParagraph"/>
              <w:numPr>
                <w:ilvl w:val="0"/>
                <w:numId w:val="65"/>
              </w:numPr>
              <w:spacing w:after="120" w:line="23" w:lineRule="atLeast"/>
              <w:jc w:val="both"/>
              <w:rPr>
                <w:rFonts w:asciiTheme="majorHAnsi" w:hAnsiTheme="majorHAnsi"/>
                <w:i/>
                <w:iCs/>
              </w:rPr>
            </w:pPr>
            <w:r w:rsidRPr="00F35BB3">
              <w:rPr>
                <w:rFonts w:asciiTheme="majorHAnsi" w:hAnsiTheme="majorHAnsi"/>
                <w:i/>
                <w:iCs/>
              </w:rPr>
              <w:t>Where a time series of data is used, where several measurements are undertaken or where surveys have been conducted</w:t>
            </w:r>
            <w:r w:rsidR="00F5113B" w:rsidRPr="00F35BB3">
              <w:rPr>
                <w:rFonts w:asciiTheme="majorHAnsi" w:hAnsiTheme="majorHAnsi"/>
                <w:i/>
                <w:iCs/>
              </w:rPr>
              <w:t>.</w:t>
            </w:r>
          </w:p>
          <w:p w14:paraId="6DF90DD7" w14:textId="77777777" w:rsidR="00C27BE5" w:rsidRPr="00F35BB3" w:rsidRDefault="00C27BE5" w:rsidP="00E83181">
            <w:pPr>
              <w:pStyle w:val="ListParagraph"/>
              <w:numPr>
                <w:ilvl w:val="0"/>
                <w:numId w:val="65"/>
              </w:numPr>
              <w:spacing w:after="120" w:line="23" w:lineRule="atLeast"/>
              <w:jc w:val="both"/>
              <w:rPr>
                <w:rFonts w:asciiTheme="majorHAnsi" w:hAnsiTheme="majorHAnsi"/>
                <w:i/>
                <w:iCs/>
              </w:rPr>
            </w:pPr>
            <w:r w:rsidRPr="00F35BB3">
              <w:rPr>
                <w:rFonts w:asciiTheme="majorHAnsi" w:hAnsiTheme="majorHAnsi"/>
                <w:i/>
                <w:iCs/>
              </w:rPr>
              <w:t>Use one table to report multiple values referring to the same data or parameter.</w:t>
            </w:r>
          </w:p>
          <w:p w14:paraId="61DEBFAB" w14:textId="0694F13D" w:rsidR="006E541A" w:rsidRPr="00F35BB3" w:rsidRDefault="00C27BE5" w:rsidP="00C27BE5">
            <w:pPr>
              <w:pStyle w:val="ListParagraph"/>
              <w:spacing w:after="120" w:line="23" w:lineRule="atLeast"/>
              <w:ind w:left="0"/>
              <w:jc w:val="both"/>
              <w:rPr>
                <w:rFonts w:asciiTheme="majorHAnsi" w:hAnsiTheme="majorHAnsi"/>
              </w:rPr>
            </w:pPr>
            <w:r w:rsidRPr="00F35BB3">
              <w:rPr>
                <w:rFonts w:asciiTheme="majorHAnsi" w:hAnsiTheme="majorHAnsi"/>
                <w:i/>
                <w:iCs/>
              </w:rPr>
              <w:t>If necessary, include references to spreadsheets for additional data.</w:t>
            </w:r>
          </w:p>
        </w:tc>
      </w:tr>
      <w:tr w:rsidR="006E541A" w:rsidRPr="00F35BB3" w14:paraId="03CBDEAC" w14:textId="77777777" w:rsidTr="007D1F9E">
        <w:tc>
          <w:tcPr>
            <w:tcW w:w="1978" w:type="dxa"/>
            <w:vMerge w:val="restart"/>
            <w:tcBorders>
              <w:right w:val="single" w:sz="4" w:space="0" w:color="4D4D4C"/>
            </w:tcBorders>
            <w:shd w:val="clear" w:color="auto" w:fill="D9D9D9" w:themeFill="background1" w:themeFillShade="D9"/>
          </w:tcPr>
          <w:p w14:paraId="7A02DB4B" w14:textId="77777777" w:rsidR="006E541A" w:rsidRPr="00F35BB3" w:rsidRDefault="006E541A" w:rsidP="006E541A">
            <w:pPr>
              <w:pStyle w:val="ListParagraph"/>
              <w:spacing w:after="120" w:line="23" w:lineRule="atLeast"/>
              <w:ind w:left="0"/>
              <w:rPr>
                <w:rFonts w:asciiTheme="majorHAnsi" w:hAnsiTheme="majorHAnsi"/>
              </w:rPr>
            </w:pPr>
            <w:r w:rsidRPr="00F35BB3">
              <w:rPr>
                <w:rFonts w:asciiTheme="majorHAnsi" w:hAnsiTheme="majorHAnsi"/>
              </w:rPr>
              <w:t>Source of data</w:t>
            </w:r>
          </w:p>
        </w:tc>
        <w:tc>
          <w:tcPr>
            <w:tcW w:w="3745" w:type="dxa"/>
            <w:gridSpan w:val="2"/>
            <w:tcBorders>
              <w:left w:val="single" w:sz="4" w:space="0" w:color="4D4D4C"/>
            </w:tcBorders>
          </w:tcPr>
          <w:p w14:paraId="5AA3D43D" w14:textId="77777777" w:rsidR="006E541A" w:rsidRPr="00F35BB3" w:rsidRDefault="00000000" w:rsidP="006E541A">
            <w:pPr>
              <w:pStyle w:val="ListParagraph"/>
              <w:spacing w:after="120" w:line="23" w:lineRule="atLeast"/>
              <w:ind w:left="0"/>
              <w:rPr>
                <w:rFonts w:asciiTheme="majorHAnsi" w:hAnsiTheme="majorHAnsi"/>
              </w:rPr>
            </w:pPr>
            <w:sdt>
              <w:sdtPr>
                <w:rPr>
                  <w:rFonts w:asciiTheme="majorHAnsi" w:hAnsiTheme="majorHAnsi"/>
                  <w:sz w:val="22"/>
                  <w:szCs w:val="24"/>
                </w:rPr>
                <w:id w:val="-478839561"/>
                <w14:checkbox>
                  <w14:checked w14:val="0"/>
                  <w14:checkedState w14:val="2612" w14:font="MS Gothic"/>
                  <w14:uncheckedState w14:val="2610" w14:font="MS Gothic"/>
                </w14:checkbox>
              </w:sdtPr>
              <w:sdtContent>
                <w:r w:rsidR="006E541A" w:rsidRPr="00F35BB3">
                  <w:rPr>
                    <w:rFonts w:ascii="Segoe UI Symbol" w:eastAsia="MS Gothic" w:hAnsi="Segoe UI Symbol" w:cs="Segoe UI Symbol"/>
                    <w:sz w:val="22"/>
                    <w:szCs w:val="24"/>
                  </w:rPr>
                  <w:t>☐</w:t>
                </w:r>
              </w:sdtContent>
            </w:sdt>
            <w:r w:rsidR="006E541A" w:rsidRPr="00F35BB3">
              <w:rPr>
                <w:rFonts w:asciiTheme="majorHAnsi" w:hAnsiTheme="majorHAnsi"/>
                <w:sz w:val="22"/>
                <w:szCs w:val="24"/>
              </w:rPr>
              <w:t xml:space="preserve"> </w:t>
            </w:r>
            <w:r w:rsidR="006E541A" w:rsidRPr="00F35BB3">
              <w:rPr>
                <w:rFonts w:asciiTheme="majorHAnsi" w:hAnsiTheme="majorHAnsi"/>
              </w:rPr>
              <w:t>Measured</w:t>
            </w:r>
          </w:p>
        </w:tc>
        <w:tc>
          <w:tcPr>
            <w:tcW w:w="3909" w:type="dxa"/>
            <w:gridSpan w:val="2"/>
            <w:tcBorders>
              <w:left w:val="single" w:sz="4" w:space="0" w:color="4D4D4C"/>
            </w:tcBorders>
          </w:tcPr>
          <w:p w14:paraId="5A121C13" w14:textId="77777777" w:rsidR="006E541A" w:rsidRPr="00F35BB3" w:rsidRDefault="00000000" w:rsidP="006E541A">
            <w:pPr>
              <w:pStyle w:val="ListParagraph"/>
              <w:spacing w:after="120" w:line="23" w:lineRule="atLeast"/>
              <w:ind w:left="0"/>
              <w:rPr>
                <w:rFonts w:asciiTheme="majorHAnsi" w:hAnsiTheme="majorHAnsi"/>
              </w:rPr>
            </w:pPr>
            <w:sdt>
              <w:sdtPr>
                <w:rPr>
                  <w:rFonts w:asciiTheme="majorHAnsi" w:hAnsiTheme="majorHAnsi"/>
                  <w:sz w:val="22"/>
                  <w:szCs w:val="24"/>
                </w:rPr>
                <w:id w:val="1718245281"/>
                <w14:checkbox>
                  <w14:checked w14:val="0"/>
                  <w14:checkedState w14:val="2612" w14:font="MS Gothic"/>
                  <w14:uncheckedState w14:val="2610" w14:font="MS Gothic"/>
                </w14:checkbox>
              </w:sdtPr>
              <w:sdtContent>
                <w:r w:rsidR="006E541A" w:rsidRPr="00F35BB3">
                  <w:rPr>
                    <w:rFonts w:ascii="Segoe UI Symbol" w:eastAsia="MS Gothic" w:hAnsi="Segoe UI Symbol" w:cs="Segoe UI Symbol"/>
                    <w:sz w:val="22"/>
                    <w:szCs w:val="24"/>
                  </w:rPr>
                  <w:t>☐</w:t>
                </w:r>
              </w:sdtContent>
            </w:sdt>
            <w:r w:rsidR="006E541A" w:rsidRPr="00F35BB3">
              <w:rPr>
                <w:rFonts w:asciiTheme="majorHAnsi" w:hAnsiTheme="majorHAnsi"/>
              </w:rPr>
              <w:t xml:space="preserve"> Other sources</w:t>
            </w:r>
          </w:p>
        </w:tc>
      </w:tr>
      <w:tr w:rsidR="006E541A" w:rsidRPr="00F35BB3" w14:paraId="2A7AB51C" w14:textId="77777777" w:rsidTr="007D1F9E">
        <w:tc>
          <w:tcPr>
            <w:tcW w:w="1978" w:type="dxa"/>
            <w:vMerge/>
            <w:tcBorders>
              <w:right w:val="single" w:sz="4" w:space="0" w:color="4D4D4C"/>
            </w:tcBorders>
            <w:shd w:val="clear" w:color="auto" w:fill="D9D9D9" w:themeFill="background1" w:themeFillShade="D9"/>
          </w:tcPr>
          <w:p w14:paraId="3F2A10D3" w14:textId="77777777" w:rsidR="006E541A" w:rsidRPr="00F35BB3" w:rsidRDefault="006E541A" w:rsidP="006E541A">
            <w:pPr>
              <w:pStyle w:val="ListParagraph"/>
              <w:spacing w:after="120" w:line="23" w:lineRule="atLeast"/>
              <w:ind w:left="0"/>
              <w:rPr>
                <w:rFonts w:asciiTheme="majorHAnsi" w:hAnsiTheme="majorHAnsi"/>
              </w:rPr>
            </w:pPr>
          </w:p>
        </w:tc>
        <w:tc>
          <w:tcPr>
            <w:tcW w:w="7654" w:type="dxa"/>
            <w:gridSpan w:val="4"/>
            <w:tcBorders>
              <w:left w:val="single" w:sz="4" w:space="0" w:color="4D4D4C"/>
            </w:tcBorders>
          </w:tcPr>
          <w:p w14:paraId="0C78B84C" w14:textId="19FD18F8" w:rsidR="00DE0302" w:rsidRPr="00F35BB3" w:rsidRDefault="00DE0302" w:rsidP="00DE0302">
            <w:pPr>
              <w:pStyle w:val="ListParagraph"/>
              <w:spacing w:after="120" w:line="23" w:lineRule="atLeast"/>
              <w:ind w:left="0"/>
              <w:jc w:val="both"/>
              <w:rPr>
                <w:rFonts w:asciiTheme="majorHAnsi" w:hAnsiTheme="majorHAnsi"/>
                <w:i/>
                <w:iCs/>
              </w:rPr>
            </w:pPr>
            <w:r w:rsidRPr="00F35BB3">
              <w:rPr>
                <w:rFonts w:asciiTheme="majorHAnsi" w:hAnsiTheme="majorHAnsi"/>
                <w:i/>
                <w:iCs/>
              </w:rPr>
              <w:t>Tick the applicable box. ‘Other sources’ include official statistics, expert judgment, proprietary data, IPCC, commercial and scientific literature, etc.</w:t>
            </w:r>
          </w:p>
          <w:p w14:paraId="4BD44C2A" w14:textId="0E42E69F" w:rsidR="006E541A" w:rsidRPr="00F35BB3" w:rsidRDefault="00DE0302" w:rsidP="00DE0302">
            <w:pPr>
              <w:pStyle w:val="ListParagraph"/>
              <w:spacing w:after="120" w:line="23" w:lineRule="atLeast"/>
              <w:ind w:left="0"/>
              <w:jc w:val="both"/>
              <w:rPr>
                <w:rFonts w:asciiTheme="majorHAnsi" w:hAnsiTheme="majorHAnsi"/>
                <w:sz w:val="22"/>
                <w:szCs w:val="24"/>
              </w:rPr>
            </w:pPr>
            <w:r w:rsidRPr="00F35BB3">
              <w:rPr>
                <w:rFonts w:asciiTheme="majorHAnsi" w:hAnsiTheme="majorHAnsi"/>
                <w:i/>
                <w:iCs/>
              </w:rPr>
              <w:t>For other sources, include references here with full details for example publication year and link to the document</w:t>
            </w:r>
            <w:r w:rsidR="006E541A" w:rsidRPr="00F35BB3">
              <w:rPr>
                <w:rFonts w:asciiTheme="majorHAnsi" w:hAnsiTheme="majorHAnsi"/>
              </w:rPr>
              <w:t>.</w:t>
            </w:r>
          </w:p>
        </w:tc>
      </w:tr>
      <w:tr w:rsidR="006E541A" w:rsidRPr="00F35BB3" w14:paraId="555768A5" w14:textId="77777777" w:rsidTr="007D1F9E">
        <w:tc>
          <w:tcPr>
            <w:tcW w:w="1978" w:type="dxa"/>
            <w:tcBorders>
              <w:right w:val="single" w:sz="4" w:space="0" w:color="4D4D4C"/>
            </w:tcBorders>
            <w:shd w:val="clear" w:color="auto" w:fill="D9D9D9" w:themeFill="background1" w:themeFillShade="D9"/>
          </w:tcPr>
          <w:p w14:paraId="4082C272" w14:textId="77777777" w:rsidR="006E541A" w:rsidRPr="00F35BB3" w:rsidRDefault="006E541A" w:rsidP="006E541A">
            <w:pPr>
              <w:pStyle w:val="ListParagraph"/>
              <w:spacing w:after="120" w:line="23" w:lineRule="atLeast"/>
              <w:ind w:left="0"/>
              <w:rPr>
                <w:rFonts w:asciiTheme="majorHAnsi" w:hAnsiTheme="majorHAnsi"/>
              </w:rPr>
            </w:pPr>
            <w:r w:rsidRPr="00F35BB3">
              <w:rPr>
                <w:rFonts w:asciiTheme="majorHAnsi" w:hAnsiTheme="majorHAnsi"/>
              </w:rPr>
              <w:t>Choice of data or measurement methods and procedures</w:t>
            </w:r>
          </w:p>
        </w:tc>
        <w:tc>
          <w:tcPr>
            <w:tcW w:w="7654" w:type="dxa"/>
            <w:gridSpan w:val="4"/>
            <w:tcBorders>
              <w:left w:val="single" w:sz="4" w:space="0" w:color="4D4D4C"/>
            </w:tcBorders>
          </w:tcPr>
          <w:p w14:paraId="28289DE5" w14:textId="77777777" w:rsidR="00762980" w:rsidRPr="00F35BB3" w:rsidRDefault="00762980" w:rsidP="00762980">
            <w:pPr>
              <w:pStyle w:val="ListParagraph"/>
              <w:spacing w:after="120" w:line="23" w:lineRule="atLeast"/>
              <w:ind w:left="0"/>
              <w:jc w:val="both"/>
              <w:rPr>
                <w:rFonts w:asciiTheme="majorHAnsi" w:hAnsiTheme="majorHAnsi"/>
                <w:i/>
                <w:iCs/>
              </w:rPr>
            </w:pPr>
            <w:r w:rsidRPr="00F35BB3">
              <w:rPr>
                <w:rFonts w:asciiTheme="majorHAnsi" w:hAnsiTheme="majorHAnsi"/>
                <w:i/>
                <w:iCs/>
              </w:rPr>
              <w:t>If the parameter is ‘Measured’, explain the measurement methods and procedures (e.g. which standards have been used), indicate the responsible person/entity that undertook the measurement, the date of the measurement and the measurement results.</w:t>
            </w:r>
          </w:p>
          <w:p w14:paraId="736A6FFE" w14:textId="393E1E60" w:rsidR="006E541A" w:rsidRPr="00F35BB3" w:rsidRDefault="00762980" w:rsidP="00762980">
            <w:pPr>
              <w:pStyle w:val="ListParagraph"/>
              <w:spacing w:after="120" w:line="23" w:lineRule="atLeast"/>
              <w:ind w:left="0"/>
              <w:jc w:val="both"/>
              <w:rPr>
                <w:rFonts w:asciiTheme="majorHAnsi" w:hAnsiTheme="majorHAnsi"/>
              </w:rPr>
            </w:pPr>
            <w:r w:rsidRPr="00F35BB3">
              <w:rPr>
                <w:rFonts w:asciiTheme="majorHAnsi" w:hAnsiTheme="majorHAnsi"/>
                <w:i/>
                <w:iCs/>
              </w:rPr>
              <w:t>If the parameter is from ‘Other sources’, indicate the source of the parameter and justify the choice of the data.</w:t>
            </w:r>
          </w:p>
        </w:tc>
      </w:tr>
      <w:tr w:rsidR="006E541A" w:rsidRPr="00F35BB3" w14:paraId="5FB91AF9" w14:textId="77777777" w:rsidTr="007D1F9E">
        <w:tc>
          <w:tcPr>
            <w:tcW w:w="1978" w:type="dxa"/>
            <w:tcBorders>
              <w:right w:val="single" w:sz="4" w:space="0" w:color="4D4D4C"/>
            </w:tcBorders>
            <w:shd w:val="clear" w:color="auto" w:fill="D9D9D9" w:themeFill="background1" w:themeFillShade="D9"/>
          </w:tcPr>
          <w:p w14:paraId="15566812" w14:textId="77777777" w:rsidR="006E541A" w:rsidRPr="00F35BB3" w:rsidRDefault="006E541A" w:rsidP="006E541A">
            <w:pPr>
              <w:pStyle w:val="ListParagraph"/>
              <w:spacing w:after="120" w:line="23" w:lineRule="atLeast"/>
              <w:ind w:left="0"/>
              <w:rPr>
                <w:rFonts w:asciiTheme="majorHAnsi" w:hAnsiTheme="majorHAnsi"/>
              </w:rPr>
            </w:pPr>
            <w:r w:rsidRPr="00F35BB3">
              <w:rPr>
                <w:rFonts w:asciiTheme="majorHAnsi" w:hAnsiTheme="majorHAnsi"/>
              </w:rPr>
              <w:t>Additional comments</w:t>
            </w:r>
          </w:p>
        </w:tc>
        <w:tc>
          <w:tcPr>
            <w:tcW w:w="7654" w:type="dxa"/>
            <w:gridSpan w:val="4"/>
            <w:tcBorders>
              <w:left w:val="single" w:sz="4" w:space="0" w:color="4D4D4C"/>
            </w:tcBorders>
          </w:tcPr>
          <w:p w14:paraId="2EE3441F" w14:textId="77777777" w:rsidR="006E541A" w:rsidRPr="00F35BB3" w:rsidRDefault="006E541A" w:rsidP="006E541A">
            <w:pPr>
              <w:pStyle w:val="ListParagraph"/>
              <w:spacing w:after="120" w:line="23" w:lineRule="atLeast"/>
              <w:ind w:left="0"/>
              <w:rPr>
                <w:rFonts w:asciiTheme="majorHAnsi" w:hAnsiTheme="majorHAnsi"/>
              </w:rPr>
            </w:pPr>
            <w:r w:rsidRPr="00F35BB3">
              <w:rPr>
                <w:rFonts w:asciiTheme="majorHAnsi" w:hAnsiTheme="majorHAnsi"/>
              </w:rPr>
              <w:t>&gt;&gt; Insert here</w:t>
            </w:r>
          </w:p>
        </w:tc>
      </w:tr>
    </w:tbl>
    <w:p w14:paraId="5B4CA7C2" w14:textId="77777777" w:rsidR="00A54650" w:rsidRPr="00F35BB3" w:rsidRDefault="00A54650" w:rsidP="00A54650">
      <w:pPr>
        <w:pStyle w:val="ListParagraph"/>
        <w:ind w:left="0"/>
        <w:rPr>
          <w:rFonts w:asciiTheme="majorHAnsi" w:hAnsiTheme="majorHAnsi"/>
          <w:sz w:val="16"/>
          <w:szCs w:val="18"/>
        </w:rPr>
      </w:pPr>
    </w:p>
    <w:p w14:paraId="46CDD8C0" w14:textId="77777777" w:rsidR="00E8290D" w:rsidRPr="00F35BB3" w:rsidRDefault="00E8290D" w:rsidP="00E40226">
      <w:pPr>
        <w:widowControl w:val="0"/>
        <w:autoSpaceDE w:val="0"/>
        <w:autoSpaceDN w:val="0"/>
        <w:spacing w:before="118" w:line="240" w:lineRule="auto"/>
        <w:ind w:left="181"/>
        <w:jc w:val="both"/>
        <w:rPr>
          <w:rFonts w:asciiTheme="majorHAnsi" w:eastAsia="Arial" w:hAnsiTheme="majorHAnsi" w:cs="Arial"/>
          <w:i/>
          <w:iCs/>
          <w:spacing w:val="-2"/>
          <w:szCs w:val="20"/>
          <w14:cntxtAlts w14:val="0"/>
        </w:rPr>
      </w:pPr>
      <w:r w:rsidRPr="00F35BB3">
        <w:rPr>
          <w:rFonts w:asciiTheme="majorHAnsi" w:eastAsia="Arial" w:hAnsiTheme="majorHAnsi" w:cs="Arial"/>
          <w:i/>
          <w:iCs/>
          <w:spacing w:val="-2"/>
          <w:szCs w:val="20"/>
          <w14:cntxtAlts w14:val="0"/>
        </w:rPr>
        <w:t>To compile information on the data and parameters that are not monitored during the crediting period but are determined before the registration of the project and remain fixed throughout the crediting period, use the instructions below to fill the table:</w:t>
      </w:r>
    </w:p>
    <w:p w14:paraId="6201144A" w14:textId="77777777" w:rsidR="00E8290D" w:rsidRPr="00F35BB3" w:rsidRDefault="00E8290D"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Include data and parameters that are determined before the design certification of the project and remain fixed throughout the crediting period.</w:t>
      </w:r>
    </w:p>
    <w:p w14:paraId="1528A9D2" w14:textId="7D869E56" w:rsidR="00A54650" w:rsidRPr="00F35BB3" w:rsidRDefault="00E8290D" w:rsidP="00E83181">
      <w:pPr>
        <w:pStyle w:val="ListParagraph"/>
        <w:widowControl w:val="0"/>
        <w:numPr>
          <w:ilvl w:val="1"/>
          <w:numId w:val="61"/>
        </w:numPr>
        <w:tabs>
          <w:tab w:val="left" w:pos="1213"/>
        </w:tabs>
        <w:autoSpaceDE w:val="0"/>
        <w:autoSpaceDN w:val="0"/>
        <w:spacing w:before="118" w:line="240" w:lineRule="auto"/>
        <w:ind w:right="298"/>
        <w:jc w:val="both"/>
        <w:rPr>
          <w:rFonts w:asciiTheme="majorHAnsi" w:eastAsia="Arial" w:hAnsiTheme="majorHAnsi" w:cs="Arial"/>
          <w:i/>
          <w:iCs/>
          <w14:cntxtAlts w14:val="0"/>
        </w:rPr>
      </w:pPr>
      <w:r w:rsidRPr="00F35BB3">
        <w:rPr>
          <w:rFonts w:asciiTheme="majorHAnsi" w:eastAsia="Arial" w:hAnsiTheme="majorHAnsi" w:cs="Arial"/>
          <w:i/>
          <w:iCs/>
          <w14:cntxtAlts w14:val="0"/>
        </w:rPr>
        <w:t xml:space="preserve">Do not include parameters that are </w:t>
      </w:r>
      <w:r w:rsidRPr="00F35BB3">
        <w:rPr>
          <w:rFonts w:asciiTheme="majorHAnsi" w:eastAsia="Arial" w:hAnsiTheme="majorHAnsi" w:cs="Arial"/>
          <w:b/>
          <w:bCs/>
          <w:i/>
          <w:iCs/>
          <w:u w:val="single"/>
          <w14:cntxtAlts w14:val="0"/>
        </w:rPr>
        <w:t>calculated</w:t>
      </w:r>
      <w:r w:rsidRPr="00F35BB3">
        <w:rPr>
          <w:rFonts w:asciiTheme="majorHAnsi" w:eastAsia="Arial" w:hAnsiTheme="majorHAnsi" w:cs="Arial"/>
          <w:i/>
          <w:iCs/>
          <w14:cntxtAlts w14:val="0"/>
        </w:rPr>
        <w:t xml:space="preserve"> with equations provided in the applied methodologies, methodological tools or standardized baselines.</w:t>
      </w:r>
    </w:p>
    <w:p w14:paraId="18B91B5B" w14:textId="77777777" w:rsidR="00025614" w:rsidRPr="00F35BB3" w:rsidRDefault="00025614" w:rsidP="00E875F2">
      <w:pPr>
        <w:pStyle w:val="Heading3"/>
        <w:numPr>
          <w:ilvl w:val="2"/>
          <w:numId w:val="18"/>
        </w:numPr>
        <w:tabs>
          <w:tab w:val="num" w:pos="900"/>
        </w:tabs>
      </w:pPr>
      <w:bookmarkStart w:id="1453" w:name="_Toc228446916"/>
      <w:r w:rsidRPr="00F35BB3">
        <w:lastRenderedPageBreak/>
        <w:t>Summary of ex ante estimates of Emission reductions/net removals</w:t>
      </w:r>
      <w:bookmarkEnd w:id="1453"/>
    </w:p>
    <w:p w14:paraId="105B38F2" w14:textId="1497CFD6" w:rsidR="00025614" w:rsidRPr="00F35BB3" w:rsidRDefault="00025614" w:rsidP="00025614">
      <w:pPr>
        <w:pStyle w:val="ListParagraph"/>
        <w:ind w:left="0"/>
        <w:rPr>
          <w:rFonts w:asciiTheme="majorHAnsi" w:hAnsiTheme="majorHAnsi"/>
          <w:szCs w:val="20"/>
        </w:rPr>
      </w:pPr>
      <w:r w:rsidRPr="00F35BB3">
        <w:rPr>
          <w:rFonts w:asciiTheme="majorHAnsi" w:hAnsiTheme="majorHAnsi"/>
          <w:szCs w:val="20"/>
        </w:rPr>
        <w:t>[Add rows in the table below, if required</w:t>
      </w:r>
      <w:r w:rsidR="001E08B4" w:rsidRPr="00F35BB3">
        <w:rPr>
          <w:rFonts w:asciiTheme="majorHAnsi" w:hAnsiTheme="majorHAnsi"/>
          <w:szCs w:val="20"/>
        </w:rPr>
        <w:t>)</w:t>
      </w: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1376"/>
        <w:gridCol w:w="2119"/>
        <w:gridCol w:w="2119"/>
        <w:gridCol w:w="1765"/>
        <w:gridCol w:w="208"/>
        <w:gridCol w:w="2045"/>
      </w:tblGrid>
      <w:tr w:rsidR="001E08B4" w:rsidRPr="00F35BB3" w14:paraId="0F6823CC" w14:textId="77777777" w:rsidTr="00254FE0">
        <w:trPr>
          <w:cnfStyle w:val="100000000000" w:firstRow="1" w:lastRow="0" w:firstColumn="0" w:lastColumn="0" w:oddVBand="0" w:evenVBand="0" w:oddHBand="0" w:evenHBand="0" w:firstRowFirstColumn="0" w:firstRowLastColumn="0" w:lastRowFirstColumn="0" w:lastRowLastColumn="0"/>
        </w:trPr>
        <w:tc>
          <w:tcPr>
            <w:tcW w:w="7574" w:type="dxa"/>
            <w:gridSpan w:val="4"/>
            <w:shd w:val="clear" w:color="auto" w:fill="auto"/>
          </w:tcPr>
          <w:p w14:paraId="16A448F3" w14:textId="77777777" w:rsidR="00025614" w:rsidRPr="00F35BB3" w:rsidRDefault="00025614" w:rsidP="00870B44">
            <w:pPr>
              <w:spacing w:after="120" w:line="23" w:lineRule="atLeast"/>
              <w:rPr>
                <w:rFonts w:asciiTheme="majorHAnsi" w:hAnsiTheme="majorHAnsi"/>
              </w:rPr>
            </w:pPr>
            <w:r w:rsidRPr="00F35BB3">
              <w:rPr>
                <w:rFonts w:asciiTheme="majorHAnsi" w:hAnsiTheme="majorHAnsi"/>
              </w:rPr>
              <w:t>Total number of years in the crediting period</w:t>
            </w:r>
          </w:p>
        </w:tc>
        <w:tc>
          <w:tcPr>
            <w:tcW w:w="2352" w:type="dxa"/>
            <w:gridSpan w:val="2"/>
            <w:shd w:val="clear" w:color="auto" w:fill="auto"/>
          </w:tcPr>
          <w:p w14:paraId="378F4C1F" w14:textId="56AD1C11" w:rsidR="00025614" w:rsidRPr="00F35BB3" w:rsidRDefault="002D171B" w:rsidP="00870B44">
            <w:pPr>
              <w:spacing w:after="120" w:line="23" w:lineRule="atLeast"/>
              <w:rPr>
                <w:rFonts w:asciiTheme="majorHAnsi" w:hAnsiTheme="majorHAnsi"/>
              </w:rPr>
            </w:pPr>
            <w:r w:rsidRPr="00F35BB3">
              <w:rPr>
                <w:rFonts w:asciiTheme="majorHAnsi" w:hAnsiTheme="majorHAnsi"/>
                <w:i/>
                <w:iCs/>
              </w:rPr>
              <w:t>Insert here as years (</w:t>
            </w:r>
            <w:proofErr w:type="spellStart"/>
            <w:r w:rsidRPr="00F35BB3">
              <w:rPr>
                <w:rFonts w:asciiTheme="majorHAnsi" w:hAnsiTheme="majorHAnsi"/>
                <w:i/>
                <w:iCs/>
              </w:rPr>
              <w:t>eg.</w:t>
            </w:r>
            <w:proofErr w:type="spellEnd"/>
            <w:r w:rsidRPr="00F35BB3">
              <w:rPr>
                <w:rFonts w:asciiTheme="majorHAnsi" w:hAnsiTheme="majorHAnsi"/>
                <w:i/>
                <w:iCs/>
              </w:rPr>
              <w:t xml:space="preserve"> 15 years)</w:t>
            </w:r>
          </w:p>
        </w:tc>
      </w:tr>
      <w:tr w:rsidR="001E08B4" w:rsidRPr="00F35BB3" w14:paraId="54EBDFDA" w14:textId="77777777" w:rsidTr="00870B44">
        <w:tc>
          <w:tcPr>
            <w:tcW w:w="1442" w:type="dxa"/>
            <w:shd w:val="clear" w:color="auto" w:fill="D9D9D9" w:themeFill="background1" w:themeFillShade="D9"/>
          </w:tcPr>
          <w:p w14:paraId="2931F71E" w14:textId="77777777" w:rsidR="00025614" w:rsidRPr="00F35BB3" w:rsidRDefault="00025614" w:rsidP="00870B44">
            <w:pPr>
              <w:spacing w:after="120" w:line="23" w:lineRule="atLeast"/>
              <w:rPr>
                <w:rFonts w:asciiTheme="majorHAnsi" w:hAnsiTheme="majorHAnsi"/>
              </w:rPr>
            </w:pPr>
            <w:r w:rsidRPr="00F35BB3">
              <w:rPr>
                <w:rFonts w:asciiTheme="majorHAnsi" w:hAnsiTheme="majorHAnsi"/>
              </w:rPr>
              <w:t>Year</w:t>
            </w:r>
          </w:p>
        </w:tc>
        <w:tc>
          <w:tcPr>
            <w:tcW w:w="2121" w:type="dxa"/>
            <w:shd w:val="clear" w:color="auto" w:fill="D9D9D9" w:themeFill="background1" w:themeFillShade="D9"/>
          </w:tcPr>
          <w:p w14:paraId="7CE2019A" w14:textId="77777777" w:rsidR="00025614" w:rsidRPr="00F35BB3" w:rsidRDefault="00025614" w:rsidP="00870B44">
            <w:pPr>
              <w:spacing w:after="120" w:line="23" w:lineRule="atLeast"/>
              <w:rPr>
                <w:rFonts w:asciiTheme="majorHAnsi" w:hAnsiTheme="majorHAnsi"/>
              </w:rPr>
            </w:pPr>
            <w:r w:rsidRPr="00F35BB3">
              <w:rPr>
                <w:rFonts w:asciiTheme="majorHAnsi" w:hAnsiTheme="majorHAnsi"/>
              </w:rPr>
              <w:t>Baseline emissions/removals (tCO2e)</w:t>
            </w:r>
          </w:p>
        </w:tc>
        <w:tc>
          <w:tcPr>
            <w:tcW w:w="2121" w:type="dxa"/>
            <w:shd w:val="clear" w:color="auto" w:fill="D9D9D9" w:themeFill="background1" w:themeFillShade="D9"/>
          </w:tcPr>
          <w:p w14:paraId="05646AA2" w14:textId="77777777" w:rsidR="00025614" w:rsidRPr="00F35BB3" w:rsidRDefault="00025614" w:rsidP="00870B44">
            <w:pPr>
              <w:spacing w:after="120" w:line="23" w:lineRule="atLeast"/>
              <w:rPr>
                <w:rFonts w:asciiTheme="majorHAnsi" w:hAnsiTheme="majorHAnsi"/>
              </w:rPr>
            </w:pPr>
            <w:r w:rsidRPr="00F35BB3">
              <w:rPr>
                <w:rFonts w:asciiTheme="majorHAnsi" w:hAnsiTheme="majorHAnsi"/>
              </w:rPr>
              <w:t>Project emissions/removals (tCO2e)</w:t>
            </w:r>
          </w:p>
        </w:tc>
        <w:tc>
          <w:tcPr>
            <w:tcW w:w="2121" w:type="dxa"/>
            <w:gridSpan w:val="2"/>
            <w:shd w:val="clear" w:color="auto" w:fill="D9D9D9" w:themeFill="background1" w:themeFillShade="D9"/>
          </w:tcPr>
          <w:p w14:paraId="785B7BBA" w14:textId="77777777" w:rsidR="00025614" w:rsidRPr="00F35BB3" w:rsidRDefault="00025614" w:rsidP="00870B44">
            <w:pPr>
              <w:spacing w:after="120" w:line="23" w:lineRule="atLeast"/>
              <w:rPr>
                <w:rFonts w:asciiTheme="majorHAnsi" w:hAnsiTheme="majorHAnsi"/>
              </w:rPr>
            </w:pPr>
            <w:r w:rsidRPr="00F35BB3">
              <w:rPr>
                <w:rFonts w:asciiTheme="majorHAnsi" w:hAnsiTheme="majorHAnsi"/>
              </w:rPr>
              <w:t>Leakage emissions (tCO2e)</w:t>
            </w:r>
          </w:p>
        </w:tc>
        <w:tc>
          <w:tcPr>
            <w:tcW w:w="2121" w:type="dxa"/>
            <w:shd w:val="clear" w:color="auto" w:fill="D9D9D9" w:themeFill="background1" w:themeFillShade="D9"/>
          </w:tcPr>
          <w:p w14:paraId="68A67538" w14:textId="77777777" w:rsidR="00025614" w:rsidRPr="00F35BB3" w:rsidRDefault="00025614" w:rsidP="00870B44">
            <w:pPr>
              <w:spacing w:after="120" w:line="23" w:lineRule="atLeast"/>
              <w:rPr>
                <w:rFonts w:asciiTheme="majorHAnsi" w:hAnsiTheme="majorHAnsi"/>
              </w:rPr>
            </w:pPr>
            <w:r w:rsidRPr="00F35BB3">
              <w:rPr>
                <w:rFonts w:asciiTheme="majorHAnsi" w:hAnsiTheme="majorHAnsi"/>
              </w:rPr>
              <w:t>Emission reductions/Net removals (tCO2e)</w:t>
            </w:r>
          </w:p>
        </w:tc>
      </w:tr>
      <w:tr w:rsidR="001E08B4" w:rsidRPr="00F35BB3" w14:paraId="5A83E145" w14:textId="77777777" w:rsidTr="00870B44">
        <w:tc>
          <w:tcPr>
            <w:tcW w:w="1442" w:type="dxa"/>
          </w:tcPr>
          <w:p w14:paraId="77F7875B" w14:textId="77777777" w:rsidR="00025614" w:rsidRPr="00F35BB3" w:rsidRDefault="00025614" w:rsidP="00870B44">
            <w:pPr>
              <w:spacing w:after="120" w:line="23" w:lineRule="atLeast"/>
              <w:rPr>
                <w:rFonts w:asciiTheme="majorHAnsi" w:hAnsiTheme="majorHAnsi"/>
              </w:rPr>
            </w:pPr>
            <w:r w:rsidRPr="00F35BB3">
              <w:rPr>
                <w:rFonts w:asciiTheme="majorHAnsi" w:hAnsiTheme="majorHAnsi"/>
              </w:rPr>
              <w:t>Year 1</w:t>
            </w:r>
          </w:p>
        </w:tc>
        <w:tc>
          <w:tcPr>
            <w:tcW w:w="2121" w:type="dxa"/>
          </w:tcPr>
          <w:p w14:paraId="6E10B41A" w14:textId="77777777" w:rsidR="00025614" w:rsidRPr="00F35BB3" w:rsidRDefault="00025614" w:rsidP="00870B44">
            <w:pPr>
              <w:spacing w:after="120" w:line="23" w:lineRule="atLeast"/>
              <w:rPr>
                <w:rFonts w:asciiTheme="majorHAnsi" w:hAnsiTheme="majorHAnsi"/>
              </w:rPr>
            </w:pPr>
          </w:p>
        </w:tc>
        <w:tc>
          <w:tcPr>
            <w:tcW w:w="2121" w:type="dxa"/>
          </w:tcPr>
          <w:p w14:paraId="11DA4801" w14:textId="77777777" w:rsidR="00025614" w:rsidRPr="00F35BB3" w:rsidRDefault="00025614" w:rsidP="00870B44">
            <w:pPr>
              <w:spacing w:after="120" w:line="23" w:lineRule="atLeast"/>
              <w:rPr>
                <w:rFonts w:asciiTheme="majorHAnsi" w:hAnsiTheme="majorHAnsi"/>
              </w:rPr>
            </w:pPr>
          </w:p>
        </w:tc>
        <w:tc>
          <w:tcPr>
            <w:tcW w:w="2121" w:type="dxa"/>
            <w:gridSpan w:val="2"/>
          </w:tcPr>
          <w:p w14:paraId="7E08F9E5" w14:textId="77777777" w:rsidR="00025614" w:rsidRPr="00F35BB3" w:rsidRDefault="00025614" w:rsidP="00870B44">
            <w:pPr>
              <w:spacing w:after="120" w:line="23" w:lineRule="atLeast"/>
              <w:rPr>
                <w:rFonts w:asciiTheme="majorHAnsi" w:hAnsiTheme="majorHAnsi"/>
              </w:rPr>
            </w:pPr>
          </w:p>
        </w:tc>
        <w:tc>
          <w:tcPr>
            <w:tcW w:w="2121" w:type="dxa"/>
          </w:tcPr>
          <w:p w14:paraId="3967B47D" w14:textId="77777777" w:rsidR="00025614" w:rsidRPr="00F35BB3" w:rsidRDefault="00025614" w:rsidP="00870B44">
            <w:pPr>
              <w:spacing w:after="120" w:line="23" w:lineRule="atLeast"/>
              <w:rPr>
                <w:rFonts w:asciiTheme="majorHAnsi" w:hAnsiTheme="majorHAnsi"/>
              </w:rPr>
            </w:pPr>
          </w:p>
        </w:tc>
      </w:tr>
      <w:tr w:rsidR="001E08B4" w:rsidRPr="00F35BB3" w14:paraId="618A2E11" w14:textId="77777777" w:rsidTr="00870B44">
        <w:tc>
          <w:tcPr>
            <w:tcW w:w="1442" w:type="dxa"/>
          </w:tcPr>
          <w:p w14:paraId="1066074F" w14:textId="77777777" w:rsidR="00025614" w:rsidRPr="00F35BB3" w:rsidRDefault="00025614" w:rsidP="00870B44">
            <w:pPr>
              <w:spacing w:after="120" w:line="23" w:lineRule="atLeast"/>
              <w:rPr>
                <w:rFonts w:asciiTheme="majorHAnsi" w:hAnsiTheme="majorHAnsi"/>
              </w:rPr>
            </w:pPr>
            <w:r w:rsidRPr="00F35BB3">
              <w:rPr>
                <w:rFonts w:asciiTheme="majorHAnsi" w:hAnsiTheme="majorHAnsi"/>
              </w:rPr>
              <w:t>Year 2</w:t>
            </w:r>
          </w:p>
        </w:tc>
        <w:tc>
          <w:tcPr>
            <w:tcW w:w="2121" w:type="dxa"/>
          </w:tcPr>
          <w:p w14:paraId="3533231D" w14:textId="77777777" w:rsidR="00025614" w:rsidRPr="00F35BB3" w:rsidRDefault="00025614" w:rsidP="00870B44">
            <w:pPr>
              <w:spacing w:after="120" w:line="23" w:lineRule="atLeast"/>
              <w:rPr>
                <w:rFonts w:asciiTheme="majorHAnsi" w:hAnsiTheme="majorHAnsi"/>
              </w:rPr>
            </w:pPr>
          </w:p>
        </w:tc>
        <w:tc>
          <w:tcPr>
            <w:tcW w:w="2121" w:type="dxa"/>
          </w:tcPr>
          <w:p w14:paraId="05D6D8F8" w14:textId="77777777" w:rsidR="00025614" w:rsidRPr="00F35BB3" w:rsidRDefault="00025614" w:rsidP="00870B44">
            <w:pPr>
              <w:spacing w:after="120" w:line="23" w:lineRule="atLeast"/>
              <w:rPr>
                <w:rFonts w:asciiTheme="majorHAnsi" w:hAnsiTheme="majorHAnsi"/>
              </w:rPr>
            </w:pPr>
          </w:p>
        </w:tc>
        <w:tc>
          <w:tcPr>
            <w:tcW w:w="2121" w:type="dxa"/>
            <w:gridSpan w:val="2"/>
          </w:tcPr>
          <w:p w14:paraId="1E4E55DF" w14:textId="77777777" w:rsidR="00025614" w:rsidRPr="00F35BB3" w:rsidRDefault="00025614" w:rsidP="00870B44">
            <w:pPr>
              <w:spacing w:after="120" w:line="23" w:lineRule="atLeast"/>
              <w:rPr>
                <w:rFonts w:asciiTheme="majorHAnsi" w:hAnsiTheme="majorHAnsi"/>
              </w:rPr>
            </w:pPr>
          </w:p>
        </w:tc>
        <w:tc>
          <w:tcPr>
            <w:tcW w:w="2121" w:type="dxa"/>
          </w:tcPr>
          <w:p w14:paraId="3E411332" w14:textId="77777777" w:rsidR="00025614" w:rsidRPr="00F35BB3" w:rsidRDefault="00025614" w:rsidP="00870B44">
            <w:pPr>
              <w:spacing w:after="120" w:line="23" w:lineRule="atLeast"/>
              <w:rPr>
                <w:rFonts w:asciiTheme="majorHAnsi" w:hAnsiTheme="majorHAnsi"/>
              </w:rPr>
            </w:pPr>
          </w:p>
        </w:tc>
      </w:tr>
      <w:tr w:rsidR="001E08B4" w:rsidRPr="00F35BB3" w14:paraId="64B75C6F" w14:textId="77777777" w:rsidTr="00870B44">
        <w:tc>
          <w:tcPr>
            <w:tcW w:w="1442" w:type="dxa"/>
          </w:tcPr>
          <w:p w14:paraId="0D163844" w14:textId="77777777" w:rsidR="00025614" w:rsidRPr="00F35BB3" w:rsidRDefault="00025614" w:rsidP="00870B44">
            <w:pPr>
              <w:spacing w:after="120" w:line="23" w:lineRule="atLeast"/>
              <w:rPr>
                <w:rFonts w:asciiTheme="majorHAnsi" w:hAnsiTheme="majorHAnsi"/>
              </w:rPr>
            </w:pPr>
            <w:r w:rsidRPr="00F35BB3">
              <w:rPr>
                <w:rFonts w:asciiTheme="majorHAnsi" w:hAnsiTheme="majorHAnsi"/>
              </w:rPr>
              <w:t>Year 3</w:t>
            </w:r>
          </w:p>
        </w:tc>
        <w:tc>
          <w:tcPr>
            <w:tcW w:w="2121" w:type="dxa"/>
          </w:tcPr>
          <w:p w14:paraId="2879465F" w14:textId="77777777" w:rsidR="00025614" w:rsidRPr="00F35BB3" w:rsidRDefault="00025614" w:rsidP="00870B44">
            <w:pPr>
              <w:spacing w:after="120" w:line="23" w:lineRule="atLeast"/>
              <w:rPr>
                <w:rFonts w:asciiTheme="majorHAnsi" w:hAnsiTheme="majorHAnsi"/>
              </w:rPr>
            </w:pPr>
          </w:p>
        </w:tc>
        <w:tc>
          <w:tcPr>
            <w:tcW w:w="2121" w:type="dxa"/>
          </w:tcPr>
          <w:p w14:paraId="4F8D70CB" w14:textId="77777777" w:rsidR="00025614" w:rsidRPr="00F35BB3" w:rsidRDefault="00025614" w:rsidP="00870B44">
            <w:pPr>
              <w:spacing w:after="120" w:line="23" w:lineRule="atLeast"/>
              <w:rPr>
                <w:rFonts w:asciiTheme="majorHAnsi" w:hAnsiTheme="majorHAnsi"/>
              </w:rPr>
            </w:pPr>
          </w:p>
        </w:tc>
        <w:tc>
          <w:tcPr>
            <w:tcW w:w="2121" w:type="dxa"/>
            <w:gridSpan w:val="2"/>
          </w:tcPr>
          <w:p w14:paraId="002D0420" w14:textId="77777777" w:rsidR="00025614" w:rsidRPr="00F35BB3" w:rsidRDefault="00025614" w:rsidP="00870B44">
            <w:pPr>
              <w:spacing w:after="120" w:line="23" w:lineRule="atLeast"/>
              <w:rPr>
                <w:rFonts w:asciiTheme="majorHAnsi" w:hAnsiTheme="majorHAnsi"/>
              </w:rPr>
            </w:pPr>
          </w:p>
        </w:tc>
        <w:tc>
          <w:tcPr>
            <w:tcW w:w="2121" w:type="dxa"/>
          </w:tcPr>
          <w:p w14:paraId="5A03F413" w14:textId="77777777" w:rsidR="00025614" w:rsidRPr="00F35BB3" w:rsidRDefault="00025614" w:rsidP="00870B44">
            <w:pPr>
              <w:spacing w:after="120" w:line="23" w:lineRule="atLeast"/>
              <w:rPr>
                <w:rFonts w:asciiTheme="majorHAnsi" w:hAnsiTheme="majorHAnsi"/>
              </w:rPr>
            </w:pPr>
          </w:p>
        </w:tc>
      </w:tr>
      <w:tr w:rsidR="001E08B4" w:rsidRPr="00F35BB3" w14:paraId="47C61A93" w14:textId="77777777" w:rsidTr="00870B44">
        <w:tc>
          <w:tcPr>
            <w:tcW w:w="1442" w:type="dxa"/>
          </w:tcPr>
          <w:p w14:paraId="69620D40" w14:textId="77777777" w:rsidR="00025614" w:rsidRPr="00F35BB3" w:rsidRDefault="00025614" w:rsidP="00870B44">
            <w:pPr>
              <w:spacing w:after="120" w:line="23" w:lineRule="atLeast"/>
              <w:rPr>
                <w:rFonts w:asciiTheme="majorHAnsi" w:hAnsiTheme="majorHAnsi"/>
              </w:rPr>
            </w:pPr>
            <w:r w:rsidRPr="00F35BB3">
              <w:rPr>
                <w:rFonts w:asciiTheme="majorHAnsi" w:hAnsiTheme="majorHAnsi"/>
              </w:rPr>
              <w:t>Year 4</w:t>
            </w:r>
          </w:p>
        </w:tc>
        <w:tc>
          <w:tcPr>
            <w:tcW w:w="2121" w:type="dxa"/>
          </w:tcPr>
          <w:p w14:paraId="71A344E9" w14:textId="77777777" w:rsidR="00025614" w:rsidRPr="00F35BB3" w:rsidRDefault="00025614" w:rsidP="00870B44">
            <w:pPr>
              <w:spacing w:after="120" w:line="23" w:lineRule="atLeast"/>
              <w:rPr>
                <w:rFonts w:asciiTheme="majorHAnsi" w:hAnsiTheme="majorHAnsi"/>
              </w:rPr>
            </w:pPr>
          </w:p>
        </w:tc>
        <w:tc>
          <w:tcPr>
            <w:tcW w:w="2121" w:type="dxa"/>
          </w:tcPr>
          <w:p w14:paraId="1F9797BB" w14:textId="77777777" w:rsidR="00025614" w:rsidRPr="00F35BB3" w:rsidRDefault="00025614" w:rsidP="00870B44">
            <w:pPr>
              <w:spacing w:after="120" w:line="23" w:lineRule="atLeast"/>
              <w:rPr>
                <w:rFonts w:asciiTheme="majorHAnsi" w:hAnsiTheme="majorHAnsi"/>
              </w:rPr>
            </w:pPr>
          </w:p>
        </w:tc>
        <w:tc>
          <w:tcPr>
            <w:tcW w:w="2121" w:type="dxa"/>
            <w:gridSpan w:val="2"/>
          </w:tcPr>
          <w:p w14:paraId="15A4A8CB" w14:textId="77777777" w:rsidR="00025614" w:rsidRPr="00F35BB3" w:rsidRDefault="00025614" w:rsidP="00870B44">
            <w:pPr>
              <w:spacing w:after="120" w:line="23" w:lineRule="atLeast"/>
              <w:rPr>
                <w:rFonts w:asciiTheme="majorHAnsi" w:hAnsiTheme="majorHAnsi"/>
              </w:rPr>
            </w:pPr>
          </w:p>
        </w:tc>
        <w:tc>
          <w:tcPr>
            <w:tcW w:w="2121" w:type="dxa"/>
          </w:tcPr>
          <w:p w14:paraId="68EC2EA3" w14:textId="77777777" w:rsidR="00025614" w:rsidRPr="00F35BB3" w:rsidRDefault="00025614" w:rsidP="00870B44">
            <w:pPr>
              <w:spacing w:after="120" w:line="23" w:lineRule="atLeast"/>
              <w:rPr>
                <w:rFonts w:asciiTheme="majorHAnsi" w:hAnsiTheme="majorHAnsi"/>
              </w:rPr>
            </w:pPr>
          </w:p>
        </w:tc>
      </w:tr>
      <w:tr w:rsidR="001E08B4" w:rsidRPr="00F35BB3" w14:paraId="19F9DB79" w14:textId="77777777" w:rsidTr="00870B44">
        <w:tc>
          <w:tcPr>
            <w:tcW w:w="1442" w:type="dxa"/>
          </w:tcPr>
          <w:p w14:paraId="15F660CE" w14:textId="77777777" w:rsidR="00025614" w:rsidRPr="00F35BB3" w:rsidRDefault="00025614" w:rsidP="00870B44">
            <w:pPr>
              <w:spacing w:after="120" w:line="23" w:lineRule="atLeast"/>
              <w:rPr>
                <w:rFonts w:asciiTheme="majorHAnsi" w:hAnsiTheme="majorHAnsi"/>
              </w:rPr>
            </w:pPr>
            <w:r w:rsidRPr="00F35BB3">
              <w:rPr>
                <w:rFonts w:asciiTheme="majorHAnsi" w:hAnsiTheme="majorHAnsi"/>
              </w:rPr>
              <w:t>Year 5</w:t>
            </w:r>
          </w:p>
        </w:tc>
        <w:tc>
          <w:tcPr>
            <w:tcW w:w="2121" w:type="dxa"/>
          </w:tcPr>
          <w:p w14:paraId="27EC8BCA" w14:textId="77777777" w:rsidR="00025614" w:rsidRPr="00F35BB3" w:rsidRDefault="00025614" w:rsidP="00870B44">
            <w:pPr>
              <w:spacing w:after="120" w:line="23" w:lineRule="atLeast"/>
              <w:rPr>
                <w:rFonts w:asciiTheme="majorHAnsi" w:hAnsiTheme="majorHAnsi"/>
              </w:rPr>
            </w:pPr>
          </w:p>
        </w:tc>
        <w:tc>
          <w:tcPr>
            <w:tcW w:w="2121" w:type="dxa"/>
          </w:tcPr>
          <w:p w14:paraId="38BB8CC4" w14:textId="77777777" w:rsidR="00025614" w:rsidRPr="00F35BB3" w:rsidRDefault="00025614" w:rsidP="00870B44">
            <w:pPr>
              <w:spacing w:after="120" w:line="23" w:lineRule="atLeast"/>
              <w:rPr>
                <w:rFonts w:asciiTheme="majorHAnsi" w:hAnsiTheme="majorHAnsi"/>
              </w:rPr>
            </w:pPr>
          </w:p>
        </w:tc>
        <w:tc>
          <w:tcPr>
            <w:tcW w:w="2121" w:type="dxa"/>
            <w:gridSpan w:val="2"/>
          </w:tcPr>
          <w:p w14:paraId="0E140084" w14:textId="77777777" w:rsidR="00025614" w:rsidRPr="00F35BB3" w:rsidRDefault="00025614" w:rsidP="00870B44">
            <w:pPr>
              <w:spacing w:after="120" w:line="23" w:lineRule="atLeast"/>
              <w:rPr>
                <w:rFonts w:asciiTheme="majorHAnsi" w:hAnsiTheme="majorHAnsi"/>
              </w:rPr>
            </w:pPr>
          </w:p>
        </w:tc>
        <w:tc>
          <w:tcPr>
            <w:tcW w:w="2121" w:type="dxa"/>
          </w:tcPr>
          <w:p w14:paraId="30647C1B" w14:textId="77777777" w:rsidR="00025614" w:rsidRPr="00F35BB3" w:rsidRDefault="00025614" w:rsidP="00870B44">
            <w:pPr>
              <w:spacing w:after="120" w:line="23" w:lineRule="atLeast"/>
              <w:rPr>
                <w:rFonts w:asciiTheme="majorHAnsi" w:hAnsiTheme="majorHAnsi"/>
              </w:rPr>
            </w:pPr>
          </w:p>
        </w:tc>
      </w:tr>
      <w:tr w:rsidR="001E08B4" w:rsidRPr="00F35BB3" w14:paraId="4CD253BD" w14:textId="77777777" w:rsidTr="00870B44">
        <w:tc>
          <w:tcPr>
            <w:tcW w:w="1442" w:type="dxa"/>
          </w:tcPr>
          <w:p w14:paraId="21656542" w14:textId="77777777" w:rsidR="00025614" w:rsidRPr="00F35BB3" w:rsidRDefault="00025614" w:rsidP="00870B44">
            <w:pPr>
              <w:spacing w:after="120" w:line="23" w:lineRule="atLeast"/>
              <w:rPr>
                <w:rFonts w:asciiTheme="majorHAnsi" w:hAnsiTheme="majorHAnsi"/>
              </w:rPr>
            </w:pPr>
            <w:r w:rsidRPr="00F35BB3">
              <w:rPr>
                <w:rFonts w:asciiTheme="majorHAnsi" w:hAnsiTheme="majorHAnsi"/>
              </w:rPr>
              <w:t>Year --</w:t>
            </w:r>
          </w:p>
        </w:tc>
        <w:tc>
          <w:tcPr>
            <w:tcW w:w="2121" w:type="dxa"/>
          </w:tcPr>
          <w:p w14:paraId="49EA6693" w14:textId="77777777" w:rsidR="00025614" w:rsidRPr="00F35BB3" w:rsidRDefault="00025614" w:rsidP="00870B44">
            <w:pPr>
              <w:spacing w:after="120" w:line="23" w:lineRule="atLeast"/>
              <w:rPr>
                <w:rFonts w:asciiTheme="majorHAnsi" w:hAnsiTheme="majorHAnsi"/>
              </w:rPr>
            </w:pPr>
          </w:p>
        </w:tc>
        <w:tc>
          <w:tcPr>
            <w:tcW w:w="2121" w:type="dxa"/>
          </w:tcPr>
          <w:p w14:paraId="406DE7D3" w14:textId="77777777" w:rsidR="00025614" w:rsidRPr="00F35BB3" w:rsidRDefault="00025614" w:rsidP="00870B44">
            <w:pPr>
              <w:spacing w:after="120" w:line="23" w:lineRule="atLeast"/>
              <w:rPr>
                <w:rFonts w:asciiTheme="majorHAnsi" w:hAnsiTheme="majorHAnsi"/>
              </w:rPr>
            </w:pPr>
          </w:p>
        </w:tc>
        <w:tc>
          <w:tcPr>
            <w:tcW w:w="2121" w:type="dxa"/>
            <w:gridSpan w:val="2"/>
          </w:tcPr>
          <w:p w14:paraId="53635BFF" w14:textId="77777777" w:rsidR="00025614" w:rsidRPr="00F35BB3" w:rsidRDefault="00025614" w:rsidP="00870B44">
            <w:pPr>
              <w:spacing w:after="120" w:line="23" w:lineRule="atLeast"/>
              <w:rPr>
                <w:rFonts w:asciiTheme="majorHAnsi" w:hAnsiTheme="majorHAnsi"/>
              </w:rPr>
            </w:pPr>
          </w:p>
        </w:tc>
        <w:tc>
          <w:tcPr>
            <w:tcW w:w="2121" w:type="dxa"/>
          </w:tcPr>
          <w:p w14:paraId="25CD3761" w14:textId="77777777" w:rsidR="00025614" w:rsidRPr="00F35BB3" w:rsidRDefault="00025614" w:rsidP="00870B44">
            <w:pPr>
              <w:spacing w:after="120" w:line="23" w:lineRule="atLeast"/>
              <w:rPr>
                <w:rFonts w:asciiTheme="majorHAnsi" w:hAnsiTheme="majorHAnsi"/>
              </w:rPr>
            </w:pPr>
          </w:p>
        </w:tc>
      </w:tr>
      <w:tr w:rsidR="001E08B4" w:rsidRPr="00F35BB3" w14:paraId="1002E2E3" w14:textId="77777777" w:rsidTr="00870B44">
        <w:tc>
          <w:tcPr>
            <w:tcW w:w="1442" w:type="dxa"/>
          </w:tcPr>
          <w:p w14:paraId="3BE348C9" w14:textId="77777777" w:rsidR="00025614" w:rsidRPr="00F35BB3" w:rsidRDefault="00025614" w:rsidP="00870B44">
            <w:pPr>
              <w:spacing w:after="120" w:line="23" w:lineRule="atLeast"/>
              <w:rPr>
                <w:rFonts w:asciiTheme="majorHAnsi" w:hAnsiTheme="majorHAnsi"/>
              </w:rPr>
            </w:pPr>
            <w:r w:rsidRPr="00F35BB3">
              <w:rPr>
                <w:rFonts w:asciiTheme="majorHAnsi" w:hAnsiTheme="majorHAnsi"/>
              </w:rPr>
              <w:t>Annual average over the crediting period</w:t>
            </w:r>
          </w:p>
        </w:tc>
        <w:tc>
          <w:tcPr>
            <w:tcW w:w="2121" w:type="dxa"/>
          </w:tcPr>
          <w:p w14:paraId="196C19AB" w14:textId="77777777" w:rsidR="00025614" w:rsidRPr="00F35BB3" w:rsidRDefault="00025614" w:rsidP="00870B44">
            <w:pPr>
              <w:spacing w:after="120" w:line="23" w:lineRule="atLeast"/>
              <w:rPr>
                <w:rFonts w:asciiTheme="majorHAnsi" w:hAnsiTheme="majorHAnsi"/>
              </w:rPr>
            </w:pPr>
          </w:p>
        </w:tc>
        <w:tc>
          <w:tcPr>
            <w:tcW w:w="2121" w:type="dxa"/>
          </w:tcPr>
          <w:p w14:paraId="63217602" w14:textId="77777777" w:rsidR="00025614" w:rsidRPr="00F35BB3" w:rsidRDefault="00025614" w:rsidP="00870B44">
            <w:pPr>
              <w:spacing w:after="120" w:line="23" w:lineRule="atLeast"/>
              <w:rPr>
                <w:rFonts w:asciiTheme="majorHAnsi" w:hAnsiTheme="majorHAnsi"/>
              </w:rPr>
            </w:pPr>
          </w:p>
        </w:tc>
        <w:tc>
          <w:tcPr>
            <w:tcW w:w="2121" w:type="dxa"/>
            <w:gridSpan w:val="2"/>
          </w:tcPr>
          <w:p w14:paraId="15B9101C" w14:textId="77777777" w:rsidR="00025614" w:rsidRPr="00F35BB3" w:rsidRDefault="00025614" w:rsidP="00870B44">
            <w:pPr>
              <w:spacing w:after="120" w:line="23" w:lineRule="atLeast"/>
              <w:rPr>
                <w:rFonts w:asciiTheme="majorHAnsi" w:hAnsiTheme="majorHAnsi"/>
              </w:rPr>
            </w:pPr>
          </w:p>
        </w:tc>
        <w:tc>
          <w:tcPr>
            <w:tcW w:w="2121" w:type="dxa"/>
          </w:tcPr>
          <w:p w14:paraId="77ABAC6E" w14:textId="77777777" w:rsidR="00025614" w:rsidRPr="00F35BB3" w:rsidRDefault="00025614" w:rsidP="00870B44">
            <w:pPr>
              <w:spacing w:after="120" w:line="23" w:lineRule="atLeast"/>
              <w:rPr>
                <w:rFonts w:asciiTheme="majorHAnsi" w:hAnsiTheme="majorHAnsi"/>
              </w:rPr>
            </w:pPr>
          </w:p>
        </w:tc>
      </w:tr>
    </w:tbl>
    <w:p w14:paraId="59C6D9BB" w14:textId="77777777" w:rsidR="00025614" w:rsidRPr="00F35BB3" w:rsidRDefault="00025614" w:rsidP="00025614">
      <w:pPr>
        <w:rPr>
          <w:rFonts w:asciiTheme="majorHAnsi" w:hAnsiTheme="majorHAnsi"/>
        </w:rPr>
      </w:pPr>
    </w:p>
    <w:p w14:paraId="13D620E8" w14:textId="6F982740" w:rsidR="00025614" w:rsidRPr="00F35BB3" w:rsidRDefault="00E54959" w:rsidP="00C33A8E">
      <w:pPr>
        <w:pStyle w:val="ListParagraph"/>
        <w:ind w:left="0"/>
        <w:jc w:val="both"/>
        <w:rPr>
          <w:rFonts w:asciiTheme="majorHAnsi" w:eastAsia="Arial" w:hAnsiTheme="majorHAnsi" w:cs="Arial"/>
          <w:i/>
          <w:iCs/>
          <w:spacing w:val="-2"/>
          <w:szCs w:val="20"/>
          <w14:cntxtAlts w14:val="0"/>
        </w:rPr>
      </w:pPr>
      <w:r w:rsidRPr="00F35BB3">
        <w:rPr>
          <w:rFonts w:asciiTheme="majorHAnsi" w:eastAsia="Arial" w:hAnsiTheme="majorHAnsi" w:cs="Arial"/>
          <w:i/>
          <w:iCs/>
          <w:spacing w:val="-2"/>
          <w:szCs w:val="20"/>
          <w14:cntxtAlts w14:val="0"/>
        </w:rPr>
        <w:t xml:space="preserve">Use the estimates determined in sections B.7.1, B.7.2 and B.7.3 above to fill the table. Add rows as needed to reflect the number of years of the crediting period to which the </w:t>
      </w:r>
      <w:r w:rsidR="00C33A8E" w:rsidRPr="00F35BB3">
        <w:rPr>
          <w:rFonts w:asciiTheme="majorHAnsi" w:eastAsia="Arial" w:hAnsiTheme="majorHAnsi" w:cs="Arial"/>
          <w:i/>
          <w:iCs/>
          <w:spacing w:val="-2"/>
          <w:szCs w:val="20"/>
          <w14:cntxtAlts w14:val="0"/>
        </w:rPr>
        <w:t>V</w:t>
      </w:r>
      <w:r w:rsidRPr="00F35BB3">
        <w:rPr>
          <w:rFonts w:asciiTheme="majorHAnsi" w:eastAsia="Arial" w:hAnsiTheme="majorHAnsi" w:cs="Arial"/>
          <w:i/>
          <w:iCs/>
          <w:spacing w:val="-2"/>
          <w:szCs w:val="20"/>
          <w14:cntxtAlts w14:val="0"/>
        </w:rPr>
        <w:t>P</w:t>
      </w:r>
      <w:r w:rsidR="00C33A8E" w:rsidRPr="00F35BB3">
        <w:rPr>
          <w:rFonts w:asciiTheme="majorHAnsi" w:eastAsia="Arial" w:hAnsiTheme="majorHAnsi" w:cs="Arial"/>
          <w:i/>
          <w:iCs/>
          <w:spacing w:val="-2"/>
          <w:szCs w:val="20"/>
          <w14:cntxtAlts w14:val="0"/>
        </w:rPr>
        <w:t>A-</w:t>
      </w:r>
      <w:r w:rsidRPr="00F35BB3">
        <w:rPr>
          <w:rFonts w:asciiTheme="majorHAnsi" w:eastAsia="Arial" w:hAnsiTheme="majorHAnsi" w:cs="Arial"/>
          <w:i/>
          <w:iCs/>
          <w:spacing w:val="-2"/>
          <w:szCs w:val="20"/>
          <w14:cntxtAlts w14:val="0"/>
        </w:rPr>
        <w:t>DD is applicable</w:t>
      </w:r>
      <w:r w:rsidR="00C33A8E" w:rsidRPr="00F35BB3">
        <w:rPr>
          <w:rFonts w:asciiTheme="majorHAnsi" w:eastAsia="Arial" w:hAnsiTheme="majorHAnsi" w:cs="Arial"/>
          <w:i/>
          <w:iCs/>
          <w:spacing w:val="-2"/>
          <w:szCs w:val="20"/>
          <w14:cntxtAlts w14:val="0"/>
        </w:rPr>
        <w:t>.</w:t>
      </w:r>
    </w:p>
    <w:p w14:paraId="5E5B257B" w14:textId="77777777" w:rsidR="003D2AB5" w:rsidRPr="00F35BB3" w:rsidRDefault="003D2AB5" w:rsidP="006B4DE8">
      <w:pPr>
        <w:pStyle w:val="Heading3"/>
        <w:numPr>
          <w:ilvl w:val="2"/>
          <w:numId w:val="18"/>
        </w:numPr>
        <w:tabs>
          <w:tab w:val="clear" w:pos="720"/>
          <w:tab w:val="num" w:pos="900"/>
        </w:tabs>
      </w:pPr>
      <w:r w:rsidRPr="00F35BB3">
        <w:t>Buffer contribution and vintage wise break up of GS VERs (applicable to only those VPAs where buffer contribution is required)</w:t>
      </w:r>
    </w:p>
    <w:p w14:paraId="69B9D625" w14:textId="77777777" w:rsidR="003D2AB5" w:rsidRPr="00F35BB3" w:rsidRDefault="003D2AB5" w:rsidP="003D2AB5">
      <w:pPr>
        <w:rPr>
          <w:rFonts w:asciiTheme="majorHAnsi" w:hAnsiTheme="majorHAnsi"/>
        </w:rPr>
      </w:pPr>
    </w:p>
    <w:tbl>
      <w:tblPr>
        <w:tblStyle w:val="GSTableBoldline-heightcondensed"/>
        <w:tblW w:w="9632" w:type="dxa"/>
        <w:tblLook w:val="04A0" w:firstRow="1" w:lastRow="0" w:firstColumn="1" w:lastColumn="0" w:noHBand="0" w:noVBand="1"/>
      </w:tblPr>
      <w:tblGrid>
        <w:gridCol w:w="3359"/>
        <w:gridCol w:w="1961"/>
        <w:gridCol w:w="1430"/>
        <w:gridCol w:w="1058"/>
        <w:gridCol w:w="1824"/>
      </w:tblGrid>
      <w:tr w:rsidR="003D2AB5" w:rsidRPr="00F35BB3" w14:paraId="75196524" w14:textId="77777777" w:rsidTr="00B00F99">
        <w:trPr>
          <w:cnfStyle w:val="100000000000" w:firstRow="1" w:lastRow="0" w:firstColumn="0" w:lastColumn="0" w:oddVBand="0" w:evenVBand="0" w:oddHBand="0" w:evenHBand="0" w:firstRowFirstColumn="0" w:firstRowLastColumn="0" w:lastRowFirstColumn="0" w:lastRowLastColumn="0"/>
          <w:trHeight w:val="537"/>
        </w:trPr>
        <w:tc>
          <w:tcPr>
            <w:tcW w:w="3365" w:type="dxa"/>
            <w:tcBorders>
              <w:top w:val="single" w:sz="4" w:space="0" w:color="auto"/>
              <w:bottom w:val="single" w:sz="4" w:space="0" w:color="auto"/>
              <w:right w:val="single" w:sz="4" w:space="0" w:color="auto"/>
            </w:tcBorders>
          </w:tcPr>
          <w:p w14:paraId="195929F4" w14:textId="77777777" w:rsidR="003D2AB5" w:rsidRPr="00F35BB3" w:rsidRDefault="003D2AB5" w:rsidP="00B00F99">
            <w:pPr>
              <w:spacing w:line="276" w:lineRule="auto"/>
              <w:rPr>
                <w:rFonts w:asciiTheme="majorHAnsi" w:hAnsiTheme="majorHAnsi"/>
                <w:b w:val="0"/>
                <w:bCs/>
                <w:color w:val="515151" w:themeColor="text1"/>
              </w:rPr>
            </w:pPr>
            <w:r w:rsidRPr="00F35BB3">
              <w:rPr>
                <w:rFonts w:asciiTheme="majorHAnsi" w:hAnsiTheme="majorHAnsi"/>
                <w:b w:val="0"/>
                <w:bCs/>
              </w:rPr>
              <w:t>Year</w:t>
            </w:r>
          </w:p>
        </w:tc>
        <w:tc>
          <w:tcPr>
            <w:tcW w:w="1961" w:type="dxa"/>
            <w:tcBorders>
              <w:top w:val="single" w:sz="4" w:space="0" w:color="auto"/>
              <w:left w:val="single" w:sz="4" w:space="0" w:color="auto"/>
              <w:bottom w:val="single" w:sz="4" w:space="0" w:color="auto"/>
              <w:right w:val="single" w:sz="4" w:space="0" w:color="auto"/>
            </w:tcBorders>
          </w:tcPr>
          <w:p w14:paraId="0CAB2752" w14:textId="77777777" w:rsidR="003D2AB5" w:rsidRPr="00F35BB3" w:rsidRDefault="003D2AB5" w:rsidP="00B00F99">
            <w:pPr>
              <w:spacing w:line="276" w:lineRule="auto"/>
              <w:rPr>
                <w:rFonts w:asciiTheme="majorHAnsi" w:hAnsiTheme="majorHAnsi"/>
                <w:b w:val="0"/>
                <w:bCs/>
                <w:color w:val="515151" w:themeColor="text1"/>
              </w:rPr>
            </w:pPr>
            <w:r w:rsidRPr="00F35BB3">
              <w:rPr>
                <w:rFonts w:asciiTheme="majorHAnsi" w:hAnsiTheme="majorHAnsi"/>
                <w:b w:val="0"/>
                <w:bCs/>
                <w:color w:val="515151" w:themeColor="text1"/>
              </w:rPr>
              <w:t>Total GS VERs</w:t>
            </w:r>
          </w:p>
          <w:p w14:paraId="1D1038AD" w14:textId="77777777" w:rsidR="003D2AB5" w:rsidRPr="00F35BB3" w:rsidRDefault="003D2AB5" w:rsidP="00B00F99">
            <w:pPr>
              <w:spacing w:line="276" w:lineRule="auto"/>
              <w:rPr>
                <w:rFonts w:asciiTheme="majorHAnsi" w:hAnsiTheme="majorHAnsi"/>
                <w:b w:val="0"/>
                <w:bCs/>
                <w:color w:val="515151" w:themeColor="text1"/>
              </w:rPr>
            </w:pPr>
            <w:r w:rsidRPr="00F35BB3">
              <w:rPr>
                <w:rFonts w:asciiTheme="majorHAnsi" w:hAnsiTheme="majorHAnsi"/>
                <w:b w:val="0"/>
                <w:bCs/>
                <w:color w:val="515151" w:themeColor="text1"/>
              </w:rPr>
              <w:t>(tCO</w:t>
            </w:r>
            <w:r w:rsidRPr="00F35BB3">
              <w:rPr>
                <w:rFonts w:asciiTheme="majorHAnsi" w:hAnsiTheme="majorHAnsi"/>
                <w:b w:val="0"/>
                <w:bCs/>
                <w:color w:val="515151" w:themeColor="text1"/>
                <w:vertAlign w:val="subscript"/>
              </w:rPr>
              <w:t>2</w:t>
            </w:r>
            <w:r w:rsidRPr="00F35BB3">
              <w:rPr>
                <w:rFonts w:asciiTheme="majorHAnsi" w:hAnsiTheme="majorHAnsi"/>
                <w:b w:val="0"/>
                <w:bCs/>
                <w:color w:val="515151" w:themeColor="text1"/>
              </w:rPr>
              <w:t>e)</w:t>
            </w:r>
          </w:p>
        </w:tc>
        <w:tc>
          <w:tcPr>
            <w:tcW w:w="1428" w:type="dxa"/>
            <w:tcBorders>
              <w:top w:val="single" w:sz="4" w:space="0" w:color="auto"/>
              <w:left w:val="single" w:sz="4" w:space="0" w:color="auto"/>
              <w:bottom w:val="single" w:sz="4" w:space="0" w:color="auto"/>
              <w:right w:val="single" w:sz="4" w:space="0" w:color="auto"/>
            </w:tcBorders>
          </w:tcPr>
          <w:p w14:paraId="125B0E0E" w14:textId="77777777" w:rsidR="003D2AB5" w:rsidRPr="00F35BB3" w:rsidRDefault="003D2AB5" w:rsidP="00B00F99">
            <w:pPr>
              <w:spacing w:line="276" w:lineRule="auto"/>
              <w:rPr>
                <w:rFonts w:asciiTheme="majorHAnsi" w:hAnsiTheme="majorHAnsi"/>
                <w:b w:val="0"/>
                <w:bCs/>
                <w:color w:val="515151" w:themeColor="text1"/>
              </w:rPr>
            </w:pPr>
            <w:r w:rsidRPr="00F35BB3">
              <w:rPr>
                <w:rFonts w:asciiTheme="majorHAnsi" w:hAnsiTheme="majorHAnsi"/>
                <w:b w:val="0"/>
                <w:bCs/>
                <w:color w:val="515151" w:themeColor="text1"/>
              </w:rPr>
              <w:t xml:space="preserve">Buffer percentage </w:t>
            </w:r>
          </w:p>
          <w:p w14:paraId="4A36F452" w14:textId="77777777" w:rsidR="003D2AB5" w:rsidRPr="00F35BB3" w:rsidRDefault="003D2AB5" w:rsidP="00B00F99">
            <w:pPr>
              <w:spacing w:line="276" w:lineRule="auto"/>
              <w:rPr>
                <w:rFonts w:asciiTheme="majorHAnsi" w:hAnsiTheme="majorHAnsi"/>
                <w:b w:val="0"/>
                <w:bCs/>
                <w:color w:val="515151" w:themeColor="text1"/>
              </w:rPr>
            </w:pPr>
            <w:r w:rsidRPr="00F35BB3">
              <w:rPr>
                <w:rFonts w:asciiTheme="majorHAnsi" w:hAnsiTheme="majorHAnsi"/>
                <w:b w:val="0"/>
                <w:bCs/>
                <w:color w:val="515151" w:themeColor="text1"/>
              </w:rPr>
              <w:t>(%)</w:t>
            </w:r>
          </w:p>
        </w:tc>
        <w:tc>
          <w:tcPr>
            <w:tcW w:w="1054" w:type="dxa"/>
            <w:tcBorders>
              <w:top w:val="single" w:sz="4" w:space="0" w:color="auto"/>
              <w:left w:val="single" w:sz="4" w:space="0" w:color="auto"/>
              <w:bottom w:val="single" w:sz="4" w:space="0" w:color="auto"/>
              <w:right w:val="single" w:sz="4" w:space="0" w:color="auto"/>
            </w:tcBorders>
          </w:tcPr>
          <w:p w14:paraId="3947C156" w14:textId="77777777" w:rsidR="003D2AB5" w:rsidRPr="00F35BB3" w:rsidRDefault="003D2AB5" w:rsidP="00B00F99">
            <w:pPr>
              <w:spacing w:line="276" w:lineRule="auto"/>
              <w:rPr>
                <w:rFonts w:asciiTheme="majorHAnsi" w:hAnsiTheme="majorHAnsi"/>
                <w:b w:val="0"/>
                <w:bCs/>
                <w:color w:val="515151" w:themeColor="text1"/>
              </w:rPr>
            </w:pPr>
            <w:r w:rsidRPr="00F35BB3">
              <w:rPr>
                <w:rFonts w:asciiTheme="majorHAnsi" w:hAnsiTheme="majorHAnsi"/>
                <w:b w:val="0"/>
                <w:bCs/>
                <w:color w:val="515151" w:themeColor="text1"/>
              </w:rPr>
              <w:t>Buffer</w:t>
            </w:r>
          </w:p>
          <w:p w14:paraId="10D0C807" w14:textId="77777777" w:rsidR="003D2AB5" w:rsidRPr="00F35BB3" w:rsidRDefault="003D2AB5" w:rsidP="00B00F99">
            <w:pPr>
              <w:spacing w:line="276" w:lineRule="auto"/>
              <w:rPr>
                <w:rFonts w:asciiTheme="majorHAnsi" w:hAnsiTheme="majorHAnsi"/>
                <w:b w:val="0"/>
                <w:bCs/>
                <w:color w:val="515151" w:themeColor="text1"/>
              </w:rPr>
            </w:pPr>
            <w:r w:rsidRPr="00F35BB3">
              <w:rPr>
                <w:rFonts w:asciiTheme="majorHAnsi" w:hAnsiTheme="majorHAnsi"/>
                <w:b w:val="0"/>
                <w:bCs/>
                <w:color w:val="515151" w:themeColor="text1"/>
              </w:rPr>
              <w:t>(tCO</w:t>
            </w:r>
            <w:r w:rsidRPr="00F35BB3">
              <w:rPr>
                <w:rFonts w:asciiTheme="majorHAnsi" w:hAnsiTheme="majorHAnsi"/>
                <w:b w:val="0"/>
                <w:bCs/>
                <w:color w:val="515151" w:themeColor="text1"/>
                <w:vertAlign w:val="subscript"/>
              </w:rPr>
              <w:t>2</w:t>
            </w:r>
            <w:r w:rsidRPr="00F35BB3">
              <w:rPr>
                <w:rFonts w:asciiTheme="majorHAnsi" w:hAnsiTheme="majorHAnsi"/>
                <w:b w:val="0"/>
                <w:bCs/>
                <w:color w:val="515151" w:themeColor="text1"/>
              </w:rPr>
              <w:t>e)</w:t>
            </w:r>
          </w:p>
        </w:tc>
        <w:tc>
          <w:tcPr>
            <w:tcW w:w="1824" w:type="dxa"/>
            <w:tcBorders>
              <w:top w:val="single" w:sz="4" w:space="0" w:color="auto"/>
              <w:left w:val="single" w:sz="4" w:space="0" w:color="auto"/>
              <w:bottom w:val="single" w:sz="4" w:space="0" w:color="auto"/>
            </w:tcBorders>
          </w:tcPr>
          <w:p w14:paraId="34966878" w14:textId="77777777" w:rsidR="003D2AB5" w:rsidRPr="00F35BB3" w:rsidRDefault="003D2AB5" w:rsidP="00B00F99">
            <w:pPr>
              <w:spacing w:line="276" w:lineRule="auto"/>
              <w:rPr>
                <w:rFonts w:asciiTheme="majorHAnsi" w:hAnsiTheme="majorHAnsi"/>
                <w:b w:val="0"/>
                <w:bCs/>
                <w:color w:val="515151" w:themeColor="text1"/>
              </w:rPr>
            </w:pPr>
            <w:r w:rsidRPr="00F35BB3">
              <w:rPr>
                <w:rFonts w:asciiTheme="majorHAnsi" w:hAnsiTheme="majorHAnsi"/>
                <w:b w:val="0"/>
                <w:bCs/>
                <w:color w:val="515151" w:themeColor="text1"/>
              </w:rPr>
              <w:t>Net GS VERs</w:t>
            </w:r>
          </w:p>
          <w:p w14:paraId="093298B7" w14:textId="77777777" w:rsidR="003D2AB5" w:rsidRPr="00F35BB3" w:rsidRDefault="003D2AB5" w:rsidP="00B00F99">
            <w:pPr>
              <w:spacing w:line="276" w:lineRule="auto"/>
              <w:rPr>
                <w:rFonts w:asciiTheme="majorHAnsi" w:hAnsiTheme="majorHAnsi"/>
                <w:b w:val="0"/>
                <w:bCs/>
                <w:color w:val="515151" w:themeColor="text1"/>
              </w:rPr>
            </w:pPr>
            <w:r w:rsidRPr="00F35BB3">
              <w:rPr>
                <w:rFonts w:asciiTheme="majorHAnsi" w:hAnsiTheme="majorHAnsi"/>
                <w:b w:val="0"/>
                <w:bCs/>
                <w:color w:val="515151" w:themeColor="text1"/>
              </w:rPr>
              <w:t>(tCO</w:t>
            </w:r>
            <w:r w:rsidRPr="00F35BB3">
              <w:rPr>
                <w:rFonts w:asciiTheme="majorHAnsi" w:hAnsiTheme="majorHAnsi"/>
                <w:b w:val="0"/>
                <w:bCs/>
                <w:color w:val="515151" w:themeColor="text1"/>
                <w:vertAlign w:val="subscript"/>
              </w:rPr>
              <w:t>2</w:t>
            </w:r>
            <w:r w:rsidRPr="00F35BB3">
              <w:rPr>
                <w:rFonts w:asciiTheme="majorHAnsi" w:hAnsiTheme="majorHAnsi"/>
                <w:b w:val="0"/>
                <w:bCs/>
                <w:color w:val="515151" w:themeColor="text1"/>
              </w:rPr>
              <w:t>e)</w:t>
            </w:r>
          </w:p>
        </w:tc>
      </w:tr>
      <w:tr w:rsidR="003D2AB5" w:rsidRPr="00F35BB3" w14:paraId="4C927918" w14:textId="77777777" w:rsidTr="00B00F99">
        <w:trPr>
          <w:trHeight w:val="262"/>
        </w:trPr>
        <w:tc>
          <w:tcPr>
            <w:tcW w:w="3365" w:type="dxa"/>
            <w:tcBorders>
              <w:top w:val="single" w:sz="4" w:space="0" w:color="auto"/>
              <w:bottom w:val="single" w:sz="4" w:space="0" w:color="auto"/>
              <w:right w:val="single" w:sz="4" w:space="0" w:color="auto"/>
            </w:tcBorders>
          </w:tcPr>
          <w:p w14:paraId="6A4A0CEA" w14:textId="77777777" w:rsidR="003D2AB5" w:rsidRPr="00F35BB3" w:rsidRDefault="003D2AB5" w:rsidP="00B00F99">
            <w:pPr>
              <w:spacing w:line="276" w:lineRule="auto"/>
              <w:rPr>
                <w:rFonts w:asciiTheme="majorHAnsi" w:hAnsiTheme="majorHAnsi"/>
                <w:color w:val="515151" w:themeColor="text1"/>
              </w:rPr>
            </w:pPr>
            <w:r w:rsidRPr="00F35BB3">
              <w:rPr>
                <w:rFonts w:asciiTheme="majorHAnsi" w:hAnsiTheme="majorHAnsi"/>
                <w:color w:val="515151" w:themeColor="text1"/>
              </w:rPr>
              <w:t xml:space="preserve">Year </w:t>
            </w:r>
          </w:p>
        </w:tc>
        <w:tc>
          <w:tcPr>
            <w:tcW w:w="1961" w:type="dxa"/>
            <w:tcBorders>
              <w:top w:val="single" w:sz="4" w:space="0" w:color="auto"/>
              <w:left w:val="single" w:sz="4" w:space="0" w:color="auto"/>
              <w:bottom w:val="single" w:sz="4" w:space="0" w:color="auto"/>
              <w:right w:val="single" w:sz="4" w:space="0" w:color="auto"/>
            </w:tcBorders>
          </w:tcPr>
          <w:p w14:paraId="35DE4A25" w14:textId="77777777" w:rsidR="003D2AB5" w:rsidRPr="00F35BB3" w:rsidRDefault="003D2AB5" w:rsidP="00B00F99">
            <w:pPr>
              <w:spacing w:line="276" w:lineRule="auto"/>
              <w:rPr>
                <w:rFonts w:asciiTheme="majorHAnsi" w:hAnsiTheme="majorHAnsi"/>
                <w:b/>
                <w:bCs/>
                <w:color w:val="515151" w:themeColor="text1"/>
              </w:rPr>
            </w:pPr>
          </w:p>
        </w:tc>
        <w:tc>
          <w:tcPr>
            <w:tcW w:w="1428" w:type="dxa"/>
            <w:tcBorders>
              <w:top w:val="single" w:sz="4" w:space="0" w:color="auto"/>
              <w:left w:val="single" w:sz="4" w:space="0" w:color="auto"/>
              <w:bottom w:val="single" w:sz="4" w:space="0" w:color="auto"/>
              <w:right w:val="single" w:sz="4" w:space="0" w:color="auto"/>
            </w:tcBorders>
          </w:tcPr>
          <w:p w14:paraId="2BCF3ED1" w14:textId="77777777" w:rsidR="003D2AB5" w:rsidRPr="00F35BB3" w:rsidRDefault="003D2AB5" w:rsidP="00B00F99">
            <w:pPr>
              <w:spacing w:line="276" w:lineRule="auto"/>
              <w:rPr>
                <w:rFonts w:asciiTheme="majorHAnsi" w:hAnsiTheme="majorHAnsi"/>
                <w:b/>
                <w:bCs/>
                <w:color w:val="515151" w:themeColor="text1"/>
              </w:rPr>
            </w:pPr>
          </w:p>
        </w:tc>
        <w:tc>
          <w:tcPr>
            <w:tcW w:w="1054" w:type="dxa"/>
            <w:tcBorders>
              <w:top w:val="single" w:sz="4" w:space="0" w:color="auto"/>
              <w:left w:val="single" w:sz="4" w:space="0" w:color="auto"/>
              <w:bottom w:val="single" w:sz="4" w:space="0" w:color="auto"/>
              <w:right w:val="single" w:sz="4" w:space="0" w:color="auto"/>
            </w:tcBorders>
          </w:tcPr>
          <w:p w14:paraId="48A99571" w14:textId="77777777" w:rsidR="003D2AB5" w:rsidRPr="00F35BB3" w:rsidRDefault="003D2AB5" w:rsidP="00B00F99">
            <w:pPr>
              <w:spacing w:line="276" w:lineRule="auto"/>
              <w:rPr>
                <w:rFonts w:asciiTheme="majorHAnsi" w:hAnsiTheme="majorHAnsi"/>
                <w:b/>
                <w:bCs/>
                <w:color w:val="515151" w:themeColor="text1"/>
              </w:rPr>
            </w:pPr>
          </w:p>
        </w:tc>
        <w:tc>
          <w:tcPr>
            <w:tcW w:w="1824" w:type="dxa"/>
            <w:tcBorders>
              <w:top w:val="single" w:sz="4" w:space="0" w:color="auto"/>
              <w:left w:val="single" w:sz="4" w:space="0" w:color="auto"/>
              <w:bottom w:val="single" w:sz="4" w:space="0" w:color="auto"/>
            </w:tcBorders>
          </w:tcPr>
          <w:p w14:paraId="2CD6EEC3" w14:textId="77777777" w:rsidR="003D2AB5" w:rsidRPr="00F35BB3" w:rsidRDefault="003D2AB5" w:rsidP="00B00F99">
            <w:pPr>
              <w:spacing w:line="276" w:lineRule="auto"/>
              <w:rPr>
                <w:rFonts w:asciiTheme="majorHAnsi" w:hAnsiTheme="majorHAnsi"/>
                <w:b/>
                <w:bCs/>
                <w:color w:val="515151" w:themeColor="text1"/>
              </w:rPr>
            </w:pPr>
          </w:p>
        </w:tc>
      </w:tr>
      <w:tr w:rsidR="003D2AB5" w:rsidRPr="00F35BB3" w14:paraId="5EBC810E" w14:textId="77777777" w:rsidTr="00B00F99">
        <w:trPr>
          <w:trHeight w:val="526"/>
        </w:trPr>
        <w:tc>
          <w:tcPr>
            <w:tcW w:w="3365" w:type="dxa"/>
            <w:tcBorders>
              <w:top w:val="single" w:sz="4" w:space="0" w:color="auto"/>
              <w:bottom w:val="single" w:sz="4" w:space="0" w:color="auto"/>
              <w:right w:val="single" w:sz="4" w:space="0" w:color="auto"/>
            </w:tcBorders>
          </w:tcPr>
          <w:p w14:paraId="2A3C67C9" w14:textId="77777777" w:rsidR="003D2AB5" w:rsidRPr="00F35BB3" w:rsidRDefault="003D2AB5" w:rsidP="00B00F99">
            <w:pPr>
              <w:spacing w:line="276" w:lineRule="auto"/>
              <w:rPr>
                <w:rFonts w:asciiTheme="majorHAnsi" w:hAnsiTheme="majorHAnsi"/>
                <w:i/>
                <w:iCs/>
                <w:color w:val="515151" w:themeColor="text1"/>
              </w:rPr>
            </w:pPr>
            <w:r w:rsidRPr="00F35BB3">
              <w:rPr>
                <w:rFonts w:asciiTheme="majorHAnsi" w:hAnsiTheme="majorHAnsi"/>
                <w:i/>
                <w:iCs/>
                <w:color w:val="515151" w:themeColor="text1"/>
              </w:rPr>
              <w:t>Repeat based on the number of years in the crediting period</w:t>
            </w:r>
          </w:p>
        </w:tc>
        <w:tc>
          <w:tcPr>
            <w:tcW w:w="1961" w:type="dxa"/>
            <w:tcBorders>
              <w:top w:val="single" w:sz="4" w:space="0" w:color="auto"/>
              <w:left w:val="single" w:sz="4" w:space="0" w:color="auto"/>
              <w:bottom w:val="single" w:sz="4" w:space="0" w:color="auto"/>
              <w:right w:val="single" w:sz="4" w:space="0" w:color="auto"/>
            </w:tcBorders>
          </w:tcPr>
          <w:p w14:paraId="6A664A3B" w14:textId="77777777" w:rsidR="003D2AB5" w:rsidRPr="00F35BB3" w:rsidRDefault="003D2AB5" w:rsidP="00B00F99">
            <w:pPr>
              <w:spacing w:line="276" w:lineRule="auto"/>
              <w:rPr>
                <w:rFonts w:asciiTheme="majorHAnsi" w:hAnsiTheme="majorHAnsi"/>
                <w:b/>
                <w:bCs/>
                <w:color w:val="515151" w:themeColor="text1"/>
              </w:rPr>
            </w:pPr>
          </w:p>
        </w:tc>
        <w:tc>
          <w:tcPr>
            <w:tcW w:w="1428" w:type="dxa"/>
            <w:tcBorders>
              <w:top w:val="single" w:sz="4" w:space="0" w:color="auto"/>
              <w:left w:val="single" w:sz="4" w:space="0" w:color="auto"/>
              <w:bottom w:val="single" w:sz="4" w:space="0" w:color="auto"/>
              <w:right w:val="single" w:sz="4" w:space="0" w:color="auto"/>
            </w:tcBorders>
          </w:tcPr>
          <w:p w14:paraId="713AACD2" w14:textId="77777777" w:rsidR="003D2AB5" w:rsidRPr="00F35BB3" w:rsidRDefault="003D2AB5" w:rsidP="00B00F99">
            <w:pPr>
              <w:spacing w:line="276" w:lineRule="auto"/>
              <w:rPr>
                <w:rFonts w:asciiTheme="majorHAnsi" w:hAnsiTheme="majorHAnsi"/>
                <w:b/>
                <w:bCs/>
                <w:color w:val="515151" w:themeColor="text1"/>
              </w:rPr>
            </w:pPr>
          </w:p>
        </w:tc>
        <w:tc>
          <w:tcPr>
            <w:tcW w:w="1054" w:type="dxa"/>
            <w:tcBorders>
              <w:top w:val="single" w:sz="4" w:space="0" w:color="auto"/>
              <w:left w:val="single" w:sz="4" w:space="0" w:color="auto"/>
              <w:bottom w:val="single" w:sz="4" w:space="0" w:color="auto"/>
              <w:right w:val="single" w:sz="4" w:space="0" w:color="auto"/>
            </w:tcBorders>
          </w:tcPr>
          <w:p w14:paraId="7304EA00" w14:textId="77777777" w:rsidR="003D2AB5" w:rsidRPr="00F35BB3" w:rsidRDefault="003D2AB5" w:rsidP="00B00F99">
            <w:pPr>
              <w:spacing w:line="276" w:lineRule="auto"/>
              <w:rPr>
                <w:rFonts w:asciiTheme="majorHAnsi" w:hAnsiTheme="majorHAnsi"/>
                <w:b/>
                <w:bCs/>
                <w:color w:val="515151" w:themeColor="text1"/>
              </w:rPr>
            </w:pPr>
          </w:p>
        </w:tc>
        <w:tc>
          <w:tcPr>
            <w:tcW w:w="1824" w:type="dxa"/>
            <w:tcBorders>
              <w:top w:val="single" w:sz="4" w:space="0" w:color="auto"/>
              <w:left w:val="single" w:sz="4" w:space="0" w:color="auto"/>
              <w:bottom w:val="single" w:sz="4" w:space="0" w:color="auto"/>
            </w:tcBorders>
          </w:tcPr>
          <w:p w14:paraId="1E91E9A1" w14:textId="77777777" w:rsidR="003D2AB5" w:rsidRPr="00F35BB3" w:rsidRDefault="003D2AB5" w:rsidP="00B00F99">
            <w:pPr>
              <w:spacing w:line="276" w:lineRule="auto"/>
              <w:rPr>
                <w:rFonts w:asciiTheme="majorHAnsi" w:hAnsiTheme="majorHAnsi"/>
                <w:b/>
                <w:bCs/>
                <w:color w:val="515151" w:themeColor="text1"/>
              </w:rPr>
            </w:pPr>
          </w:p>
        </w:tc>
      </w:tr>
      <w:tr w:rsidR="003D2AB5" w:rsidRPr="00F35BB3" w14:paraId="7DF34C35" w14:textId="77777777" w:rsidTr="00B00F99">
        <w:trPr>
          <w:trHeight w:val="526"/>
        </w:trPr>
        <w:tc>
          <w:tcPr>
            <w:tcW w:w="3365" w:type="dxa"/>
            <w:tcBorders>
              <w:top w:val="single" w:sz="4" w:space="0" w:color="auto"/>
              <w:bottom w:val="single" w:sz="4" w:space="0" w:color="auto"/>
              <w:right w:val="single" w:sz="4" w:space="0" w:color="auto"/>
            </w:tcBorders>
          </w:tcPr>
          <w:p w14:paraId="00AFDF70" w14:textId="77777777" w:rsidR="003D2AB5" w:rsidRPr="00F35BB3" w:rsidRDefault="003D2AB5" w:rsidP="00B00F99">
            <w:pPr>
              <w:spacing w:line="276" w:lineRule="auto"/>
              <w:rPr>
                <w:rFonts w:asciiTheme="majorHAnsi" w:hAnsiTheme="majorHAnsi"/>
                <w:color w:val="515151" w:themeColor="text1"/>
              </w:rPr>
            </w:pPr>
            <w:r w:rsidRPr="00F35BB3">
              <w:rPr>
                <w:rFonts w:asciiTheme="majorHAnsi" w:hAnsiTheme="majorHAnsi"/>
                <w:color w:val="515151" w:themeColor="text1"/>
              </w:rPr>
              <w:t xml:space="preserve">Total </w:t>
            </w:r>
          </w:p>
        </w:tc>
        <w:tc>
          <w:tcPr>
            <w:tcW w:w="1961" w:type="dxa"/>
            <w:tcBorders>
              <w:top w:val="single" w:sz="4" w:space="0" w:color="auto"/>
              <w:left w:val="single" w:sz="4" w:space="0" w:color="auto"/>
              <w:bottom w:val="single" w:sz="4" w:space="0" w:color="auto"/>
              <w:right w:val="single" w:sz="4" w:space="0" w:color="auto"/>
            </w:tcBorders>
          </w:tcPr>
          <w:p w14:paraId="761B8DFF" w14:textId="77777777" w:rsidR="003D2AB5" w:rsidRPr="00F35BB3" w:rsidRDefault="003D2AB5" w:rsidP="00B00F99">
            <w:pPr>
              <w:spacing w:line="276" w:lineRule="auto"/>
              <w:rPr>
                <w:rFonts w:asciiTheme="majorHAnsi" w:hAnsiTheme="majorHAnsi"/>
                <w:color w:val="515151" w:themeColor="text1"/>
              </w:rPr>
            </w:pPr>
          </w:p>
        </w:tc>
        <w:tc>
          <w:tcPr>
            <w:tcW w:w="1428" w:type="dxa"/>
            <w:tcBorders>
              <w:top w:val="single" w:sz="4" w:space="0" w:color="auto"/>
              <w:left w:val="single" w:sz="4" w:space="0" w:color="auto"/>
              <w:bottom w:val="single" w:sz="4" w:space="0" w:color="auto"/>
              <w:right w:val="single" w:sz="4" w:space="0" w:color="auto"/>
            </w:tcBorders>
          </w:tcPr>
          <w:p w14:paraId="1A236654" w14:textId="77777777" w:rsidR="003D2AB5" w:rsidRPr="00F35BB3" w:rsidRDefault="003D2AB5" w:rsidP="00B00F99">
            <w:pPr>
              <w:spacing w:line="276" w:lineRule="auto"/>
              <w:rPr>
                <w:rFonts w:asciiTheme="majorHAnsi" w:hAnsiTheme="majorHAnsi"/>
                <w:color w:val="515151" w:themeColor="text1"/>
              </w:rPr>
            </w:pPr>
            <w:r w:rsidRPr="00F35BB3">
              <w:rPr>
                <w:rFonts w:asciiTheme="majorHAnsi" w:hAnsiTheme="majorHAnsi"/>
                <w:color w:val="515151" w:themeColor="text1"/>
              </w:rPr>
              <w:t>--</w:t>
            </w:r>
          </w:p>
        </w:tc>
        <w:tc>
          <w:tcPr>
            <w:tcW w:w="1054" w:type="dxa"/>
            <w:tcBorders>
              <w:top w:val="single" w:sz="4" w:space="0" w:color="auto"/>
              <w:left w:val="single" w:sz="4" w:space="0" w:color="auto"/>
              <w:bottom w:val="single" w:sz="4" w:space="0" w:color="auto"/>
              <w:right w:val="single" w:sz="4" w:space="0" w:color="auto"/>
            </w:tcBorders>
          </w:tcPr>
          <w:p w14:paraId="5B1958BD" w14:textId="77777777" w:rsidR="003D2AB5" w:rsidRPr="00F35BB3" w:rsidRDefault="003D2AB5" w:rsidP="00B00F99">
            <w:pPr>
              <w:spacing w:line="276" w:lineRule="auto"/>
              <w:rPr>
                <w:rFonts w:asciiTheme="majorHAnsi" w:hAnsiTheme="majorHAnsi"/>
                <w:b/>
                <w:bCs/>
                <w:color w:val="515151" w:themeColor="text1"/>
              </w:rPr>
            </w:pPr>
          </w:p>
        </w:tc>
        <w:tc>
          <w:tcPr>
            <w:tcW w:w="1824" w:type="dxa"/>
            <w:tcBorders>
              <w:top w:val="single" w:sz="4" w:space="0" w:color="auto"/>
              <w:left w:val="single" w:sz="4" w:space="0" w:color="auto"/>
              <w:bottom w:val="single" w:sz="4" w:space="0" w:color="auto"/>
            </w:tcBorders>
          </w:tcPr>
          <w:p w14:paraId="766E3BA6" w14:textId="77777777" w:rsidR="003D2AB5" w:rsidRPr="00F35BB3" w:rsidRDefault="003D2AB5" w:rsidP="00B00F99">
            <w:pPr>
              <w:spacing w:line="276" w:lineRule="auto"/>
              <w:rPr>
                <w:rFonts w:asciiTheme="majorHAnsi" w:hAnsiTheme="majorHAnsi"/>
                <w:b/>
                <w:bCs/>
                <w:color w:val="515151" w:themeColor="text1"/>
              </w:rPr>
            </w:pPr>
          </w:p>
        </w:tc>
      </w:tr>
    </w:tbl>
    <w:p w14:paraId="2A86DB1F" w14:textId="77777777" w:rsidR="003D2AB5" w:rsidRPr="00F35BB3" w:rsidRDefault="003D2AB5" w:rsidP="00C33A8E">
      <w:pPr>
        <w:pStyle w:val="ListParagraph"/>
        <w:ind w:left="0"/>
        <w:jc w:val="both"/>
        <w:rPr>
          <w:rFonts w:asciiTheme="majorHAnsi" w:hAnsiTheme="majorHAnsi"/>
          <w:sz w:val="16"/>
          <w:szCs w:val="18"/>
        </w:rPr>
      </w:pPr>
    </w:p>
    <w:p w14:paraId="42633434" w14:textId="741C21CA" w:rsidR="00A54650" w:rsidRPr="00F35BB3" w:rsidRDefault="00A54650" w:rsidP="006B4DE8">
      <w:pPr>
        <w:pStyle w:val="Heading2"/>
        <w:numPr>
          <w:ilvl w:val="1"/>
          <w:numId w:val="18"/>
        </w:numPr>
        <w:shd w:val="clear" w:color="auto" w:fill="D9D9D9" w:themeFill="background1" w:themeFillShade="D9"/>
        <w:rPr>
          <w:color w:val="323232" w:themeColor="text2"/>
        </w:rPr>
      </w:pPr>
      <w:bookmarkStart w:id="1454" w:name="_Toc186441650"/>
      <w:bookmarkStart w:id="1455" w:name="_Toc1500399703"/>
      <w:bookmarkStart w:id="1456" w:name="_Toc449930768"/>
      <w:bookmarkStart w:id="1457" w:name="_Toc1897440322"/>
      <w:bookmarkStart w:id="1458" w:name="_Toc441103088"/>
      <w:bookmarkStart w:id="1459" w:name="_Toc768235832"/>
      <w:bookmarkStart w:id="1460" w:name="_Toc109457728"/>
      <w:bookmarkStart w:id="1461" w:name="_Toc203976613"/>
      <w:bookmarkStart w:id="1462" w:name="_Toc1169420144"/>
      <w:bookmarkStart w:id="1463" w:name="_Toc1086387815"/>
      <w:bookmarkStart w:id="1464" w:name="_Toc1020488655"/>
      <w:bookmarkStart w:id="1465" w:name="_Toc1376108563"/>
      <w:bookmarkStart w:id="1466" w:name="_Toc1047247530"/>
      <w:bookmarkStart w:id="1467" w:name="_Toc605842186"/>
      <w:bookmarkStart w:id="1468" w:name="_Toc2005810158"/>
      <w:bookmarkStart w:id="1469" w:name="_Toc912015956"/>
      <w:bookmarkStart w:id="1470" w:name="_Toc1147616064"/>
      <w:bookmarkStart w:id="1471" w:name="_Toc1366965192"/>
      <w:bookmarkStart w:id="1472" w:name="_Toc233023281"/>
      <w:bookmarkStart w:id="1473" w:name="_Toc541081332"/>
      <w:bookmarkStart w:id="1474" w:name="_Toc701493695"/>
      <w:bookmarkStart w:id="1475" w:name="_Toc1540441871"/>
      <w:bookmarkStart w:id="1476" w:name="_Toc1954761917"/>
      <w:bookmarkStart w:id="1477" w:name="_Toc1185747100"/>
      <w:bookmarkStart w:id="1478" w:name="_Toc1173309395"/>
      <w:bookmarkStart w:id="1479" w:name="_Toc1074399303"/>
      <w:bookmarkStart w:id="1480" w:name="_Toc558830606"/>
      <w:bookmarkStart w:id="1481" w:name="_Toc1893682280"/>
      <w:bookmarkStart w:id="1482" w:name="_Toc1767182951"/>
      <w:bookmarkStart w:id="1483" w:name="_Toc962153125"/>
      <w:bookmarkStart w:id="1484" w:name="_Toc1531421194"/>
      <w:bookmarkStart w:id="1485" w:name="_Toc1134648738"/>
      <w:bookmarkStart w:id="1486" w:name="_Toc880547510"/>
      <w:bookmarkStart w:id="1487" w:name="_Toc1031668794"/>
      <w:bookmarkStart w:id="1488" w:name="_Toc524372338"/>
      <w:bookmarkStart w:id="1489" w:name="_Toc1141804503"/>
      <w:bookmarkStart w:id="1490" w:name="_Toc1765648799"/>
      <w:bookmarkStart w:id="1491" w:name="_Toc822255234"/>
      <w:bookmarkStart w:id="1492" w:name="_Toc1974511721"/>
      <w:bookmarkStart w:id="1493" w:name="_Toc1368523900"/>
      <w:bookmarkStart w:id="1494" w:name="_Toc1798749612"/>
      <w:bookmarkStart w:id="1495" w:name="_Toc168717907"/>
      <w:bookmarkStart w:id="1496" w:name="_Toc379220579"/>
      <w:bookmarkStart w:id="1497" w:name="_Toc433272995"/>
      <w:bookmarkStart w:id="1498" w:name="_Toc1399055712"/>
      <w:bookmarkStart w:id="1499" w:name="_Toc330948382"/>
      <w:bookmarkStart w:id="1500" w:name="_Toc1217450821"/>
      <w:bookmarkStart w:id="1501" w:name="_Toc21074711"/>
      <w:bookmarkStart w:id="1502" w:name="_Toc225750660"/>
      <w:bookmarkStart w:id="1503" w:name="_Toc228446917"/>
      <w:r w:rsidRPr="00F35BB3">
        <w:rPr>
          <w:color w:val="323232" w:themeColor="text2"/>
        </w:rPr>
        <w:t>Monitoring plan</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p>
    <w:p w14:paraId="72D6740C" w14:textId="77777777" w:rsidR="00A54650" w:rsidRPr="00F35BB3" w:rsidRDefault="00A54650" w:rsidP="006B4DE8">
      <w:pPr>
        <w:pStyle w:val="Heading3"/>
        <w:numPr>
          <w:ilvl w:val="2"/>
          <w:numId w:val="18"/>
        </w:numPr>
        <w:tabs>
          <w:tab w:val="num" w:pos="900"/>
        </w:tabs>
        <w:rPr>
          <w:color w:val="4D4D4C"/>
        </w:rPr>
      </w:pPr>
      <w:bookmarkStart w:id="1504" w:name="_Toc228446918"/>
      <w:r w:rsidRPr="00F35BB3">
        <w:rPr>
          <w:color w:val="4D4D4C"/>
        </w:rPr>
        <w:t>Data and parameters to be monitored</w:t>
      </w:r>
      <w:bookmarkEnd w:id="1504"/>
    </w:p>
    <w:p w14:paraId="282EE34D" w14:textId="77777777" w:rsidR="00A54650" w:rsidRPr="00F35BB3" w:rsidRDefault="00A54650" w:rsidP="00A54650">
      <w:pPr>
        <w:pStyle w:val="ListParagraph"/>
        <w:ind w:left="0"/>
        <w:rPr>
          <w:rFonts w:asciiTheme="majorHAnsi" w:hAnsiTheme="majorHAnsi"/>
          <w:sz w:val="16"/>
          <w:szCs w:val="18"/>
        </w:rPr>
      </w:pPr>
      <w:r w:rsidRPr="00F35BB3">
        <w:rPr>
          <w:rFonts w:asciiTheme="majorHAnsi" w:hAnsiTheme="majorHAnsi"/>
          <w:sz w:val="16"/>
          <w:szCs w:val="18"/>
        </w:rPr>
        <w:t>[Copy the below table for each data or parameter]</w:t>
      </w:r>
    </w:p>
    <w:p w14:paraId="09EB2012" w14:textId="1C39FD07" w:rsidR="00D70B72" w:rsidRPr="00F35BB3" w:rsidRDefault="00D70B72" w:rsidP="00A54650">
      <w:pPr>
        <w:pStyle w:val="ListParagraph"/>
        <w:ind w:left="0"/>
        <w:rPr>
          <w:rFonts w:asciiTheme="majorHAnsi" w:hAnsiTheme="majorHAnsi"/>
          <w:sz w:val="16"/>
          <w:szCs w:val="18"/>
        </w:rPr>
      </w:pPr>
      <w:r w:rsidRPr="00F35BB3">
        <w:rPr>
          <w:rFonts w:asciiTheme="majorHAnsi" w:eastAsia="Arial" w:hAnsiTheme="majorHAnsi" w:cs="Arial"/>
          <w:i/>
          <w:iCs/>
          <w:spacing w:val="-2"/>
          <w:szCs w:val="20"/>
          <w14:cntxtAlts w14:val="0"/>
        </w:rPr>
        <w:t>Compile information about data and parameters monitored during the crediting period. Use the table below to record this information</w:t>
      </w:r>
    </w:p>
    <w:tbl>
      <w:tblPr>
        <w:tblStyle w:val="GSBoldTable"/>
        <w:tblW w:w="0" w:type="auto"/>
        <w:tblLook w:val="04A0" w:firstRow="1" w:lastRow="0" w:firstColumn="1" w:lastColumn="0" w:noHBand="0" w:noVBand="1"/>
      </w:tblPr>
      <w:tblGrid>
        <w:gridCol w:w="1979"/>
        <w:gridCol w:w="1606"/>
        <w:gridCol w:w="1162"/>
        <w:gridCol w:w="2246"/>
        <w:gridCol w:w="337"/>
        <w:gridCol w:w="979"/>
        <w:gridCol w:w="1323"/>
      </w:tblGrid>
      <w:tr w:rsidR="001E08B4" w:rsidRPr="00F35BB3" w14:paraId="6681CE4D" w14:textId="77777777" w:rsidTr="002B47BD">
        <w:trPr>
          <w:cnfStyle w:val="100000000000" w:firstRow="1" w:lastRow="0" w:firstColumn="0" w:lastColumn="0" w:oddVBand="0" w:evenVBand="0" w:oddHBand="0" w:evenHBand="0" w:firstRowFirstColumn="0" w:firstRowLastColumn="0" w:lastRowFirstColumn="0" w:lastRowLastColumn="0"/>
        </w:trPr>
        <w:tc>
          <w:tcPr>
            <w:tcW w:w="1979" w:type="dxa"/>
            <w:tcBorders>
              <w:right w:val="single" w:sz="4" w:space="0" w:color="4D4D4C"/>
            </w:tcBorders>
            <w:shd w:val="clear" w:color="auto" w:fill="D9D9D9" w:themeFill="background1" w:themeFillShade="D9"/>
          </w:tcPr>
          <w:p w14:paraId="29D2CD07" w14:textId="77777777" w:rsidR="002B47BD" w:rsidRPr="00F35BB3" w:rsidRDefault="002B47BD" w:rsidP="002B47BD">
            <w:pPr>
              <w:pStyle w:val="ListParagraph"/>
              <w:spacing w:after="120" w:line="23" w:lineRule="atLeast"/>
              <w:ind w:left="0"/>
              <w:rPr>
                <w:rFonts w:asciiTheme="majorHAnsi" w:hAnsiTheme="majorHAnsi"/>
                <w:b/>
                <w:bCs/>
              </w:rPr>
            </w:pPr>
            <w:r w:rsidRPr="00F35BB3">
              <w:rPr>
                <w:rFonts w:asciiTheme="majorHAnsi" w:hAnsiTheme="majorHAnsi"/>
                <w:b/>
                <w:bCs/>
              </w:rPr>
              <w:t>Data/parameter</w:t>
            </w:r>
          </w:p>
        </w:tc>
        <w:tc>
          <w:tcPr>
            <w:tcW w:w="7653" w:type="dxa"/>
            <w:gridSpan w:val="6"/>
            <w:tcBorders>
              <w:left w:val="single" w:sz="4" w:space="0" w:color="4D4D4C"/>
            </w:tcBorders>
            <w:shd w:val="clear" w:color="auto" w:fill="FFFFFF" w:themeFill="background1"/>
          </w:tcPr>
          <w:p w14:paraId="17104708" w14:textId="5EA6BE59" w:rsidR="002B47BD" w:rsidRPr="00F35BB3" w:rsidRDefault="002B47BD" w:rsidP="00E40226">
            <w:pPr>
              <w:pStyle w:val="ListParagraph"/>
              <w:spacing w:after="120" w:line="23" w:lineRule="atLeast"/>
              <w:ind w:left="0"/>
              <w:jc w:val="both"/>
              <w:rPr>
                <w:rFonts w:asciiTheme="majorHAnsi" w:hAnsiTheme="majorHAnsi"/>
              </w:rPr>
            </w:pPr>
            <w:r w:rsidRPr="00F35BB3">
              <w:rPr>
                <w:rFonts w:asciiTheme="majorHAnsi" w:hAnsiTheme="majorHAnsi"/>
                <w:i/>
                <w:iCs/>
              </w:rPr>
              <w:t>Ensure that the parameter ID is consistent with the applied methodology</w:t>
            </w:r>
          </w:p>
        </w:tc>
      </w:tr>
      <w:tr w:rsidR="001E08B4" w:rsidRPr="00F35BB3" w14:paraId="6E2130C8" w14:textId="77777777" w:rsidTr="002B47BD">
        <w:tc>
          <w:tcPr>
            <w:tcW w:w="1979" w:type="dxa"/>
            <w:tcBorders>
              <w:right w:val="single" w:sz="4" w:space="0" w:color="4D4D4C"/>
            </w:tcBorders>
            <w:shd w:val="clear" w:color="auto" w:fill="D9D9D9" w:themeFill="background1" w:themeFillShade="D9"/>
          </w:tcPr>
          <w:p w14:paraId="1CD45C5B" w14:textId="77777777" w:rsidR="002B47BD" w:rsidRPr="00F35BB3" w:rsidRDefault="002B47BD" w:rsidP="002B47BD">
            <w:pPr>
              <w:pStyle w:val="ListParagraph"/>
              <w:spacing w:after="120" w:line="23" w:lineRule="atLeast"/>
              <w:ind w:left="0"/>
              <w:rPr>
                <w:rFonts w:asciiTheme="majorHAnsi" w:hAnsiTheme="majorHAnsi"/>
              </w:rPr>
            </w:pPr>
            <w:r w:rsidRPr="00F35BB3">
              <w:rPr>
                <w:rFonts w:asciiTheme="majorHAnsi" w:hAnsiTheme="majorHAnsi"/>
              </w:rPr>
              <w:t>Description</w:t>
            </w:r>
          </w:p>
        </w:tc>
        <w:tc>
          <w:tcPr>
            <w:tcW w:w="7653" w:type="dxa"/>
            <w:gridSpan w:val="6"/>
            <w:tcBorders>
              <w:left w:val="single" w:sz="4" w:space="0" w:color="4D4D4C"/>
            </w:tcBorders>
          </w:tcPr>
          <w:p w14:paraId="19E7D69E" w14:textId="07745ECB" w:rsidR="002B47BD" w:rsidRPr="00F35BB3" w:rsidRDefault="002B47BD" w:rsidP="00E40226">
            <w:pPr>
              <w:pStyle w:val="ListParagraph"/>
              <w:spacing w:after="120" w:line="23" w:lineRule="atLeast"/>
              <w:ind w:left="0"/>
              <w:jc w:val="both"/>
              <w:rPr>
                <w:rFonts w:asciiTheme="majorHAnsi" w:hAnsiTheme="majorHAnsi"/>
              </w:rPr>
            </w:pPr>
            <w:r w:rsidRPr="00F35BB3">
              <w:rPr>
                <w:rFonts w:asciiTheme="majorHAnsi" w:hAnsiTheme="majorHAnsi"/>
                <w:i/>
                <w:iCs/>
              </w:rPr>
              <w:t>Ensure that the name of the parameter matches with the information provided in the equations in sections B.7.1, B.7.2 or B.7.3 above</w:t>
            </w:r>
          </w:p>
        </w:tc>
      </w:tr>
      <w:tr w:rsidR="001E08B4" w:rsidRPr="00F35BB3" w14:paraId="63D3964E" w14:textId="77777777" w:rsidTr="002B47BD">
        <w:tc>
          <w:tcPr>
            <w:tcW w:w="1979" w:type="dxa"/>
            <w:tcBorders>
              <w:right w:val="single" w:sz="4" w:space="0" w:color="4D4D4C"/>
            </w:tcBorders>
            <w:shd w:val="clear" w:color="auto" w:fill="D9D9D9" w:themeFill="background1" w:themeFillShade="D9"/>
          </w:tcPr>
          <w:p w14:paraId="0A594A24" w14:textId="77777777" w:rsidR="002B47BD" w:rsidRPr="00F35BB3" w:rsidRDefault="002B47BD" w:rsidP="002B47BD">
            <w:pPr>
              <w:pStyle w:val="ListParagraph"/>
              <w:spacing w:after="120" w:line="23" w:lineRule="atLeast"/>
              <w:ind w:left="0"/>
              <w:rPr>
                <w:rFonts w:asciiTheme="majorHAnsi" w:hAnsiTheme="majorHAnsi"/>
              </w:rPr>
            </w:pPr>
            <w:r w:rsidRPr="00F35BB3">
              <w:rPr>
                <w:rFonts w:asciiTheme="majorHAnsi" w:hAnsiTheme="majorHAnsi"/>
              </w:rPr>
              <w:t>Data Unit</w:t>
            </w:r>
          </w:p>
        </w:tc>
        <w:tc>
          <w:tcPr>
            <w:tcW w:w="7653" w:type="dxa"/>
            <w:gridSpan w:val="6"/>
            <w:tcBorders>
              <w:left w:val="single" w:sz="4" w:space="0" w:color="4D4D4C"/>
            </w:tcBorders>
          </w:tcPr>
          <w:p w14:paraId="1E7E06B2" w14:textId="465CAA89" w:rsidR="002B47BD" w:rsidRPr="00F35BB3" w:rsidRDefault="002B47BD" w:rsidP="00E40226">
            <w:pPr>
              <w:pStyle w:val="ListParagraph"/>
              <w:spacing w:after="120" w:line="23" w:lineRule="atLeast"/>
              <w:ind w:left="0"/>
              <w:jc w:val="both"/>
              <w:rPr>
                <w:rFonts w:asciiTheme="majorHAnsi" w:hAnsiTheme="majorHAnsi"/>
              </w:rPr>
            </w:pPr>
            <w:r w:rsidRPr="00F35BB3">
              <w:rPr>
                <w:rFonts w:asciiTheme="majorHAnsi" w:hAnsiTheme="majorHAnsi"/>
                <w:i/>
                <w:iCs/>
              </w:rPr>
              <w:t>Ensure that the description of the parameter matches with the information provided in the equations in sections B.7.1, B.7.2 or B.7.3 above</w:t>
            </w:r>
          </w:p>
        </w:tc>
      </w:tr>
      <w:tr w:rsidR="001E08B4" w:rsidRPr="00F35BB3" w14:paraId="4F854867" w14:textId="77777777" w:rsidTr="002B47BD">
        <w:tc>
          <w:tcPr>
            <w:tcW w:w="1979" w:type="dxa"/>
            <w:tcBorders>
              <w:right w:val="single" w:sz="4" w:space="0" w:color="4D4D4C"/>
            </w:tcBorders>
            <w:shd w:val="clear" w:color="auto" w:fill="D9D9D9" w:themeFill="background1" w:themeFillShade="D9"/>
          </w:tcPr>
          <w:p w14:paraId="473A1EA7" w14:textId="77777777" w:rsidR="00A54650" w:rsidRPr="00F35BB3" w:rsidRDefault="00A54650" w:rsidP="00E5775A">
            <w:pPr>
              <w:pStyle w:val="ListParagraph"/>
              <w:spacing w:after="120" w:line="23" w:lineRule="atLeast"/>
              <w:ind w:left="0"/>
              <w:rPr>
                <w:rFonts w:asciiTheme="majorHAnsi" w:hAnsiTheme="majorHAnsi"/>
              </w:rPr>
            </w:pPr>
            <w:r w:rsidRPr="00F35BB3">
              <w:rPr>
                <w:rFonts w:asciiTheme="majorHAnsi" w:hAnsiTheme="majorHAnsi"/>
              </w:rPr>
              <w:t>Equations referred</w:t>
            </w:r>
          </w:p>
        </w:tc>
        <w:tc>
          <w:tcPr>
            <w:tcW w:w="7653" w:type="dxa"/>
            <w:gridSpan w:val="6"/>
            <w:tcBorders>
              <w:left w:val="single" w:sz="4" w:space="0" w:color="4D4D4C"/>
            </w:tcBorders>
          </w:tcPr>
          <w:p w14:paraId="1BB6D139" w14:textId="11281F50" w:rsidR="00A54650" w:rsidRPr="00F35BB3" w:rsidRDefault="001A2A29" w:rsidP="00E40226">
            <w:pPr>
              <w:pStyle w:val="ListParagraph"/>
              <w:spacing w:after="120" w:line="23" w:lineRule="atLeast"/>
              <w:ind w:left="0"/>
              <w:jc w:val="both"/>
              <w:rPr>
                <w:rFonts w:asciiTheme="majorHAnsi" w:hAnsiTheme="majorHAnsi"/>
              </w:rPr>
            </w:pPr>
            <w:r w:rsidRPr="00F35BB3">
              <w:rPr>
                <w:rFonts w:asciiTheme="majorHAnsi" w:hAnsiTheme="majorHAnsi"/>
                <w:i/>
              </w:rPr>
              <w:t>Indicate in which equation(s) the parameter is used</w:t>
            </w:r>
          </w:p>
        </w:tc>
      </w:tr>
      <w:tr w:rsidR="001E08B4" w:rsidRPr="00F35BB3" w14:paraId="5C176107" w14:textId="77777777" w:rsidTr="002B47BD">
        <w:tc>
          <w:tcPr>
            <w:tcW w:w="1979" w:type="dxa"/>
            <w:vMerge w:val="restart"/>
            <w:tcBorders>
              <w:right w:val="single" w:sz="4" w:space="0" w:color="4D4D4C"/>
            </w:tcBorders>
            <w:shd w:val="clear" w:color="auto" w:fill="D9D9D9" w:themeFill="background1" w:themeFillShade="D9"/>
          </w:tcPr>
          <w:p w14:paraId="4737894F" w14:textId="77777777" w:rsidR="00026066" w:rsidRPr="00F35BB3" w:rsidRDefault="00026066" w:rsidP="00E5775A">
            <w:pPr>
              <w:pStyle w:val="ListParagraph"/>
              <w:spacing w:after="120" w:line="23" w:lineRule="atLeast"/>
              <w:ind w:left="0"/>
              <w:rPr>
                <w:rFonts w:asciiTheme="majorHAnsi" w:hAnsiTheme="majorHAnsi"/>
              </w:rPr>
            </w:pPr>
            <w:r w:rsidRPr="00F35BB3">
              <w:rPr>
                <w:rFonts w:asciiTheme="majorHAnsi" w:hAnsiTheme="majorHAnsi"/>
              </w:rPr>
              <w:lastRenderedPageBreak/>
              <w:t>Purpose of data</w:t>
            </w:r>
          </w:p>
        </w:tc>
        <w:tc>
          <w:tcPr>
            <w:tcW w:w="2768" w:type="dxa"/>
            <w:gridSpan w:val="2"/>
            <w:tcBorders>
              <w:left w:val="single" w:sz="4" w:space="0" w:color="4D4D4C"/>
            </w:tcBorders>
          </w:tcPr>
          <w:p w14:paraId="389B7923" w14:textId="77777777" w:rsidR="00026066" w:rsidRPr="00F35BB3" w:rsidRDefault="00000000" w:rsidP="00E5775A">
            <w:pPr>
              <w:pStyle w:val="ListParagraph"/>
              <w:spacing w:after="120" w:line="23" w:lineRule="atLeast"/>
              <w:ind w:left="0"/>
              <w:rPr>
                <w:rFonts w:asciiTheme="majorHAnsi" w:hAnsiTheme="majorHAnsi"/>
              </w:rPr>
            </w:pPr>
            <w:sdt>
              <w:sdtPr>
                <w:rPr>
                  <w:rFonts w:asciiTheme="majorHAnsi" w:hAnsiTheme="majorHAnsi"/>
                  <w:sz w:val="22"/>
                  <w:szCs w:val="24"/>
                </w:rPr>
                <w:id w:val="75789884"/>
                <w14:checkbox>
                  <w14:checked w14:val="0"/>
                  <w14:checkedState w14:val="2612" w14:font="MS Gothic"/>
                  <w14:uncheckedState w14:val="2610" w14:font="MS Gothic"/>
                </w14:checkbox>
              </w:sdtPr>
              <w:sdtContent>
                <w:r w:rsidR="00026066" w:rsidRPr="00F35BB3">
                  <w:rPr>
                    <w:rFonts w:ascii="Segoe UI Symbol" w:eastAsia="MS Gothic" w:hAnsi="Segoe UI Symbol" w:cs="Segoe UI Symbol"/>
                    <w:sz w:val="22"/>
                    <w:szCs w:val="24"/>
                  </w:rPr>
                  <w:t>☐</w:t>
                </w:r>
              </w:sdtContent>
            </w:sdt>
            <w:r w:rsidR="00026066" w:rsidRPr="00F35BB3">
              <w:rPr>
                <w:rFonts w:asciiTheme="majorHAnsi" w:hAnsiTheme="majorHAnsi"/>
              </w:rPr>
              <w:t xml:space="preserve"> Baseline emissions/ removals</w:t>
            </w:r>
          </w:p>
        </w:tc>
        <w:tc>
          <w:tcPr>
            <w:tcW w:w="2583" w:type="dxa"/>
            <w:gridSpan w:val="2"/>
            <w:tcBorders>
              <w:left w:val="single" w:sz="4" w:space="0" w:color="4D4D4C"/>
            </w:tcBorders>
          </w:tcPr>
          <w:p w14:paraId="3F82FA99" w14:textId="77777777" w:rsidR="00026066" w:rsidRPr="00F35BB3" w:rsidRDefault="00000000" w:rsidP="00E5775A">
            <w:pPr>
              <w:pStyle w:val="ListParagraph"/>
              <w:spacing w:after="120" w:line="23" w:lineRule="atLeast"/>
              <w:ind w:left="0"/>
              <w:rPr>
                <w:rFonts w:asciiTheme="majorHAnsi" w:hAnsiTheme="majorHAnsi"/>
              </w:rPr>
            </w:pPr>
            <w:sdt>
              <w:sdtPr>
                <w:rPr>
                  <w:rFonts w:asciiTheme="majorHAnsi" w:hAnsiTheme="majorHAnsi"/>
                  <w:sz w:val="22"/>
                  <w:szCs w:val="24"/>
                </w:rPr>
                <w:id w:val="1002006787"/>
                <w14:checkbox>
                  <w14:checked w14:val="0"/>
                  <w14:checkedState w14:val="2612" w14:font="MS Gothic"/>
                  <w14:uncheckedState w14:val="2610" w14:font="MS Gothic"/>
                </w14:checkbox>
              </w:sdtPr>
              <w:sdtContent>
                <w:r w:rsidR="00026066" w:rsidRPr="00F35BB3">
                  <w:rPr>
                    <w:rFonts w:ascii="Segoe UI Symbol" w:eastAsia="MS Gothic" w:hAnsi="Segoe UI Symbol" w:cs="Segoe UI Symbol"/>
                    <w:sz w:val="22"/>
                    <w:szCs w:val="24"/>
                  </w:rPr>
                  <w:t>☐</w:t>
                </w:r>
              </w:sdtContent>
            </w:sdt>
            <w:r w:rsidR="00026066" w:rsidRPr="00F35BB3">
              <w:rPr>
                <w:rFonts w:asciiTheme="majorHAnsi" w:hAnsiTheme="majorHAnsi"/>
                <w:sz w:val="22"/>
                <w:szCs w:val="24"/>
              </w:rPr>
              <w:t xml:space="preserve"> </w:t>
            </w:r>
            <w:r w:rsidR="00026066" w:rsidRPr="00F35BB3">
              <w:rPr>
                <w:rFonts w:asciiTheme="majorHAnsi" w:hAnsiTheme="majorHAnsi"/>
              </w:rPr>
              <w:t>Project emissions/ removals</w:t>
            </w:r>
          </w:p>
        </w:tc>
        <w:tc>
          <w:tcPr>
            <w:tcW w:w="2302" w:type="dxa"/>
            <w:gridSpan w:val="2"/>
            <w:tcBorders>
              <w:left w:val="single" w:sz="4" w:space="0" w:color="4D4D4C"/>
            </w:tcBorders>
          </w:tcPr>
          <w:p w14:paraId="1ED492FB" w14:textId="77777777" w:rsidR="00026066" w:rsidRPr="00F35BB3" w:rsidRDefault="00000000" w:rsidP="00E5775A">
            <w:pPr>
              <w:pStyle w:val="ListParagraph"/>
              <w:spacing w:after="120" w:line="23" w:lineRule="atLeast"/>
              <w:ind w:left="0"/>
              <w:rPr>
                <w:rFonts w:asciiTheme="majorHAnsi" w:hAnsiTheme="majorHAnsi"/>
              </w:rPr>
            </w:pPr>
            <w:sdt>
              <w:sdtPr>
                <w:rPr>
                  <w:rFonts w:asciiTheme="majorHAnsi" w:hAnsiTheme="majorHAnsi"/>
                  <w:sz w:val="22"/>
                  <w:szCs w:val="24"/>
                </w:rPr>
                <w:id w:val="-390275987"/>
                <w14:checkbox>
                  <w14:checked w14:val="0"/>
                  <w14:checkedState w14:val="2612" w14:font="MS Gothic"/>
                  <w14:uncheckedState w14:val="2610" w14:font="MS Gothic"/>
                </w14:checkbox>
              </w:sdtPr>
              <w:sdtContent>
                <w:r w:rsidR="00026066" w:rsidRPr="00F35BB3">
                  <w:rPr>
                    <w:rFonts w:ascii="Segoe UI Symbol" w:eastAsia="MS Gothic" w:hAnsi="Segoe UI Symbol" w:cs="Segoe UI Symbol"/>
                    <w:sz w:val="22"/>
                    <w:szCs w:val="24"/>
                  </w:rPr>
                  <w:t>☐</w:t>
                </w:r>
              </w:sdtContent>
            </w:sdt>
            <w:r w:rsidR="00026066" w:rsidRPr="00F35BB3">
              <w:rPr>
                <w:rFonts w:asciiTheme="majorHAnsi" w:hAnsiTheme="majorHAnsi"/>
                <w:sz w:val="22"/>
                <w:szCs w:val="24"/>
              </w:rPr>
              <w:t xml:space="preserve"> </w:t>
            </w:r>
            <w:r w:rsidR="00026066" w:rsidRPr="00F35BB3">
              <w:rPr>
                <w:rFonts w:asciiTheme="majorHAnsi" w:hAnsiTheme="majorHAnsi"/>
              </w:rPr>
              <w:t>Leakage emissions</w:t>
            </w:r>
          </w:p>
        </w:tc>
      </w:tr>
      <w:tr w:rsidR="001E08B4" w:rsidRPr="00F35BB3" w14:paraId="28AA3EE0" w14:textId="77777777" w:rsidTr="00180F2B">
        <w:tc>
          <w:tcPr>
            <w:tcW w:w="1979" w:type="dxa"/>
            <w:vMerge/>
            <w:tcBorders>
              <w:right w:val="single" w:sz="4" w:space="0" w:color="4D4D4C"/>
            </w:tcBorders>
            <w:shd w:val="clear" w:color="auto" w:fill="D9D9D9" w:themeFill="background1" w:themeFillShade="D9"/>
          </w:tcPr>
          <w:p w14:paraId="3F350456" w14:textId="77777777" w:rsidR="00026066" w:rsidRPr="00F35BB3" w:rsidRDefault="00026066" w:rsidP="00E5775A">
            <w:pPr>
              <w:pStyle w:val="ListParagraph"/>
              <w:spacing w:after="120" w:line="23" w:lineRule="atLeast"/>
              <w:ind w:left="0"/>
              <w:rPr>
                <w:rFonts w:asciiTheme="majorHAnsi" w:hAnsiTheme="majorHAnsi"/>
              </w:rPr>
            </w:pPr>
          </w:p>
        </w:tc>
        <w:tc>
          <w:tcPr>
            <w:tcW w:w="7653" w:type="dxa"/>
            <w:gridSpan w:val="6"/>
            <w:tcBorders>
              <w:left w:val="single" w:sz="4" w:space="0" w:color="4D4D4C"/>
            </w:tcBorders>
          </w:tcPr>
          <w:p w14:paraId="082C5AF6" w14:textId="1C29B0F4" w:rsidR="00026066" w:rsidRPr="00F35BB3" w:rsidRDefault="00026066" w:rsidP="00E5775A">
            <w:pPr>
              <w:pStyle w:val="ListParagraph"/>
              <w:spacing w:after="120" w:line="23" w:lineRule="atLeast"/>
              <w:ind w:left="0"/>
              <w:rPr>
                <w:rFonts w:asciiTheme="majorHAnsi" w:hAnsiTheme="majorHAnsi"/>
                <w:sz w:val="22"/>
                <w:szCs w:val="24"/>
              </w:rPr>
            </w:pPr>
            <w:r w:rsidRPr="00F35BB3">
              <w:rPr>
                <w:rFonts w:asciiTheme="majorHAnsi" w:hAnsiTheme="majorHAnsi"/>
                <w:i/>
                <w:iCs/>
              </w:rPr>
              <w:t>Select the applicable option</w:t>
            </w:r>
          </w:p>
        </w:tc>
      </w:tr>
      <w:tr w:rsidR="001E08B4" w:rsidRPr="00F35BB3" w14:paraId="1F17AA23" w14:textId="77777777" w:rsidTr="002B47BD">
        <w:tc>
          <w:tcPr>
            <w:tcW w:w="1979" w:type="dxa"/>
            <w:tcBorders>
              <w:right w:val="single" w:sz="4" w:space="0" w:color="4D4D4C"/>
            </w:tcBorders>
            <w:shd w:val="clear" w:color="auto" w:fill="D9D9D9" w:themeFill="background1" w:themeFillShade="D9"/>
          </w:tcPr>
          <w:p w14:paraId="07F22C14" w14:textId="77777777" w:rsidR="00A54650" w:rsidRPr="00F35BB3" w:rsidRDefault="00A54650" w:rsidP="00E5775A">
            <w:pPr>
              <w:pStyle w:val="ListParagraph"/>
              <w:spacing w:after="120" w:line="23" w:lineRule="atLeast"/>
              <w:ind w:left="0"/>
              <w:rPr>
                <w:rFonts w:asciiTheme="majorHAnsi" w:hAnsiTheme="majorHAnsi"/>
              </w:rPr>
            </w:pPr>
            <w:r w:rsidRPr="00F35BB3">
              <w:rPr>
                <w:rFonts w:asciiTheme="majorHAnsi" w:hAnsiTheme="majorHAnsi"/>
              </w:rPr>
              <w:t>Measurement methods and procedures</w:t>
            </w:r>
          </w:p>
        </w:tc>
        <w:tc>
          <w:tcPr>
            <w:tcW w:w="7653" w:type="dxa"/>
            <w:gridSpan w:val="6"/>
            <w:tcBorders>
              <w:left w:val="single" w:sz="4" w:space="0" w:color="4D4D4C"/>
            </w:tcBorders>
          </w:tcPr>
          <w:p w14:paraId="2AF2D694" w14:textId="77777777" w:rsidR="00401933" w:rsidRPr="00F35BB3" w:rsidRDefault="00401933" w:rsidP="006321C1">
            <w:pPr>
              <w:pStyle w:val="ListParagraph"/>
              <w:spacing w:after="120" w:line="23" w:lineRule="atLeast"/>
              <w:ind w:left="0"/>
              <w:jc w:val="both"/>
              <w:rPr>
                <w:rFonts w:asciiTheme="majorHAnsi" w:hAnsiTheme="majorHAnsi"/>
                <w:i/>
              </w:rPr>
            </w:pPr>
            <w:r w:rsidRPr="00F35BB3">
              <w:rPr>
                <w:rFonts w:asciiTheme="majorHAnsi" w:hAnsiTheme="majorHAnsi"/>
                <w:i/>
              </w:rPr>
              <w:t>Explain whether the approach to measuring the parameter, e.g. directly, via sampling, indirectly, interview with users, manual counting.</w:t>
            </w:r>
          </w:p>
          <w:p w14:paraId="7091A945" w14:textId="411EAD7A" w:rsidR="00A54650" w:rsidRPr="00F35BB3" w:rsidRDefault="00401933" w:rsidP="006321C1">
            <w:pPr>
              <w:pStyle w:val="ListParagraph"/>
              <w:spacing w:after="120" w:line="23" w:lineRule="atLeast"/>
              <w:ind w:left="0"/>
              <w:jc w:val="both"/>
              <w:rPr>
                <w:rFonts w:asciiTheme="majorHAnsi" w:hAnsiTheme="majorHAnsi"/>
              </w:rPr>
            </w:pPr>
            <w:r w:rsidRPr="00F35BB3">
              <w:rPr>
                <w:rFonts w:asciiTheme="majorHAnsi" w:hAnsiTheme="majorHAnsi"/>
                <w:i/>
              </w:rPr>
              <w:t>Indicate which accepted industry standards, or national or international standards, were applied, if relevant.</w:t>
            </w:r>
          </w:p>
        </w:tc>
      </w:tr>
      <w:tr w:rsidR="001E08B4" w:rsidRPr="00F35BB3" w14:paraId="35BB69C5" w14:textId="77777777" w:rsidTr="002B47BD">
        <w:tc>
          <w:tcPr>
            <w:tcW w:w="1979" w:type="dxa"/>
            <w:tcBorders>
              <w:right w:val="single" w:sz="4" w:space="0" w:color="4D4D4C"/>
            </w:tcBorders>
            <w:shd w:val="clear" w:color="auto" w:fill="D9D9D9" w:themeFill="background1" w:themeFillShade="D9"/>
          </w:tcPr>
          <w:p w14:paraId="69E6D41C" w14:textId="77777777" w:rsidR="00A54650" w:rsidRPr="00F35BB3" w:rsidRDefault="00A54650" w:rsidP="00E5775A">
            <w:pPr>
              <w:pStyle w:val="ListParagraph"/>
              <w:spacing w:after="120" w:line="23" w:lineRule="atLeast"/>
              <w:ind w:left="0"/>
              <w:rPr>
                <w:rFonts w:asciiTheme="majorHAnsi" w:hAnsiTheme="majorHAnsi"/>
              </w:rPr>
            </w:pPr>
            <w:r w:rsidRPr="00F35BB3">
              <w:rPr>
                <w:rFonts w:asciiTheme="majorHAnsi" w:hAnsiTheme="majorHAnsi"/>
              </w:rPr>
              <w:t>Entity/person responsible</w:t>
            </w:r>
            <w:r w:rsidRPr="00F35BB3">
              <w:rPr>
                <w:rFonts w:asciiTheme="majorHAnsi" w:hAnsiTheme="majorHAnsi"/>
              </w:rPr>
              <w:tab/>
              <w:t>for</w:t>
            </w:r>
            <w:r w:rsidRPr="00F35BB3">
              <w:rPr>
                <w:rFonts w:asciiTheme="majorHAnsi" w:hAnsiTheme="majorHAnsi"/>
              </w:rPr>
              <w:tab/>
              <w:t>the measurement</w:t>
            </w:r>
          </w:p>
        </w:tc>
        <w:tc>
          <w:tcPr>
            <w:tcW w:w="7653" w:type="dxa"/>
            <w:gridSpan w:val="6"/>
            <w:tcBorders>
              <w:left w:val="single" w:sz="4" w:space="0" w:color="4D4D4C"/>
            </w:tcBorders>
          </w:tcPr>
          <w:p w14:paraId="57641661" w14:textId="25E461B8" w:rsidR="00A54650" w:rsidRPr="00F35BB3" w:rsidRDefault="00935890" w:rsidP="006321C1">
            <w:pPr>
              <w:pStyle w:val="ListParagraph"/>
              <w:spacing w:after="120" w:line="23" w:lineRule="atLeast"/>
              <w:ind w:left="0"/>
              <w:jc w:val="both"/>
              <w:rPr>
                <w:rFonts w:asciiTheme="majorHAnsi" w:hAnsiTheme="majorHAnsi"/>
              </w:rPr>
            </w:pPr>
            <w:r w:rsidRPr="00F35BB3">
              <w:rPr>
                <w:rFonts w:asciiTheme="majorHAnsi" w:hAnsiTheme="majorHAnsi"/>
                <w:i/>
              </w:rPr>
              <w:t>Explain who has the responsibility to ensure the monitoring of the parameter, e.g. the plant operator, the electric utility, an external laboratory, etc.</w:t>
            </w:r>
          </w:p>
        </w:tc>
      </w:tr>
      <w:tr w:rsidR="001E08B4" w:rsidRPr="00F35BB3" w14:paraId="6FC212B3" w14:textId="77777777" w:rsidTr="002B47BD">
        <w:tc>
          <w:tcPr>
            <w:tcW w:w="1979" w:type="dxa"/>
            <w:vMerge w:val="restart"/>
            <w:tcBorders>
              <w:right w:val="single" w:sz="4" w:space="0" w:color="4D4D4C"/>
            </w:tcBorders>
            <w:shd w:val="clear" w:color="auto" w:fill="D9D9D9" w:themeFill="background1" w:themeFillShade="D9"/>
          </w:tcPr>
          <w:p w14:paraId="71D57EEF" w14:textId="77777777" w:rsidR="00A54650" w:rsidRPr="00F35BB3" w:rsidRDefault="00A54650" w:rsidP="00E5775A">
            <w:pPr>
              <w:pStyle w:val="ListParagraph"/>
              <w:spacing w:after="120" w:line="23" w:lineRule="atLeast"/>
              <w:ind w:left="0"/>
              <w:rPr>
                <w:rFonts w:asciiTheme="majorHAnsi" w:hAnsiTheme="majorHAnsi"/>
              </w:rPr>
            </w:pPr>
            <w:r w:rsidRPr="00F35BB3">
              <w:rPr>
                <w:rFonts w:asciiTheme="majorHAnsi" w:hAnsiTheme="majorHAnsi"/>
              </w:rPr>
              <w:t>Measuring instrument(s)</w:t>
            </w:r>
          </w:p>
        </w:tc>
        <w:tc>
          <w:tcPr>
            <w:tcW w:w="1606" w:type="dxa"/>
            <w:tcBorders>
              <w:left w:val="single" w:sz="4" w:space="0" w:color="4D4D4C"/>
            </w:tcBorders>
          </w:tcPr>
          <w:p w14:paraId="267384E5" w14:textId="77777777" w:rsidR="00A54650" w:rsidRPr="00F35BB3" w:rsidRDefault="00000000" w:rsidP="00E5775A">
            <w:pPr>
              <w:pStyle w:val="ListParagraph"/>
              <w:spacing w:after="120" w:line="23" w:lineRule="atLeast"/>
              <w:ind w:left="0"/>
              <w:rPr>
                <w:rFonts w:asciiTheme="majorHAnsi" w:hAnsiTheme="majorHAnsi"/>
              </w:rPr>
            </w:pPr>
            <w:sdt>
              <w:sdtPr>
                <w:rPr>
                  <w:rFonts w:asciiTheme="majorHAnsi" w:hAnsiTheme="majorHAnsi"/>
                  <w:sz w:val="22"/>
                  <w:szCs w:val="24"/>
                </w:rPr>
                <w:id w:val="-1265678346"/>
                <w14:checkbox>
                  <w14:checked w14:val="0"/>
                  <w14:checkedState w14:val="2612" w14:font="MS Gothic"/>
                  <w14:uncheckedState w14:val="2610" w14:font="MS Gothic"/>
                </w14:checkbox>
              </w:sdtPr>
              <w:sdtContent>
                <w:r w:rsidR="00A54650" w:rsidRPr="00F35BB3">
                  <w:rPr>
                    <w:rFonts w:ascii="Segoe UI Symbol" w:eastAsia="MS Gothic" w:hAnsi="Segoe UI Symbol" w:cs="Segoe UI Symbol"/>
                    <w:sz w:val="22"/>
                    <w:szCs w:val="24"/>
                  </w:rPr>
                  <w:t>☐</w:t>
                </w:r>
              </w:sdtContent>
            </w:sdt>
            <w:r w:rsidR="00A54650" w:rsidRPr="00F35BB3">
              <w:rPr>
                <w:rFonts w:asciiTheme="majorHAnsi" w:hAnsiTheme="majorHAnsi"/>
                <w:sz w:val="22"/>
                <w:szCs w:val="24"/>
              </w:rPr>
              <w:t xml:space="preserve"> </w:t>
            </w:r>
            <w:r w:rsidR="00A54650" w:rsidRPr="00F35BB3">
              <w:rPr>
                <w:rFonts w:asciiTheme="majorHAnsi" w:hAnsiTheme="majorHAnsi"/>
              </w:rPr>
              <w:t>Applicable</w:t>
            </w:r>
          </w:p>
        </w:tc>
        <w:tc>
          <w:tcPr>
            <w:tcW w:w="6047" w:type="dxa"/>
            <w:gridSpan w:val="5"/>
            <w:tcBorders>
              <w:left w:val="single" w:sz="4" w:space="0" w:color="4D4D4C"/>
            </w:tcBorders>
          </w:tcPr>
          <w:p w14:paraId="4F41F6E8" w14:textId="77777777" w:rsidR="00E40226" w:rsidRPr="00F35BB3" w:rsidRDefault="00000000" w:rsidP="006321C1">
            <w:pPr>
              <w:pStyle w:val="ListParagraph"/>
              <w:spacing w:after="120" w:line="23" w:lineRule="atLeast"/>
              <w:ind w:left="0"/>
              <w:jc w:val="both"/>
              <w:rPr>
                <w:rFonts w:asciiTheme="majorHAnsi" w:hAnsiTheme="majorHAnsi"/>
              </w:rPr>
            </w:pPr>
            <w:sdt>
              <w:sdtPr>
                <w:rPr>
                  <w:rFonts w:asciiTheme="majorHAnsi" w:hAnsiTheme="majorHAnsi"/>
                  <w:sz w:val="22"/>
                  <w:szCs w:val="24"/>
                </w:rPr>
                <w:id w:val="-341311389"/>
                <w14:checkbox>
                  <w14:checked w14:val="0"/>
                  <w14:checkedState w14:val="2612" w14:font="MS Gothic"/>
                  <w14:uncheckedState w14:val="2610" w14:font="MS Gothic"/>
                </w14:checkbox>
              </w:sdtPr>
              <w:sdtContent>
                <w:r w:rsidR="00A54650" w:rsidRPr="00F35BB3">
                  <w:rPr>
                    <w:rFonts w:ascii="Segoe UI Symbol" w:eastAsia="MS Gothic" w:hAnsi="Segoe UI Symbol" w:cs="Segoe UI Symbol"/>
                    <w:sz w:val="22"/>
                    <w:szCs w:val="24"/>
                  </w:rPr>
                  <w:t>☐</w:t>
                </w:r>
              </w:sdtContent>
            </w:sdt>
            <w:r w:rsidR="00A54650" w:rsidRPr="00F35BB3">
              <w:rPr>
                <w:rFonts w:asciiTheme="majorHAnsi" w:hAnsiTheme="majorHAnsi"/>
              </w:rPr>
              <w:t xml:space="preserve"> Not applicable </w:t>
            </w:r>
            <w:r w:rsidR="00C25B97" w:rsidRPr="00F35BB3">
              <w:rPr>
                <w:rFonts w:asciiTheme="majorHAnsi" w:hAnsiTheme="majorHAnsi"/>
              </w:rPr>
              <w:t xml:space="preserve"> </w:t>
            </w:r>
          </w:p>
          <w:p w14:paraId="38BE1896" w14:textId="657832CE" w:rsidR="00A54650" w:rsidRPr="00F35BB3" w:rsidRDefault="00C25B97" w:rsidP="006321C1">
            <w:pPr>
              <w:pStyle w:val="ListParagraph"/>
              <w:spacing w:after="120" w:line="23" w:lineRule="atLeast"/>
              <w:ind w:left="0"/>
              <w:jc w:val="both"/>
              <w:rPr>
                <w:rFonts w:asciiTheme="majorHAnsi" w:hAnsiTheme="majorHAnsi"/>
              </w:rPr>
            </w:pPr>
            <w:r w:rsidRPr="00F35BB3">
              <w:rPr>
                <w:rFonts w:asciiTheme="majorHAnsi" w:hAnsiTheme="majorHAnsi"/>
                <w:i/>
              </w:rPr>
              <w:t xml:space="preserve">Select Applicable if an instrument is used for measurement </w:t>
            </w:r>
          </w:p>
        </w:tc>
      </w:tr>
      <w:tr w:rsidR="001E08B4" w:rsidRPr="00F35BB3" w14:paraId="3F84965A" w14:textId="77777777" w:rsidTr="002B47BD">
        <w:tc>
          <w:tcPr>
            <w:tcW w:w="1979" w:type="dxa"/>
            <w:vMerge/>
          </w:tcPr>
          <w:p w14:paraId="03543F90" w14:textId="77777777" w:rsidR="00AB4AE7" w:rsidRPr="00F35BB3" w:rsidRDefault="00AB4AE7" w:rsidP="00AB4AE7">
            <w:pPr>
              <w:pStyle w:val="ListParagraph"/>
              <w:spacing w:after="120" w:line="23" w:lineRule="atLeast"/>
              <w:ind w:left="0"/>
              <w:rPr>
                <w:rFonts w:asciiTheme="majorHAnsi" w:hAnsiTheme="majorHAnsi"/>
              </w:rPr>
            </w:pPr>
          </w:p>
        </w:tc>
        <w:tc>
          <w:tcPr>
            <w:tcW w:w="1606" w:type="dxa"/>
            <w:tcBorders>
              <w:left w:val="single" w:sz="4" w:space="0" w:color="4D4D4C"/>
            </w:tcBorders>
          </w:tcPr>
          <w:p w14:paraId="52172565" w14:textId="77777777" w:rsidR="00AB4AE7" w:rsidRPr="00F35BB3" w:rsidRDefault="00AB4AE7" w:rsidP="00AB4AE7">
            <w:pPr>
              <w:pStyle w:val="ListParagraph"/>
              <w:spacing w:after="120" w:line="23" w:lineRule="atLeast"/>
              <w:ind w:left="0"/>
              <w:rPr>
                <w:rFonts w:asciiTheme="majorHAnsi" w:hAnsiTheme="majorHAnsi"/>
              </w:rPr>
            </w:pPr>
            <w:r w:rsidRPr="00F35BB3">
              <w:rPr>
                <w:rFonts w:asciiTheme="majorHAnsi" w:hAnsiTheme="majorHAnsi"/>
              </w:rPr>
              <w:t>Type of instrument</w:t>
            </w:r>
          </w:p>
        </w:tc>
        <w:tc>
          <w:tcPr>
            <w:tcW w:w="6047" w:type="dxa"/>
            <w:gridSpan w:val="5"/>
            <w:tcBorders>
              <w:left w:val="single" w:sz="4" w:space="0" w:color="4D4D4C"/>
            </w:tcBorders>
          </w:tcPr>
          <w:p w14:paraId="5D02625E" w14:textId="1396E9D0" w:rsidR="00AB4AE7" w:rsidRPr="00F35BB3" w:rsidRDefault="00AB4AE7" w:rsidP="006321C1">
            <w:pPr>
              <w:pStyle w:val="ListParagraph"/>
              <w:spacing w:after="120" w:line="23" w:lineRule="atLeast"/>
              <w:ind w:left="0"/>
              <w:jc w:val="both"/>
              <w:rPr>
                <w:rFonts w:asciiTheme="majorHAnsi" w:hAnsiTheme="majorHAnsi"/>
                <w:sz w:val="22"/>
                <w:szCs w:val="24"/>
              </w:rPr>
            </w:pPr>
            <w:r w:rsidRPr="00F35BB3">
              <w:rPr>
                <w:rFonts w:asciiTheme="majorHAnsi" w:hAnsiTheme="majorHAnsi"/>
                <w:i/>
              </w:rPr>
              <w:t>Indicate which type of instrument will be used for the monitoring (e.g. electricity-meter, weight-scale, gas analyser, etc) and whether it is certified to national or IEC standards.</w:t>
            </w:r>
          </w:p>
        </w:tc>
      </w:tr>
      <w:tr w:rsidR="001E08B4" w:rsidRPr="00F35BB3" w14:paraId="0AD89123" w14:textId="77777777" w:rsidTr="002B47BD">
        <w:tc>
          <w:tcPr>
            <w:tcW w:w="1979" w:type="dxa"/>
            <w:vMerge/>
          </w:tcPr>
          <w:p w14:paraId="5C88CB3E" w14:textId="77777777" w:rsidR="00AB4AE7" w:rsidRPr="00F35BB3" w:rsidRDefault="00AB4AE7" w:rsidP="00AB4AE7">
            <w:pPr>
              <w:pStyle w:val="ListParagraph"/>
              <w:spacing w:after="120" w:line="23" w:lineRule="atLeast"/>
              <w:ind w:left="0"/>
              <w:rPr>
                <w:rFonts w:asciiTheme="majorHAnsi" w:hAnsiTheme="majorHAnsi"/>
              </w:rPr>
            </w:pPr>
          </w:p>
        </w:tc>
        <w:tc>
          <w:tcPr>
            <w:tcW w:w="1606" w:type="dxa"/>
            <w:tcBorders>
              <w:left w:val="single" w:sz="4" w:space="0" w:color="4D4D4C"/>
            </w:tcBorders>
          </w:tcPr>
          <w:p w14:paraId="06E9ED7B" w14:textId="77777777" w:rsidR="00AB4AE7" w:rsidRPr="00F35BB3" w:rsidRDefault="00AB4AE7" w:rsidP="00AB4AE7">
            <w:pPr>
              <w:pStyle w:val="ListParagraph"/>
              <w:spacing w:after="120" w:line="23" w:lineRule="atLeast"/>
              <w:ind w:left="0"/>
              <w:rPr>
                <w:rFonts w:asciiTheme="majorHAnsi" w:hAnsiTheme="majorHAnsi"/>
              </w:rPr>
            </w:pPr>
            <w:r w:rsidRPr="00F35BB3">
              <w:rPr>
                <w:rFonts w:asciiTheme="majorHAnsi" w:hAnsiTheme="majorHAnsi"/>
              </w:rPr>
              <w:t>Accuracy class</w:t>
            </w:r>
          </w:p>
        </w:tc>
        <w:tc>
          <w:tcPr>
            <w:tcW w:w="6047" w:type="dxa"/>
            <w:gridSpan w:val="5"/>
            <w:tcBorders>
              <w:left w:val="single" w:sz="4" w:space="0" w:color="4D4D4C"/>
            </w:tcBorders>
          </w:tcPr>
          <w:p w14:paraId="574846FF" w14:textId="1EE24D95" w:rsidR="00AB4AE7" w:rsidRPr="00F35BB3" w:rsidRDefault="00AB4AE7" w:rsidP="006321C1">
            <w:pPr>
              <w:pStyle w:val="ListParagraph"/>
              <w:spacing w:after="120" w:line="23" w:lineRule="atLeast"/>
              <w:ind w:left="0"/>
              <w:jc w:val="both"/>
              <w:rPr>
                <w:rFonts w:asciiTheme="majorHAnsi" w:hAnsiTheme="majorHAnsi"/>
                <w:sz w:val="22"/>
                <w:szCs w:val="24"/>
              </w:rPr>
            </w:pPr>
            <w:r w:rsidRPr="00F35BB3">
              <w:rPr>
                <w:rFonts w:asciiTheme="majorHAnsi" w:hAnsiTheme="majorHAnsi"/>
                <w:i/>
              </w:rPr>
              <w:t>Indicate the exact or the minimum accuracy class of the measuring instrument.</w:t>
            </w:r>
          </w:p>
        </w:tc>
      </w:tr>
      <w:tr w:rsidR="001E08B4" w:rsidRPr="00F35BB3" w14:paraId="04A8212F" w14:textId="77777777" w:rsidTr="002B47BD">
        <w:tc>
          <w:tcPr>
            <w:tcW w:w="1979" w:type="dxa"/>
            <w:vMerge/>
          </w:tcPr>
          <w:p w14:paraId="31449FCB" w14:textId="77777777" w:rsidR="00A54650" w:rsidRPr="00F35BB3" w:rsidRDefault="00A54650" w:rsidP="00E5775A">
            <w:pPr>
              <w:pStyle w:val="ListParagraph"/>
              <w:spacing w:after="120" w:line="23" w:lineRule="atLeast"/>
              <w:ind w:left="0"/>
              <w:rPr>
                <w:rFonts w:asciiTheme="majorHAnsi" w:hAnsiTheme="majorHAnsi"/>
              </w:rPr>
            </w:pPr>
          </w:p>
        </w:tc>
        <w:tc>
          <w:tcPr>
            <w:tcW w:w="1606" w:type="dxa"/>
            <w:vMerge w:val="restart"/>
            <w:tcBorders>
              <w:left w:val="single" w:sz="4" w:space="0" w:color="4D4D4C"/>
            </w:tcBorders>
          </w:tcPr>
          <w:p w14:paraId="30B2EB70" w14:textId="77777777" w:rsidR="00A54650" w:rsidRPr="00F35BB3" w:rsidRDefault="00A54650" w:rsidP="00E5775A">
            <w:pPr>
              <w:pStyle w:val="ListParagraph"/>
              <w:spacing w:after="120" w:line="23" w:lineRule="atLeast"/>
              <w:ind w:left="0"/>
              <w:rPr>
                <w:rFonts w:asciiTheme="majorHAnsi" w:hAnsiTheme="majorHAnsi"/>
              </w:rPr>
            </w:pPr>
            <w:r w:rsidRPr="00F35BB3">
              <w:rPr>
                <w:rFonts w:asciiTheme="majorHAnsi" w:hAnsiTheme="majorHAnsi"/>
              </w:rPr>
              <w:t>Calibration requirements</w:t>
            </w:r>
          </w:p>
        </w:tc>
        <w:tc>
          <w:tcPr>
            <w:tcW w:w="6047" w:type="dxa"/>
            <w:gridSpan w:val="5"/>
            <w:tcBorders>
              <w:left w:val="single" w:sz="4" w:space="0" w:color="4D4D4C"/>
            </w:tcBorders>
          </w:tcPr>
          <w:p w14:paraId="0007E19B" w14:textId="77777777" w:rsidR="00E90094" w:rsidRPr="00F35BB3" w:rsidRDefault="00E90094" w:rsidP="00E83181">
            <w:pPr>
              <w:widowControl w:val="0"/>
              <w:numPr>
                <w:ilvl w:val="0"/>
                <w:numId w:val="66"/>
              </w:numPr>
              <w:tabs>
                <w:tab w:val="left" w:pos="328"/>
              </w:tabs>
              <w:autoSpaceDE w:val="0"/>
              <w:autoSpaceDN w:val="0"/>
              <w:spacing w:before="121" w:line="240" w:lineRule="auto"/>
              <w:ind w:left="328" w:hanging="221"/>
              <w:jc w:val="both"/>
              <w:rPr>
                <w:rFonts w:asciiTheme="majorHAnsi" w:eastAsia="Arial" w:hAnsiTheme="majorHAnsi" w:cs="Arial"/>
                <w:i/>
                <w14:cntxtAlts w14:val="0"/>
              </w:rPr>
            </w:pPr>
            <w:r w:rsidRPr="00F35BB3">
              <w:rPr>
                <w:rFonts w:asciiTheme="majorHAnsi" w:eastAsia="Arial" w:hAnsiTheme="majorHAnsi" w:cs="Arial"/>
                <w:i/>
                <w14:cntxtAlts w14:val="0"/>
              </w:rPr>
              <w:t>Calibration</w:t>
            </w:r>
            <w:r w:rsidRPr="00F35BB3">
              <w:rPr>
                <w:rFonts w:asciiTheme="majorHAnsi" w:eastAsia="Arial" w:hAnsiTheme="majorHAnsi" w:cs="Arial"/>
                <w:i/>
                <w:spacing w:val="-8"/>
                <w14:cntxtAlts w14:val="0"/>
              </w:rPr>
              <w:t xml:space="preserve"> </w:t>
            </w:r>
            <w:r w:rsidRPr="00F35BB3">
              <w:rPr>
                <w:rFonts w:asciiTheme="majorHAnsi" w:eastAsia="Arial" w:hAnsiTheme="majorHAnsi" w:cs="Arial"/>
                <w:i/>
                <w:spacing w:val="-2"/>
                <w14:cntxtAlts w14:val="0"/>
              </w:rPr>
              <w:t>procedures:</w:t>
            </w:r>
          </w:p>
          <w:p w14:paraId="4966B5CC" w14:textId="77777777" w:rsidR="00E90094" w:rsidRPr="00F35BB3" w:rsidRDefault="00E90094" w:rsidP="00E83181">
            <w:pPr>
              <w:widowControl w:val="0"/>
              <w:numPr>
                <w:ilvl w:val="1"/>
                <w:numId w:val="66"/>
              </w:numPr>
              <w:tabs>
                <w:tab w:val="left" w:pos="675"/>
              </w:tabs>
              <w:autoSpaceDE w:val="0"/>
              <w:autoSpaceDN w:val="0"/>
              <w:spacing w:before="79" w:line="240" w:lineRule="auto"/>
              <w:ind w:hanging="283"/>
              <w:jc w:val="both"/>
              <w:rPr>
                <w:rFonts w:asciiTheme="majorHAnsi" w:eastAsia="Arial" w:hAnsiTheme="majorHAnsi" w:cs="Arial"/>
                <w:i/>
                <w14:cntxtAlts w14:val="0"/>
              </w:rPr>
            </w:pPr>
            <w:r w:rsidRPr="00F35BB3">
              <w:rPr>
                <w:rFonts w:asciiTheme="majorHAnsi" w:eastAsia="Arial" w:hAnsiTheme="majorHAnsi" w:cs="Arial"/>
                <w:i/>
                <w14:cntxtAlts w14:val="0"/>
              </w:rPr>
              <w:t>Indicate</w:t>
            </w:r>
            <w:r w:rsidRPr="00F35BB3">
              <w:rPr>
                <w:rFonts w:asciiTheme="majorHAnsi" w:eastAsia="Arial" w:hAnsiTheme="majorHAnsi" w:cs="Arial"/>
                <w:i/>
                <w:spacing w:val="-6"/>
                <w14:cntxtAlts w14:val="0"/>
              </w:rPr>
              <w:t xml:space="preserve"> </w:t>
            </w:r>
            <w:r w:rsidRPr="00F35BB3">
              <w:rPr>
                <w:rFonts w:asciiTheme="majorHAnsi" w:eastAsia="Arial" w:hAnsiTheme="majorHAnsi" w:cs="Arial"/>
                <w:i/>
                <w14:cntxtAlts w14:val="0"/>
              </w:rPr>
              <w:t>the</w:t>
            </w:r>
            <w:r w:rsidRPr="00F35BB3">
              <w:rPr>
                <w:rFonts w:asciiTheme="majorHAnsi" w:eastAsia="Arial" w:hAnsiTheme="majorHAnsi" w:cs="Arial"/>
                <w:i/>
                <w:spacing w:val="-6"/>
                <w14:cntxtAlts w14:val="0"/>
              </w:rPr>
              <w:t xml:space="preserve"> </w:t>
            </w:r>
            <w:r w:rsidRPr="00F35BB3">
              <w:rPr>
                <w:rFonts w:asciiTheme="majorHAnsi" w:eastAsia="Arial" w:hAnsiTheme="majorHAnsi" w:cs="Arial"/>
                <w:i/>
                <w14:cntxtAlts w14:val="0"/>
              </w:rPr>
              <w:t>calibration</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14:cntxtAlts w14:val="0"/>
              </w:rPr>
              <w:t>procedures</w:t>
            </w:r>
            <w:r w:rsidRPr="00F35BB3">
              <w:rPr>
                <w:rFonts w:asciiTheme="majorHAnsi" w:eastAsia="Arial" w:hAnsiTheme="majorHAnsi" w:cs="Arial"/>
                <w:i/>
                <w:spacing w:val="-6"/>
                <w14:cntxtAlts w14:val="0"/>
              </w:rPr>
              <w:t xml:space="preserve"> </w:t>
            </w:r>
            <w:r w:rsidRPr="00F35BB3">
              <w:rPr>
                <w:rFonts w:asciiTheme="majorHAnsi" w:eastAsia="Arial" w:hAnsiTheme="majorHAnsi" w:cs="Arial"/>
                <w:i/>
                <w14:cntxtAlts w14:val="0"/>
              </w:rPr>
              <w:t>to</w:t>
            </w:r>
            <w:r w:rsidRPr="00F35BB3">
              <w:rPr>
                <w:rFonts w:asciiTheme="majorHAnsi" w:eastAsia="Arial" w:hAnsiTheme="majorHAnsi" w:cs="Arial"/>
                <w:i/>
                <w:spacing w:val="-6"/>
                <w14:cntxtAlts w14:val="0"/>
              </w:rPr>
              <w:t xml:space="preserve"> </w:t>
            </w:r>
            <w:r w:rsidRPr="00F35BB3">
              <w:rPr>
                <w:rFonts w:asciiTheme="majorHAnsi" w:eastAsia="Arial" w:hAnsiTheme="majorHAnsi" w:cs="Arial"/>
                <w:i/>
                <w14:cntxtAlts w14:val="0"/>
              </w:rPr>
              <w:t>be</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spacing w:val="-2"/>
                <w14:cntxtAlts w14:val="0"/>
              </w:rPr>
              <w:t>applied.</w:t>
            </w:r>
          </w:p>
          <w:p w14:paraId="04593FB0" w14:textId="033FEE30" w:rsidR="00E90094" w:rsidRPr="00F35BB3" w:rsidRDefault="00E90094" w:rsidP="00E83181">
            <w:pPr>
              <w:widowControl w:val="0"/>
              <w:numPr>
                <w:ilvl w:val="1"/>
                <w:numId w:val="66"/>
              </w:numPr>
              <w:tabs>
                <w:tab w:val="left" w:pos="675"/>
              </w:tabs>
              <w:autoSpaceDE w:val="0"/>
              <w:autoSpaceDN w:val="0"/>
              <w:spacing w:before="38" w:line="240" w:lineRule="auto"/>
              <w:ind w:right="257"/>
              <w:jc w:val="both"/>
              <w:rPr>
                <w:rFonts w:asciiTheme="majorHAnsi" w:eastAsia="Arial" w:hAnsiTheme="majorHAnsi" w:cs="Arial"/>
                <w:i/>
                <w14:cntxtAlts w14:val="0"/>
              </w:rPr>
            </w:pPr>
            <w:r w:rsidRPr="00F35BB3">
              <w:rPr>
                <w:rFonts w:asciiTheme="majorHAnsi" w:eastAsia="Arial" w:hAnsiTheme="majorHAnsi" w:cs="Arial"/>
                <w:i/>
                <w14:cntxtAlts w14:val="0"/>
              </w:rPr>
              <w:t xml:space="preserve">Specify the </w:t>
            </w:r>
            <w:r w:rsidR="00E40226" w:rsidRPr="00F35BB3">
              <w:rPr>
                <w:rFonts w:asciiTheme="majorHAnsi" w:eastAsia="Arial" w:hAnsiTheme="majorHAnsi" w:cs="Arial"/>
                <w:i/>
                <w14:cntxtAlts w14:val="0"/>
              </w:rPr>
              <w:t>person/entity responsible</w:t>
            </w:r>
            <w:r w:rsidRPr="00F35BB3">
              <w:rPr>
                <w:rFonts w:asciiTheme="majorHAnsi" w:eastAsia="Arial" w:hAnsiTheme="majorHAnsi" w:cs="Arial"/>
                <w:i/>
                <w14:cntxtAlts w14:val="0"/>
              </w:rPr>
              <w:t xml:space="preserve"> who/that will perform</w:t>
            </w:r>
            <w:r w:rsidRPr="00F35BB3">
              <w:rPr>
                <w:rFonts w:asciiTheme="majorHAnsi" w:eastAsia="Arial" w:hAnsiTheme="majorHAnsi" w:cs="Arial"/>
                <w:i/>
                <w:spacing w:val="-12"/>
                <w14:cntxtAlts w14:val="0"/>
              </w:rPr>
              <w:t xml:space="preserve"> </w:t>
            </w:r>
            <w:r w:rsidRPr="00F35BB3">
              <w:rPr>
                <w:rFonts w:asciiTheme="majorHAnsi" w:eastAsia="Arial" w:hAnsiTheme="majorHAnsi" w:cs="Arial"/>
                <w:i/>
                <w14:cntxtAlts w14:val="0"/>
              </w:rPr>
              <w:t>the</w:t>
            </w:r>
            <w:r w:rsidRPr="00F35BB3">
              <w:rPr>
                <w:rFonts w:asciiTheme="majorHAnsi" w:eastAsia="Arial" w:hAnsiTheme="majorHAnsi" w:cs="Arial"/>
                <w:i/>
                <w:spacing w:val="-12"/>
                <w14:cntxtAlts w14:val="0"/>
              </w:rPr>
              <w:t xml:space="preserve"> </w:t>
            </w:r>
            <w:r w:rsidRPr="00F35BB3">
              <w:rPr>
                <w:rFonts w:asciiTheme="majorHAnsi" w:eastAsia="Arial" w:hAnsiTheme="majorHAnsi" w:cs="Arial"/>
                <w:i/>
                <w14:cntxtAlts w14:val="0"/>
              </w:rPr>
              <w:t>calibration</w:t>
            </w:r>
            <w:r w:rsidRPr="00F35BB3">
              <w:rPr>
                <w:rFonts w:asciiTheme="majorHAnsi" w:eastAsia="Arial" w:hAnsiTheme="majorHAnsi" w:cs="Arial"/>
                <w:i/>
                <w:spacing w:val="-12"/>
                <w14:cntxtAlts w14:val="0"/>
              </w:rPr>
              <w:t xml:space="preserve"> </w:t>
            </w:r>
            <w:r w:rsidRPr="00F35BB3">
              <w:rPr>
                <w:rFonts w:asciiTheme="majorHAnsi" w:eastAsia="Arial" w:hAnsiTheme="majorHAnsi" w:cs="Arial"/>
                <w:i/>
                <w14:cntxtAlts w14:val="0"/>
              </w:rPr>
              <w:t>and</w:t>
            </w:r>
            <w:r w:rsidRPr="00F35BB3">
              <w:rPr>
                <w:rFonts w:asciiTheme="majorHAnsi" w:eastAsia="Arial" w:hAnsiTheme="majorHAnsi" w:cs="Arial"/>
                <w:i/>
                <w:spacing w:val="-12"/>
                <w14:cntxtAlts w14:val="0"/>
              </w:rPr>
              <w:t xml:space="preserve"> </w:t>
            </w:r>
            <w:r w:rsidRPr="00F35BB3">
              <w:rPr>
                <w:rFonts w:asciiTheme="majorHAnsi" w:eastAsia="Arial" w:hAnsiTheme="majorHAnsi" w:cs="Arial"/>
                <w:i/>
                <w14:cntxtAlts w14:val="0"/>
              </w:rPr>
              <w:t>whether</w:t>
            </w:r>
            <w:r w:rsidRPr="00F35BB3">
              <w:rPr>
                <w:rFonts w:asciiTheme="majorHAnsi" w:eastAsia="Arial" w:hAnsiTheme="majorHAnsi" w:cs="Arial"/>
                <w:i/>
                <w:spacing w:val="-11"/>
                <w14:cntxtAlts w14:val="0"/>
              </w:rPr>
              <w:t xml:space="preserve"> </w:t>
            </w:r>
            <w:r w:rsidRPr="00F35BB3">
              <w:rPr>
                <w:rFonts w:asciiTheme="majorHAnsi" w:eastAsia="Arial" w:hAnsiTheme="majorHAnsi" w:cs="Arial"/>
                <w:i/>
                <w14:cntxtAlts w14:val="0"/>
              </w:rPr>
              <w:t>the</w:t>
            </w:r>
            <w:r w:rsidRPr="00F35BB3">
              <w:rPr>
                <w:rFonts w:asciiTheme="majorHAnsi" w:eastAsia="Arial" w:hAnsiTheme="majorHAnsi" w:cs="Arial"/>
                <w:i/>
                <w:spacing w:val="-12"/>
                <w14:cntxtAlts w14:val="0"/>
              </w:rPr>
              <w:t xml:space="preserve"> </w:t>
            </w:r>
            <w:r w:rsidRPr="00F35BB3">
              <w:rPr>
                <w:rFonts w:asciiTheme="majorHAnsi" w:eastAsia="Arial" w:hAnsiTheme="majorHAnsi" w:cs="Arial"/>
                <w:i/>
                <w14:cntxtAlts w14:val="0"/>
              </w:rPr>
              <w:t>person/entity</w:t>
            </w:r>
            <w:r w:rsidRPr="00F35BB3">
              <w:rPr>
                <w:rFonts w:asciiTheme="majorHAnsi" w:eastAsia="Arial" w:hAnsiTheme="majorHAnsi" w:cs="Arial"/>
                <w:i/>
                <w:spacing w:val="-11"/>
                <w14:cntxtAlts w14:val="0"/>
              </w:rPr>
              <w:t xml:space="preserve"> </w:t>
            </w:r>
            <w:r w:rsidRPr="00F35BB3">
              <w:rPr>
                <w:rFonts w:asciiTheme="majorHAnsi" w:eastAsia="Arial" w:hAnsiTheme="majorHAnsi" w:cs="Arial"/>
                <w:i/>
                <w14:cntxtAlts w14:val="0"/>
              </w:rPr>
              <w:t xml:space="preserve">is </w:t>
            </w:r>
            <w:r w:rsidRPr="00F35BB3">
              <w:rPr>
                <w:rFonts w:asciiTheme="majorHAnsi" w:eastAsia="Arial" w:hAnsiTheme="majorHAnsi" w:cs="Arial"/>
                <w:i/>
                <w:spacing w:val="-2"/>
                <w14:cntxtAlts w14:val="0"/>
              </w:rPr>
              <w:t>accredited.</w:t>
            </w:r>
          </w:p>
          <w:p w14:paraId="6EECE541" w14:textId="77777777" w:rsidR="00E90094" w:rsidRPr="00F35BB3" w:rsidRDefault="00E90094" w:rsidP="00E83181">
            <w:pPr>
              <w:widowControl w:val="0"/>
              <w:numPr>
                <w:ilvl w:val="0"/>
                <w:numId w:val="66"/>
              </w:numPr>
              <w:tabs>
                <w:tab w:val="left" w:pos="328"/>
              </w:tabs>
              <w:autoSpaceDE w:val="0"/>
              <w:autoSpaceDN w:val="0"/>
              <w:spacing w:before="79" w:line="240" w:lineRule="auto"/>
              <w:ind w:left="328" w:hanging="221"/>
              <w:jc w:val="both"/>
              <w:rPr>
                <w:rFonts w:asciiTheme="majorHAnsi" w:eastAsia="Arial" w:hAnsiTheme="majorHAnsi" w:cs="Arial"/>
                <w:i/>
                <w14:cntxtAlts w14:val="0"/>
              </w:rPr>
            </w:pPr>
            <w:r w:rsidRPr="00F35BB3">
              <w:rPr>
                <w:rFonts w:asciiTheme="majorHAnsi" w:eastAsia="Arial" w:hAnsiTheme="majorHAnsi" w:cs="Arial"/>
                <w:i/>
                <w14:cntxtAlts w14:val="0"/>
              </w:rPr>
              <w:t>Calibration</w:t>
            </w:r>
            <w:r w:rsidRPr="00F35BB3">
              <w:rPr>
                <w:rFonts w:asciiTheme="majorHAnsi" w:eastAsia="Arial" w:hAnsiTheme="majorHAnsi" w:cs="Arial"/>
                <w:i/>
                <w:spacing w:val="-8"/>
                <w14:cntxtAlts w14:val="0"/>
              </w:rPr>
              <w:t xml:space="preserve"> </w:t>
            </w:r>
            <w:r w:rsidRPr="00F35BB3">
              <w:rPr>
                <w:rFonts w:asciiTheme="majorHAnsi" w:eastAsia="Arial" w:hAnsiTheme="majorHAnsi" w:cs="Arial"/>
                <w:i/>
                <w:spacing w:val="-2"/>
                <w14:cntxtAlts w14:val="0"/>
              </w:rPr>
              <w:t>frequency:</w:t>
            </w:r>
          </w:p>
          <w:p w14:paraId="1123CFCC" w14:textId="77777777" w:rsidR="00E90094" w:rsidRPr="00F35BB3" w:rsidRDefault="00E90094" w:rsidP="00E83181">
            <w:pPr>
              <w:widowControl w:val="0"/>
              <w:numPr>
                <w:ilvl w:val="1"/>
                <w:numId w:val="66"/>
              </w:numPr>
              <w:tabs>
                <w:tab w:val="left" w:pos="675"/>
              </w:tabs>
              <w:autoSpaceDE w:val="0"/>
              <w:autoSpaceDN w:val="0"/>
              <w:spacing w:before="80" w:line="240" w:lineRule="auto"/>
              <w:ind w:right="256"/>
              <w:jc w:val="both"/>
              <w:rPr>
                <w:rFonts w:asciiTheme="majorHAnsi" w:eastAsia="Arial" w:hAnsiTheme="majorHAnsi" w:cs="Arial"/>
                <w:i/>
                <w14:cntxtAlts w14:val="0"/>
              </w:rPr>
            </w:pPr>
            <w:r w:rsidRPr="00F35BB3">
              <w:rPr>
                <w:rFonts w:asciiTheme="majorHAnsi" w:eastAsia="Arial" w:hAnsiTheme="majorHAnsi" w:cs="Arial"/>
                <w:i/>
                <w14:cntxtAlts w14:val="0"/>
              </w:rPr>
              <w:t>If the applied methodologies, applied standardized baselines, other applied methodological regulatory documents do not specify any requirements for calibration frequency for measuring equipment, follow these steps:</w:t>
            </w:r>
          </w:p>
          <w:p w14:paraId="25E78F37" w14:textId="77777777" w:rsidR="00E90094" w:rsidRPr="00F35BB3" w:rsidRDefault="00E90094" w:rsidP="00E83181">
            <w:pPr>
              <w:widowControl w:val="0"/>
              <w:numPr>
                <w:ilvl w:val="2"/>
                <w:numId w:val="66"/>
              </w:numPr>
              <w:tabs>
                <w:tab w:val="left" w:pos="1036"/>
              </w:tabs>
              <w:autoSpaceDE w:val="0"/>
              <w:autoSpaceDN w:val="0"/>
              <w:spacing w:before="46" w:line="230" w:lineRule="auto"/>
              <w:ind w:right="258"/>
              <w:jc w:val="both"/>
              <w:rPr>
                <w:rFonts w:asciiTheme="majorHAnsi" w:eastAsia="Arial" w:hAnsiTheme="majorHAnsi" w:cs="Arial"/>
                <w14:cntxtAlts w14:val="0"/>
              </w:rPr>
            </w:pPr>
            <w:r w:rsidRPr="00F35BB3">
              <w:rPr>
                <w:rFonts w:asciiTheme="majorHAnsi" w:eastAsia="Arial" w:hAnsiTheme="majorHAnsi" w:cs="Arial"/>
                <w:i/>
                <w14:cntxtAlts w14:val="0"/>
              </w:rPr>
              <w:t>Ensure that the equipment is calibrated in accordance</w:t>
            </w:r>
            <w:r w:rsidRPr="00F35BB3">
              <w:rPr>
                <w:rFonts w:asciiTheme="majorHAnsi" w:eastAsia="Arial" w:hAnsiTheme="majorHAnsi" w:cs="Arial"/>
                <w:i/>
                <w:spacing w:val="-11"/>
                <w14:cntxtAlts w14:val="0"/>
              </w:rPr>
              <w:t xml:space="preserve"> </w:t>
            </w:r>
            <w:r w:rsidRPr="00F35BB3">
              <w:rPr>
                <w:rFonts w:asciiTheme="majorHAnsi" w:eastAsia="Arial" w:hAnsiTheme="majorHAnsi" w:cs="Arial"/>
                <w:i/>
                <w14:cntxtAlts w14:val="0"/>
              </w:rPr>
              <w:t>with</w:t>
            </w:r>
            <w:r w:rsidRPr="00F35BB3">
              <w:rPr>
                <w:rFonts w:asciiTheme="majorHAnsi" w:eastAsia="Arial" w:hAnsiTheme="majorHAnsi" w:cs="Arial"/>
                <w:i/>
                <w:spacing w:val="-11"/>
                <w14:cntxtAlts w14:val="0"/>
              </w:rPr>
              <w:t xml:space="preserve"> </w:t>
            </w:r>
            <w:r w:rsidRPr="00F35BB3">
              <w:rPr>
                <w:rFonts w:asciiTheme="majorHAnsi" w:eastAsia="Arial" w:hAnsiTheme="majorHAnsi" w:cs="Arial"/>
                <w:i/>
                <w14:cntxtAlts w14:val="0"/>
              </w:rPr>
              <w:t>the</w:t>
            </w:r>
            <w:r w:rsidRPr="00F35BB3">
              <w:rPr>
                <w:rFonts w:asciiTheme="majorHAnsi" w:eastAsia="Arial" w:hAnsiTheme="majorHAnsi" w:cs="Arial"/>
                <w:i/>
                <w:spacing w:val="-11"/>
                <w14:cntxtAlts w14:val="0"/>
              </w:rPr>
              <w:t xml:space="preserve"> </w:t>
            </w:r>
            <w:r w:rsidRPr="00F35BB3">
              <w:rPr>
                <w:rFonts w:asciiTheme="majorHAnsi" w:eastAsia="Arial" w:hAnsiTheme="majorHAnsi" w:cs="Arial"/>
                <w:i/>
                <w14:cntxtAlts w14:val="0"/>
              </w:rPr>
              <w:t>local/national</w:t>
            </w:r>
            <w:r w:rsidRPr="00F35BB3">
              <w:rPr>
                <w:rFonts w:asciiTheme="majorHAnsi" w:eastAsia="Arial" w:hAnsiTheme="majorHAnsi" w:cs="Arial"/>
                <w:i/>
                <w:spacing w:val="-11"/>
                <w14:cntxtAlts w14:val="0"/>
              </w:rPr>
              <w:t xml:space="preserve"> </w:t>
            </w:r>
            <w:r w:rsidRPr="00F35BB3">
              <w:rPr>
                <w:rFonts w:asciiTheme="majorHAnsi" w:eastAsia="Arial" w:hAnsiTheme="majorHAnsi" w:cs="Arial"/>
                <w:i/>
                <w14:cntxtAlts w14:val="0"/>
              </w:rPr>
              <w:t>standards</w:t>
            </w:r>
            <w:r w:rsidRPr="00F35BB3">
              <w:rPr>
                <w:rFonts w:asciiTheme="majorHAnsi" w:eastAsia="Arial" w:hAnsiTheme="majorHAnsi" w:cs="Arial"/>
                <w:i/>
                <w:spacing w:val="-11"/>
                <w14:cntxtAlts w14:val="0"/>
              </w:rPr>
              <w:t xml:space="preserve"> </w:t>
            </w:r>
            <w:r w:rsidRPr="00F35BB3">
              <w:rPr>
                <w:rFonts w:asciiTheme="majorHAnsi" w:eastAsia="Arial" w:hAnsiTheme="majorHAnsi" w:cs="Arial"/>
                <w:i/>
                <w14:cntxtAlts w14:val="0"/>
              </w:rPr>
              <w:t>or</w:t>
            </w:r>
            <w:r w:rsidRPr="00F35BB3">
              <w:rPr>
                <w:rFonts w:asciiTheme="majorHAnsi" w:eastAsia="Arial" w:hAnsiTheme="majorHAnsi" w:cs="Arial"/>
                <w:i/>
                <w:spacing w:val="-11"/>
                <w14:cntxtAlts w14:val="0"/>
              </w:rPr>
              <w:t xml:space="preserve"> </w:t>
            </w:r>
            <w:r w:rsidRPr="00F35BB3">
              <w:rPr>
                <w:rFonts w:asciiTheme="majorHAnsi" w:eastAsia="Arial" w:hAnsiTheme="majorHAnsi" w:cs="Arial"/>
                <w:i/>
                <w14:cntxtAlts w14:val="0"/>
              </w:rPr>
              <w:t>the manufacturer’s specifications.</w:t>
            </w:r>
          </w:p>
          <w:p w14:paraId="3527E203" w14:textId="77777777" w:rsidR="00735502" w:rsidRPr="00F35BB3" w:rsidRDefault="00E90094" w:rsidP="00E83181">
            <w:pPr>
              <w:widowControl w:val="0"/>
              <w:numPr>
                <w:ilvl w:val="2"/>
                <w:numId w:val="66"/>
              </w:numPr>
              <w:tabs>
                <w:tab w:val="left" w:pos="1036"/>
              </w:tabs>
              <w:autoSpaceDE w:val="0"/>
              <w:autoSpaceDN w:val="0"/>
              <w:spacing w:before="46" w:line="230" w:lineRule="auto"/>
              <w:ind w:right="258"/>
              <w:jc w:val="both"/>
              <w:rPr>
                <w:rFonts w:asciiTheme="majorHAnsi" w:eastAsia="Arial" w:hAnsiTheme="majorHAnsi" w:cs="Arial"/>
                <w14:cntxtAlts w14:val="0"/>
              </w:rPr>
            </w:pPr>
            <w:r w:rsidRPr="00F35BB3">
              <w:rPr>
                <w:rFonts w:asciiTheme="majorHAnsi" w:eastAsia="Arial" w:hAnsiTheme="majorHAnsi" w:cs="Arial"/>
                <w:i/>
                <w14:cntxtAlts w14:val="0"/>
              </w:rPr>
              <w:t>If local/national standards or the manufacturer’s specifications are not available, international standards may be used</w:t>
            </w:r>
          </w:p>
          <w:p w14:paraId="5AFF0678" w14:textId="0F1509DB" w:rsidR="00A54650" w:rsidRPr="00F35BB3" w:rsidRDefault="00E90094" w:rsidP="00E83181">
            <w:pPr>
              <w:widowControl w:val="0"/>
              <w:numPr>
                <w:ilvl w:val="2"/>
                <w:numId w:val="66"/>
              </w:numPr>
              <w:tabs>
                <w:tab w:val="left" w:pos="1036"/>
              </w:tabs>
              <w:autoSpaceDE w:val="0"/>
              <w:autoSpaceDN w:val="0"/>
              <w:spacing w:before="46" w:line="230" w:lineRule="auto"/>
              <w:ind w:right="258"/>
              <w:jc w:val="both"/>
              <w:rPr>
                <w:rFonts w:asciiTheme="majorHAnsi" w:eastAsia="Arial" w:hAnsiTheme="majorHAnsi" w:cs="Arial"/>
                <w14:cntxtAlts w14:val="0"/>
              </w:rPr>
            </w:pPr>
            <w:r w:rsidRPr="00F35BB3">
              <w:rPr>
                <w:rFonts w:asciiTheme="majorHAnsi" w:eastAsia="Arial" w:hAnsiTheme="majorHAnsi" w:cs="Arial"/>
                <w:i/>
                <w:iCs/>
                <w14:cntxtAlts w14:val="0"/>
              </w:rPr>
              <w:t xml:space="preserve">Enter the frequency details below </w:t>
            </w:r>
          </w:p>
        </w:tc>
      </w:tr>
      <w:tr w:rsidR="001E08B4" w:rsidRPr="00F35BB3" w14:paraId="3EDE8B68" w14:textId="77777777" w:rsidTr="002B47BD">
        <w:trPr>
          <w:trHeight w:val="249"/>
        </w:trPr>
        <w:tc>
          <w:tcPr>
            <w:tcW w:w="1979" w:type="dxa"/>
            <w:vMerge/>
          </w:tcPr>
          <w:p w14:paraId="410DB7A7" w14:textId="77777777" w:rsidR="00A54650" w:rsidRPr="00F35BB3" w:rsidRDefault="00A54650" w:rsidP="00E5775A">
            <w:pPr>
              <w:pStyle w:val="ListParagraph"/>
              <w:spacing w:after="120" w:line="23" w:lineRule="atLeast"/>
              <w:ind w:left="0"/>
              <w:rPr>
                <w:rFonts w:asciiTheme="majorHAnsi" w:hAnsiTheme="majorHAnsi"/>
              </w:rPr>
            </w:pPr>
          </w:p>
        </w:tc>
        <w:tc>
          <w:tcPr>
            <w:tcW w:w="1606" w:type="dxa"/>
            <w:vMerge/>
          </w:tcPr>
          <w:p w14:paraId="464B689F" w14:textId="77777777" w:rsidR="00A54650" w:rsidRPr="00F35BB3" w:rsidRDefault="00A54650" w:rsidP="00E5775A">
            <w:pPr>
              <w:pStyle w:val="ListParagraph"/>
              <w:spacing w:after="120" w:line="23" w:lineRule="atLeast"/>
              <w:ind w:left="0"/>
              <w:rPr>
                <w:rFonts w:asciiTheme="majorHAnsi" w:hAnsiTheme="majorHAnsi"/>
              </w:rPr>
            </w:pPr>
          </w:p>
        </w:tc>
        <w:tc>
          <w:tcPr>
            <w:tcW w:w="3408" w:type="dxa"/>
            <w:gridSpan w:val="2"/>
            <w:vMerge w:val="restart"/>
            <w:tcBorders>
              <w:left w:val="single" w:sz="4" w:space="0" w:color="4D4D4C"/>
            </w:tcBorders>
          </w:tcPr>
          <w:p w14:paraId="55F96544" w14:textId="77777777" w:rsidR="00A54650" w:rsidRPr="00F35BB3" w:rsidRDefault="00000000" w:rsidP="00E5775A">
            <w:pPr>
              <w:pStyle w:val="ListParagraph"/>
              <w:spacing w:after="120" w:line="23" w:lineRule="atLeast"/>
              <w:ind w:left="0"/>
              <w:rPr>
                <w:rFonts w:asciiTheme="majorHAnsi" w:hAnsiTheme="majorHAnsi"/>
              </w:rPr>
            </w:pPr>
            <w:sdt>
              <w:sdtPr>
                <w:rPr>
                  <w:rFonts w:asciiTheme="majorHAnsi" w:hAnsiTheme="majorHAnsi"/>
                  <w:sz w:val="22"/>
                  <w:szCs w:val="24"/>
                </w:rPr>
                <w:id w:val="662428545"/>
                <w14:checkbox>
                  <w14:checked w14:val="0"/>
                  <w14:checkedState w14:val="2612" w14:font="MS Gothic"/>
                  <w14:uncheckedState w14:val="2610" w14:font="MS Gothic"/>
                </w14:checkbox>
              </w:sdtPr>
              <w:sdtContent>
                <w:r w:rsidR="00A54650" w:rsidRPr="00F35BB3">
                  <w:rPr>
                    <w:rFonts w:ascii="Segoe UI Symbol" w:eastAsia="MS Gothic" w:hAnsi="Segoe UI Symbol" w:cs="Segoe UI Symbol"/>
                    <w:sz w:val="22"/>
                    <w:szCs w:val="24"/>
                  </w:rPr>
                  <w:t>☐</w:t>
                </w:r>
              </w:sdtContent>
            </w:sdt>
            <w:r w:rsidR="00A54650" w:rsidRPr="00F35BB3">
              <w:rPr>
                <w:rFonts w:asciiTheme="majorHAnsi" w:hAnsiTheme="majorHAnsi"/>
                <w:sz w:val="22"/>
                <w:szCs w:val="24"/>
              </w:rPr>
              <w:t xml:space="preserve"> </w:t>
            </w:r>
            <w:r w:rsidR="00A54650" w:rsidRPr="00F35BB3">
              <w:rPr>
                <w:rFonts w:asciiTheme="majorHAnsi" w:hAnsiTheme="majorHAnsi"/>
              </w:rPr>
              <w:t xml:space="preserve">Required </w:t>
            </w:r>
            <w:r w:rsidR="00A54650" w:rsidRPr="00F35BB3">
              <w:rPr>
                <w:rFonts w:asciiTheme="majorHAnsi" w:hAnsiTheme="majorHAnsi"/>
                <w:sz w:val="18"/>
                <w:szCs w:val="20"/>
              </w:rPr>
              <w:t xml:space="preserve">[if required mention the </w:t>
            </w:r>
            <w:r w:rsidR="00A54650" w:rsidRPr="00F35BB3">
              <w:rPr>
                <w:rFonts w:asciiTheme="majorHAnsi" w:hAnsiTheme="majorHAnsi"/>
              </w:rPr>
              <w:t>frequency of calibration</w:t>
            </w:r>
            <w:r w:rsidR="00A54650" w:rsidRPr="00F35BB3">
              <w:rPr>
                <w:rFonts w:asciiTheme="majorHAnsi" w:hAnsiTheme="majorHAnsi"/>
                <w:sz w:val="18"/>
                <w:szCs w:val="20"/>
              </w:rPr>
              <w:t>]</w:t>
            </w:r>
          </w:p>
        </w:tc>
        <w:tc>
          <w:tcPr>
            <w:tcW w:w="1316" w:type="dxa"/>
            <w:gridSpan w:val="2"/>
            <w:tcBorders>
              <w:left w:val="single" w:sz="4" w:space="0" w:color="4D4D4C"/>
            </w:tcBorders>
          </w:tcPr>
          <w:p w14:paraId="5BAEC2CF" w14:textId="77777777" w:rsidR="00A54650" w:rsidRPr="00F35BB3" w:rsidRDefault="00000000" w:rsidP="00E5775A">
            <w:pPr>
              <w:pStyle w:val="ListParagraph"/>
              <w:spacing w:after="120" w:line="23" w:lineRule="atLeast"/>
              <w:ind w:left="0"/>
              <w:rPr>
                <w:rFonts w:asciiTheme="majorHAnsi" w:hAnsiTheme="majorHAnsi"/>
              </w:rPr>
            </w:pPr>
            <w:sdt>
              <w:sdtPr>
                <w:rPr>
                  <w:rFonts w:asciiTheme="majorHAnsi" w:hAnsiTheme="majorHAnsi"/>
                  <w:sz w:val="22"/>
                  <w:szCs w:val="24"/>
                </w:rPr>
                <w:id w:val="1184254099"/>
                <w14:checkbox>
                  <w14:checked w14:val="0"/>
                  <w14:checkedState w14:val="2612" w14:font="MS Gothic"/>
                  <w14:uncheckedState w14:val="2610" w14:font="MS Gothic"/>
                </w14:checkbox>
              </w:sdtPr>
              <w:sdtContent>
                <w:r w:rsidR="00A54650" w:rsidRPr="00F35BB3">
                  <w:rPr>
                    <w:rFonts w:ascii="Segoe UI Symbol" w:eastAsia="MS Gothic" w:hAnsi="Segoe UI Symbol" w:cs="Segoe UI Symbol"/>
                    <w:sz w:val="22"/>
                    <w:szCs w:val="24"/>
                  </w:rPr>
                  <w:t>☐</w:t>
                </w:r>
              </w:sdtContent>
            </w:sdt>
            <w:r w:rsidR="00A54650" w:rsidRPr="00F35BB3">
              <w:rPr>
                <w:rFonts w:asciiTheme="majorHAnsi" w:hAnsiTheme="majorHAnsi"/>
              </w:rPr>
              <w:t xml:space="preserve"> Months</w:t>
            </w:r>
          </w:p>
        </w:tc>
        <w:tc>
          <w:tcPr>
            <w:tcW w:w="1323" w:type="dxa"/>
            <w:tcBorders>
              <w:left w:val="single" w:sz="4" w:space="0" w:color="4D4D4C"/>
            </w:tcBorders>
          </w:tcPr>
          <w:p w14:paraId="5A74689F" w14:textId="77777777" w:rsidR="00A54650" w:rsidRPr="00F35BB3" w:rsidRDefault="00000000" w:rsidP="00E5775A">
            <w:pPr>
              <w:pStyle w:val="ListParagraph"/>
              <w:spacing w:after="120" w:line="23" w:lineRule="atLeast"/>
              <w:ind w:left="0"/>
              <w:rPr>
                <w:rFonts w:asciiTheme="majorHAnsi" w:hAnsiTheme="majorHAnsi"/>
              </w:rPr>
            </w:pPr>
            <w:sdt>
              <w:sdtPr>
                <w:rPr>
                  <w:rFonts w:asciiTheme="majorHAnsi" w:hAnsiTheme="majorHAnsi"/>
                  <w:sz w:val="22"/>
                  <w:szCs w:val="24"/>
                </w:rPr>
                <w:id w:val="-2041731384"/>
                <w14:checkbox>
                  <w14:checked w14:val="0"/>
                  <w14:checkedState w14:val="2612" w14:font="MS Gothic"/>
                  <w14:uncheckedState w14:val="2610" w14:font="MS Gothic"/>
                </w14:checkbox>
              </w:sdtPr>
              <w:sdtContent>
                <w:r w:rsidR="00A54650" w:rsidRPr="00F35BB3">
                  <w:rPr>
                    <w:rFonts w:ascii="Segoe UI Symbol" w:eastAsia="MS Gothic" w:hAnsi="Segoe UI Symbol" w:cs="Segoe UI Symbol"/>
                    <w:sz w:val="22"/>
                    <w:szCs w:val="24"/>
                  </w:rPr>
                  <w:t>☐</w:t>
                </w:r>
              </w:sdtContent>
            </w:sdt>
            <w:r w:rsidR="00A54650" w:rsidRPr="00F35BB3">
              <w:rPr>
                <w:rFonts w:asciiTheme="majorHAnsi" w:hAnsiTheme="majorHAnsi"/>
              </w:rPr>
              <w:t xml:space="preserve"> Year</w:t>
            </w:r>
          </w:p>
        </w:tc>
      </w:tr>
      <w:tr w:rsidR="001E08B4" w:rsidRPr="00F35BB3" w14:paraId="48B2114E" w14:textId="77777777" w:rsidTr="002B47BD">
        <w:trPr>
          <w:trHeight w:val="249"/>
        </w:trPr>
        <w:tc>
          <w:tcPr>
            <w:tcW w:w="1979" w:type="dxa"/>
            <w:vMerge/>
          </w:tcPr>
          <w:p w14:paraId="7A96E0FB" w14:textId="77777777" w:rsidR="00A54650" w:rsidRPr="00F35BB3" w:rsidRDefault="00A54650" w:rsidP="00E5775A">
            <w:pPr>
              <w:pStyle w:val="ListParagraph"/>
              <w:spacing w:after="120" w:line="23" w:lineRule="atLeast"/>
              <w:ind w:left="0"/>
              <w:rPr>
                <w:rFonts w:asciiTheme="majorHAnsi" w:hAnsiTheme="majorHAnsi"/>
              </w:rPr>
            </w:pPr>
          </w:p>
        </w:tc>
        <w:tc>
          <w:tcPr>
            <w:tcW w:w="1606" w:type="dxa"/>
            <w:vMerge/>
          </w:tcPr>
          <w:p w14:paraId="0941F2F9" w14:textId="77777777" w:rsidR="00A54650" w:rsidRPr="00F35BB3" w:rsidRDefault="00A54650" w:rsidP="00E5775A">
            <w:pPr>
              <w:pStyle w:val="ListParagraph"/>
              <w:spacing w:after="120" w:line="23" w:lineRule="atLeast"/>
              <w:ind w:left="0"/>
              <w:rPr>
                <w:rFonts w:asciiTheme="majorHAnsi" w:hAnsiTheme="majorHAnsi"/>
              </w:rPr>
            </w:pPr>
          </w:p>
        </w:tc>
        <w:tc>
          <w:tcPr>
            <w:tcW w:w="3408" w:type="dxa"/>
            <w:gridSpan w:val="2"/>
            <w:vMerge/>
          </w:tcPr>
          <w:p w14:paraId="4213029D" w14:textId="77777777" w:rsidR="00A54650" w:rsidRPr="00F35BB3" w:rsidRDefault="00A54650" w:rsidP="00E5775A">
            <w:pPr>
              <w:pStyle w:val="ListParagraph"/>
              <w:spacing w:after="120" w:line="23" w:lineRule="atLeast"/>
              <w:ind w:left="0"/>
              <w:rPr>
                <w:rFonts w:asciiTheme="majorHAnsi" w:hAnsiTheme="majorHAnsi"/>
                <w:sz w:val="22"/>
                <w:szCs w:val="24"/>
              </w:rPr>
            </w:pPr>
          </w:p>
        </w:tc>
        <w:tc>
          <w:tcPr>
            <w:tcW w:w="1316" w:type="dxa"/>
            <w:gridSpan w:val="2"/>
            <w:tcBorders>
              <w:left w:val="single" w:sz="4" w:space="0" w:color="4D4D4C"/>
            </w:tcBorders>
          </w:tcPr>
          <w:p w14:paraId="6E5817CD" w14:textId="77777777" w:rsidR="00A54650" w:rsidRPr="00F35BB3" w:rsidRDefault="00A54650" w:rsidP="00E5775A">
            <w:pPr>
              <w:pStyle w:val="ListParagraph"/>
              <w:spacing w:after="120" w:line="23" w:lineRule="atLeast"/>
              <w:ind w:left="0"/>
              <w:rPr>
                <w:rFonts w:asciiTheme="majorHAnsi" w:hAnsiTheme="majorHAnsi"/>
              </w:rPr>
            </w:pPr>
            <w:r w:rsidRPr="00F35BB3">
              <w:rPr>
                <w:rFonts w:asciiTheme="majorHAnsi" w:hAnsiTheme="majorHAnsi"/>
              </w:rPr>
              <w:t>&gt;&gt; Insert</w:t>
            </w:r>
          </w:p>
        </w:tc>
        <w:tc>
          <w:tcPr>
            <w:tcW w:w="1323" w:type="dxa"/>
            <w:tcBorders>
              <w:left w:val="single" w:sz="4" w:space="0" w:color="4D4D4C"/>
            </w:tcBorders>
          </w:tcPr>
          <w:p w14:paraId="4495FA59" w14:textId="77777777" w:rsidR="00A54650" w:rsidRPr="00F35BB3" w:rsidRDefault="00A54650" w:rsidP="00E5775A">
            <w:pPr>
              <w:pStyle w:val="ListParagraph"/>
              <w:spacing w:after="120" w:line="23" w:lineRule="atLeast"/>
              <w:ind w:left="0"/>
              <w:rPr>
                <w:rFonts w:asciiTheme="majorHAnsi" w:hAnsiTheme="majorHAnsi"/>
              </w:rPr>
            </w:pPr>
            <w:r w:rsidRPr="00F35BB3">
              <w:rPr>
                <w:rFonts w:asciiTheme="majorHAnsi" w:hAnsiTheme="majorHAnsi"/>
              </w:rPr>
              <w:t>&gt;&gt; Insert</w:t>
            </w:r>
          </w:p>
        </w:tc>
      </w:tr>
      <w:tr w:rsidR="001E08B4" w:rsidRPr="00F35BB3" w14:paraId="4EF49907" w14:textId="77777777" w:rsidTr="002B47BD">
        <w:trPr>
          <w:trHeight w:val="235"/>
        </w:trPr>
        <w:tc>
          <w:tcPr>
            <w:tcW w:w="1979" w:type="dxa"/>
            <w:vMerge/>
          </w:tcPr>
          <w:p w14:paraId="724EC988" w14:textId="77777777" w:rsidR="00A54650" w:rsidRPr="00F35BB3" w:rsidRDefault="00A54650" w:rsidP="00E5775A">
            <w:pPr>
              <w:pStyle w:val="ListParagraph"/>
              <w:spacing w:after="120" w:line="23" w:lineRule="atLeast"/>
              <w:ind w:left="0"/>
              <w:rPr>
                <w:rFonts w:asciiTheme="majorHAnsi" w:hAnsiTheme="majorHAnsi"/>
              </w:rPr>
            </w:pPr>
          </w:p>
        </w:tc>
        <w:tc>
          <w:tcPr>
            <w:tcW w:w="1606" w:type="dxa"/>
            <w:vMerge/>
          </w:tcPr>
          <w:p w14:paraId="53964B55" w14:textId="77777777" w:rsidR="00A54650" w:rsidRPr="00F35BB3" w:rsidRDefault="00A54650" w:rsidP="00E5775A">
            <w:pPr>
              <w:pStyle w:val="ListParagraph"/>
              <w:spacing w:after="120" w:line="23" w:lineRule="atLeast"/>
              <w:ind w:left="0"/>
              <w:rPr>
                <w:rFonts w:asciiTheme="majorHAnsi" w:hAnsiTheme="majorHAnsi"/>
              </w:rPr>
            </w:pPr>
          </w:p>
        </w:tc>
        <w:tc>
          <w:tcPr>
            <w:tcW w:w="6047" w:type="dxa"/>
            <w:gridSpan w:val="5"/>
            <w:tcBorders>
              <w:left w:val="single" w:sz="4" w:space="0" w:color="4D4D4C"/>
            </w:tcBorders>
          </w:tcPr>
          <w:p w14:paraId="47D4EF7E" w14:textId="77777777" w:rsidR="00A54650" w:rsidRPr="00F35BB3" w:rsidRDefault="00000000" w:rsidP="00E5775A">
            <w:pPr>
              <w:pStyle w:val="ListParagraph"/>
              <w:spacing w:after="120" w:line="23" w:lineRule="atLeast"/>
              <w:ind w:left="0"/>
              <w:rPr>
                <w:rFonts w:asciiTheme="majorHAnsi" w:hAnsiTheme="majorHAnsi"/>
              </w:rPr>
            </w:pPr>
            <w:sdt>
              <w:sdtPr>
                <w:rPr>
                  <w:rFonts w:asciiTheme="majorHAnsi" w:hAnsiTheme="majorHAnsi"/>
                  <w:sz w:val="22"/>
                  <w:szCs w:val="24"/>
                </w:rPr>
                <w:id w:val="-1257360529"/>
                <w14:checkbox>
                  <w14:checked w14:val="0"/>
                  <w14:checkedState w14:val="2612" w14:font="MS Gothic"/>
                  <w14:uncheckedState w14:val="2610" w14:font="MS Gothic"/>
                </w14:checkbox>
              </w:sdtPr>
              <w:sdtContent>
                <w:r w:rsidR="00A54650" w:rsidRPr="00F35BB3">
                  <w:rPr>
                    <w:rFonts w:ascii="Segoe UI Symbol" w:eastAsia="MS Gothic" w:hAnsi="Segoe UI Symbol" w:cs="Segoe UI Symbol"/>
                    <w:sz w:val="22"/>
                    <w:szCs w:val="24"/>
                  </w:rPr>
                  <w:t>☐</w:t>
                </w:r>
              </w:sdtContent>
            </w:sdt>
            <w:r w:rsidR="00A54650" w:rsidRPr="00F35BB3">
              <w:rPr>
                <w:rFonts w:asciiTheme="majorHAnsi" w:hAnsiTheme="majorHAnsi"/>
                <w:sz w:val="22"/>
                <w:szCs w:val="24"/>
              </w:rPr>
              <w:t xml:space="preserve"> </w:t>
            </w:r>
            <w:r w:rsidR="00A54650" w:rsidRPr="00F35BB3">
              <w:rPr>
                <w:rFonts w:asciiTheme="majorHAnsi" w:hAnsiTheme="majorHAnsi"/>
              </w:rPr>
              <w:t xml:space="preserve">Not required </w:t>
            </w:r>
          </w:p>
        </w:tc>
      </w:tr>
      <w:tr w:rsidR="001E08B4" w:rsidRPr="00F35BB3" w14:paraId="6ED2D829" w14:textId="77777777" w:rsidTr="002B47BD">
        <w:tc>
          <w:tcPr>
            <w:tcW w:w="1979" w:type="dxa"/>
            <w:vMerge/>
          </w:tcPr>
          <w:p w14:paraId="189F7CBC" w14:textId="77777777" w:rsidR="00A54650" w:rsidRPr="00F35BB3" w:rsidRDefault="00A54650" w:rsidP="00E5775A">
            <w:pPr>
              <w:pStyle w:val="ListParagraph"/>
              <w:spacing w:after="120" w:line="23" w:lineRule="atLeast"/>
              <w:ind w:left="0"/>
              <w:rPr>
                <w:rFonts w:asciiTheme="majorHAnsi" w:hAnsiTheme="majorHAnsi"/>
              </w:rPr>
            </w:pPr>
          </w:p>
        </w:tc>
        <w:tc>
          <w:tcPr>
            <w:tcW w:w="1606" w:type="dxa"/>
            <w:tcBorders>
              <w:left w:val="single" w:sz="4" w:space="0" w:color="4D4D4C"/>
            </w:tcBorders>
          </w:tcPr>
          <w:p w14:paraId="3980EDF2" w14:textId="77777777" w:rsidR="00A54650" w:rsidRPr="00F35BB3" w:rsidRDefault="00A54650" w:rsidP="00E5775A">
            <w:pPr>
              <w:pStyle w:val="ListParagraph"/>
              <w:spacing w:after="120" w:line="23" w:lineRule="atLeast"/>
              <w:ind w:left="0"/>
              <w:rPr>
                <w:rFonts w:asciiTheme="majorHAnsi" w:hAnsiTheme="majorHAnsi"/>
              </w:rPr>
            </w:pPr>
            <w:r w:rsidRPr="00F35BB3">
              <w:rPr>
                <w:rFonts w:asciiTheme="majorHAnsi" w:hAnsiTheme="majorHAnsi"/>
              </w:rPr>
              <w:t>Location</w:t>
            </w:r>
          </w:p>
        </w:tc>
        <w:tc>
          <w:tcPr>
            <w:tcW w:w="6047" w:type="dxa"/>
            <w:gridSpan w:val="5"/>
            <w:tcBorders>
              <w:left w:val="single" w:sz="4" w:space="0" w:color="4D4D4C"/>
            </w:tcBorders>
          </w:tcPr>
          <w:p w14:paraId="223538DA" w14:textId="17AC134C" w:rsidR="00A54650" w:rsidRPr="00F35BB3" w:rsidRDefault="006D31A8" w:rsidP="006D31A8">
            <w:pPr>
              <w:pStyle w:val="ListParagraph"/>
              <w:spacing w:after="120" w:line="23" w:lineRule="atLeast"/>
              <w:ind w:left="0"/>
              <w:jc w:val="both"/>
              <w:rPr>
                <w:rFonts w:asciiTheme="majorHAnsi" w:hAnsiTheme="majorHAnsi"/>
                <w:sz w:val="22"/>
                <w:szCs w:val="24"/>
              </w:rPr>
            </w:pPr>
            <w:r w:rsidRPr="00F35BB3">
              <w:rPr>
                <w:rFonts w:asciiTheme="majorHAnsi" w:hAnsiTheme="majorHAnsi"/>
                <w:i/>
              </w:rPr>
              <w:t>Indicate the location of the measuring instrument, e.g. substation, main gas line, entrance of the anaerobic digester, etc.</w:t>
            </w:r>
          </w:p>
        </w:tc>
      </w:tr>
      <w:tr w:rsidR="001E08B4" w:rsidRPr="00F35BB3" w14:paraId="01081779" w14:textId="77777777" w:rsidTr="002B47BD">
        <w:tc>
          <w:tcPr>
            <w:tcW w:w="1979" w:type="dxa"/>
            <w:tcBorders>
              <w:right w:val="single" w:sz="4" w:space="0" w:color="4D4D4C"/>
            </w:tcBorders>
            <w:shd w:val="clear" w:color="auto" w:fill="D9D9D9" w:themeFill="background1" w:themeFillShade="D9"/>
          </w:tcPr>
          <w:p w14:paraId="29BB9C59" w14:textId="77777777" w:rsidR="00B117D5" w:rsidRPr="00F35BB3" w:rsidRDefault="00B117D5" w:rsidP="00B117D5">
            <w:pPr>
              <w:pStyle w:val="ListParagraph"/>
              <w:spacing w:after="120" w:line="23" w:lineRule="atLeast"/>
              <w:ind w:left="0"/>
              <w:rPr>
                <w:rFonts w:asciiTheme="majorHAnsi" w:hAnsiTheme="majorHAnsi"/>
              </w:rPr>
            </w:pPr>
            <w:r w:rsidRPr="00F35BB3">
              <w:rPr>
                <w:rFonts w:asciiTheme="majorHAnsi" w:hAnsiTheme="majorHAnsi"/>
              </w:rPr>
              <w:t>Measurement intervals</w:t>
            </w:r>
          </w:p>
        </w:tc>
        <w:tc>
          <w:tcPr>
            <w:tcW w:w="7653" w:type="dxa"/>
            <w:gridSpan w:val="6"/>
            <w:tcBorders>
              <w:left w:val="single" w:sz="4" w:space="0" w:color="4D4D4C"/>
            </w:tcBorders>
          </w:tcPr>
          <w:p w14:paraId="134EDC6F" w14:textId="77777777" w:rsidR="00B117D5" w:rsidRPr="00F35BB3" w:rsidRDefault="00B117D5" w:rsidP="00B117D5">
            <w:pPr>
              <w:pStyle w:val="ListParagraph"/>
              <w:spacing w:after="120" w:line="23" w:lineRule="atLeast"/>
              <w:ind w:left="0"/>
              <w:jc w:val="both"/>
              <w:rPr>
                <w:rFonts w:asciiTheme="majorHAnsi" w:hAnsiTheme="majorHAnsi"/>
                <w:i/>
              </w:rPr>
            </w:pPr>
            <w:r w:rsidRPr="00F35BB3">
              <w:rPr>
                <w:rFonts w:asciiTheme="majorHAnsi" w:hAnsiTheme="majorHAnsi"/>
                <w:i/>
              </w:rPr>
              <w:t>Specify the measurement interval of the parameter.</w:t>
            </w:r>
          </w:p>
          <w:p w14:paraId="1D69DB20" w14:textId="536B4EC3" w:rsidR="00B117D5" w:rsidRPr="00F35BB3" w:rsidRDefault="00B117D5" w:rsidP="00B117D5">
            <w:pPr>
              <w:pStyle w:val="ListParagraph"/>
              <w:spacing w:after="120" w:line="23" w:lineRule="atLeast"/>
              <w:ind w:left="0"/>
              <w:jc w:val="both"/>
              <w:rPr>
                <w:rFonts w:asciiTheme="majorHAnsi" w:hAnsiTheme="majorHAnsi"/>
              </w:rPr>
            </w:pPr>
            <w:r w:rsidRPr="00F35BB3">
              <w:rPr>
                <w:rFonts w:asciiTheme="majorHAnsi" w:hAnsiTheme="majorHAnsi"/>
                <w:i/>
              </w:rPr>
              <w:t>If the methodology or methodological tool does not specify the measurement interval, and if the parameter continuously impacts the GHG emission reductions or net GHG removals (e.g. quantity of fuel inputs, amount of heat or electricity produced, gas captured), measure continuously and record at appropriate intervals.</w:t>
            </w:r>
          </w:p>
        </w:tc>
      </w:tr>
      <w:tr w:rsidR="001E08B4" w:rsidRPr="00F35BB3" w14:paraId="1A0B06F5" w14:textId="77777777" w:rsidTr="002B47BD">
        <w:tc>
          <w:tcPr>
            <w:tcW w:w="1979" w:type="dxa"/>
            <w:tcBorders>
              <w:right w:val="single" w:sz="4" w:space="0" w:color="4D4D4C"/>
            </w:tcBorders>
            <w:shd w:val="clear" w:color="auto" w:fill="D9D9D9" w:themeFill="background1" w:themeFillShade="D9"/>
          </w:tcPr>
          <w:p w14:paraId="2E791CF4" w14:textId="77777777" w:rsidR="00B117D5" w:rsidRPr="00F35BB3" w:rsidRDefault="00B117D5" w:rsidP="00B117D5">
            <w:pPr>
              <w:pStyle w:val="ListParagraph"/>
              <w:spacing w:after="120" w:line="23" w:lineRule="atLeast"/>
              <w:ind w:left="0"/>
              <w:rPr>
                <w:rFonts w:asciiTheme="majorHAnsi" w:hAnsiTheme="majorHAnsi"/>
              </w:rPr>
            </w:pPr>
            <w:r w:rsidRPr="00F35BB3">
              <w:rPr>
                <w:rFonts w:asciiTheme="majorHAnsi" w:hAnsiTheme="majorHAnsi"/>
              </w:rPr>
              <w:lastRenderedPageBreak/>
              <w:t>QA/QC procedures</w:t>
            </w:r>
          </w:p>
        </w:tc>
        <w:tc>
          <w:tcPr>
            <w:tcW w:w="7653" w:type="dxa"/>
            <w:gridSpan w:val="6"/>
            <w:tcBorders>
              <w:left w:val="single" w:sz="4" w:space="0" w:color="4D4D4C"/>
            </w:tcBorders>
          </w:tcPr>
          <w:p w14:paraId="23281EEB" w14:textId="77777777" w:rsidR="00B117D5" w:rsidRPr="00F35BB3" w:rsidRDefault="00B117D5" w:rsidP="00B117D5">
            <w:pPr>
              <w:pStyle w:val="ListParagraph"/>
              <w:spacing w:after="120" w:line="23" w:lineRule="atLeast"/>
              <w:ind w:left="0"/>
              <w:jc w:val="both"/>
              <w:rPr>
                <w:rFonts w:asciiTheme="majorHAnsi" w:hAnsiTheme="majorHAnsi"/>
                <w:i/>
              </w:rPr>
            </w:pPr>
            <w:r w:rsidRPr="00F35BB3">
              <w:rPr>
                <w:rFonts w:asciiTheme="majorHAnsi" w:hAnsiTheme="majorHAnsi"/>
                <w:i/>
              </w:rPr>
              <w:t>Explain the QA/QC procedures employed, e.g. any cross-checking with data from other sources if the measured data has high levels of uncertainty.</w:t>
            </w:r>
          </w:p>
          <w:p w14:paraId="7758859E" w14:textId="5536DFAF" w:rsidR="00B117D5" w:rsidRPr="00F35BB3" w:rsidRDefault="00B117D5" w:rsidP="00B117D5">
            <w:pPr>
              <w:pStyle w:val="ListParagraph"/>
              <w:spacing w:after="120" w:line="23" w:lineRule="atLeast"/>
              <w:ind w:left="0"/>
              <w:jc w:val="both"/>
              <w:rPr>
                <w:rFonts w:asciiTheme="majorHAnsi" w:hAnsiTheme="majorHAnsi"/>
              </w:rPr>
            </w:pPr>
            <w:r w:rsidRPr="00F35BB3">
              <w:rPr>
                <w:rFonts w:asciiTheme="majorHAnsi" w:hAnsiTheme="majorHAnsi"/>
                <w:i/>
              </w:rPr>
              <w:t>Review the data collected, measures to prevent loss of data (backups), measures employed in case of erroneous reading, etc.</w:t>
            </w:r>
          </w:p>
        </w:tc>
      </w:tr>
      <w:tr w:rsidR="001E08B4" w:rsidRPr="00F35BB3" w14:paraId="5561120D" w14:textId="77777777" w:rsidTr="002B47BD">
        <w:tc>
          <w:tcPr>
            <w:tcW w:w="1979" w:type="dxa"/>
            <w:tcBorders>
              <w:right w:val="single" w:sz="4" w:space="0" w:color="4D4D4C"/>
            </w:tcBorders>
            <w:shd w:val="clear" w:color="auto" w:fill="D9D9D9" w:themeFill="background1" w:themeFillShade="D9"/>
          </w:tcPr>
          <w:p w14:paraId="3416AD50" w14:textId="77777777" w:rsidR="00A54650" w:rsidRPr="00F35BB3" w:rsidRDefault="00A54650" w:rsidP="00E5775A">
            <w:pPr>
              <w:pStyle w:val="ListParagraph"/>
              <w:spacing w:after="120" w:line="23" w:lineRule="atLeast"/>
              <w:ind w:left="0"/>
              <w:rPr>
                <w:rFonts w:asciiTheme="majorHAnsi" w:hAnsiTheme="majorHAnsi"/>
              </w:rPr>
            </w:pPr>
            <w:r w:rsidRPr="00F35BB3">
              <w:rPr>
                <w:rFonts w:asciiTheme="majorHAnsi" w:hAnsiTheme="majorHAnsi"/>
              </w:rPr>
              <w:t>Additional comments</w:t>
            </w:r>
          </w:p>
        </w:tc>
        <w:tc>
          <w:tcPr>
            <w:tcW w:w="7653" w:type="dxa"/>
            <w:gridSpan w:val="6"/>
            <w:tcBorders>
              <w:left w:val="single" w:sz="4" w:space="0" w:color="4D4D4C"/>
            </w:tcBorders>
          </w:tcPr>
          <w:p w14:paraId="65039467" w14:textId="4C1108D7" w:rsidR="00A54650" w:rsidRPr="00F35BB3" w:rsidRDefault="0074373A" w:rsidP="0074373A">
            <w:pPr>
              <w:pStyle w:val="ListParagraph"/>
              <w:spacing w:after="120" w:line="23" w:lineRule="atLeast"/>
              <w:ind w:left="0"/>
              <w:jc w:val="both"/>
              <w:rPr>
                <w:rFonts w:asciiTheme="majorHAnsi" w:hAnsiTheme="majorHAnsi"/>
              </w:rPr>
            </w:pPr>
            <w:r w:rsidRPr="00F35BB3">
              <w:rPr>
                <w:rFonts w:asciiTheme="majorHAnsi" w:hAnsiTheme="majorHAnsi"/>
                <w:i/>
              </w:rPr>
              <w:t>Provide any additional comment to the monitoring of the parameter that is not covered above.</w:t>
            </w:r>
          </w:p>
        </w:tc>
      </w:tr>
    </w:tbl>
    <w:p w14:paraId="07FE6660" w14:textId="77777777" w:rsidR="00A54650" w:rsidRPr="00F35BB3" w:rsidRDefault="00A54650" w:rsidP="00A54650">
      <w:pPr>
        <w:pStyle w:val="ListParagraph"/>
        <w:ind w:left="0"/>
        <w:rPr>
          <w:rFonts w:asciiTheme="majorHAnsi" w:hAnsiTheme="majorHAnsi"/>
          <w:sz w:val="16"/>
          <w:szCs w:val="18"/>
        </w:rPr>
      </w:pPr>
    </w:p>
    <w:p w14:paraId="45AA28B2" w14:textId="77777777" w:rsidR="00A54650" w:rsidRPr="00F35BB3" w:rsidRDefault="00A54650" w:rsidP="00A54650">
      <w:pPr>
        <w:rPr>
          <w:rFonts w:asciiTheme="majorHAnsi" w:hAnsiTheme="majorHAnsi"/>
          <w:szCs w:val="20"/>
        </w:rPr>
      </w:pPr>
      <w:r w:rsidRPr="00F35BB3">
        <w:rPr>
          <w:rFonts w:asciiTheme="majorHAnsi" w:hAnsiTheme="majorHAnsi"/>
          <w:szCs w:val="20"/>
          <w:highlight w:val="lightGray"/>
        </w:rPr>
        <w:t>&gt;&gt; Copy the above table and paste here</w:t>
      </w:r>
    </w:p>
    <w:p w14:paraId="2BE81ADE" w14:textId="77777777" w:rsidR="00A54650" w:rsidRPr="00F35BB3" w:rsidRDefault="00A54650" w:rsidP="00A54650">
      <w:pPr>
        <w:rPr>
          <w:rFonts w:asciiTheme="majorHAnsi" w:hAnsiTheme="majorHAnsi"/>
        </w:rPr>
      </w:pPr>
    </w:p>
    <w:p w14:paraId="025B8733" w14:textId="77777777" w:rsidR="00A54650" w:rsidRPr="00F35BB3" w:rsidRDefault="00A54650" w:rsidP="006B4DE8">
      <w:pPr>
        <w:pStyle w:val="Heading3"/>
        <w:numPr>
          <w:ilvl w:val="2"/>
          <w:numId w:val="18"/>
        </w:numPr>
        <w:tabs>
          <w:tab w:val="num" w:pos="900"/>
        </w:tabs>
        <w:rPr>
          <w:color w:val="323232" w:themeColor="text2"/>
        </w:rPr>
      </w:pPr>
      <w:bookmarkStart w:id="1505" w:name="_Toc228446919"/>
      <w:r w:rsidRPr="00F35BB3">
        <w:rPr>
          <w:color w:val="323232" w:themeColor="text2"/>
        </w:rPr>
        <w:t>Sampling plan</w:t>
      </w:r>
      <w:bookmarkEnd w:id="1505"/>
    </w:p>
    <w:p w14:paraId="5F46CA5D" w14:textId="3D094D66" w:rsidR="00CE6D91" w:rsidRPr="00F35BB3" w:rsidRDefault="00CE6D91" w:rsidP="00CE6D91">
      <w:pPr>
        <w:jc w:val="both"/>
        <w:rPr>
          <w:rFonts w:asciiTheme="majorHAnsi" w:hAnsiTheme="majorHAnsi"/>
        </w:rPr>
      </w:pPr>
      <w:r w:rsidRPr="00F35BB3">
        <w:rPr>
          <w:rFonts w:asciiTheme="majorHAnsi" w:eastAsia="Arial" w:hAnsiTheme="majorHAnsi" w:cs="Arial"/>
          <w:i/>
          <w:iCs/>
          <w:spacing w:val="-2"/>
          <w:szCs w:val="20"/>
          <w14:cntxtAlts w14:val="0"/>
        </w:rPr>
        <w:t>Develop and provide a description of the sampling plan in accordance with the standard for sampling and surveys for Article 6.4 mechanism activities to be developed by the Supervisory Body.</w:t>
      </w:r>
    </w:p>
    <w:p w14:paraId="1D8CFD95" w14:textId="77777777" w:rsidR="00A54650" w:rsidRPr="00F35BB3" w:rsidRDefault="00A54650" w:rsidP="006B4DE8">
      <w:pPr>
        <w:pStyle w:val="Heading3"/>
        <w:numPr>
          <w:ilvl w:val="2"/>
          <w:numId w:val="18"/>
        </w:numPr>
        <w:tabs>
          <w:tab w:val="num" w:pos="900"/>
        </w:tabs>
        <w:rPr>
          <w:color w:val="323232" w:themeColor="text2"/>
        </w:rPr>
      </w:pPr>
      <w:bookmarkStart w:id="1506" w:name="_Toc228446920"/>
      <w:r w:rsidRPr="00F35BB3">
        <w:rPr>
          <w:color w:val="323232" w:themeColor="text2"/>
        </w:rPr>
        <w:t>Monitoring management system</w:t>
      </w:r>
      <w:bookmarkEnd w:id="1506"/>
    </w:p>
    <w:p w14:paraId="668555E8" w14:textId="2300BAD2" w:rsidR="000F2A7E" w:rsidRPr="00F35BB3" w:rsidRDefault="000F2A7E" w:rsidP="00A54650">
      <w:pPr>
        <w:rPr>
          <w:rFonts w:asciiTheme="majorHAnsi" w:eastAsia="Arial" w:hAnsiTheme="majorHAnsi" w:cs="Arial"/>
          <w:i/>
          <w:iCs/>
          <w:spacing w:val="-2"/>
          <w:szCs w:val="20"/>
          <w14:cntxtAlts w14:val="0"/>
        </w:rPr>
      </w:pPr>
      <w:r w:rsidRPr="00F35BB3">
        <w:rPr>
          <w:rFonts w:asciiTheme="majorHAnsi" w:eastAsia="Arial" w:hAnsiTheme="majorHAnsi" w:cs="Arial"/>
          <w:i/>
          <w:iCs/>
          <w:spacing w:val="-2"/>
          <w:szCs w:val="20"/>
          <w14:cntxtAlts w14:val="0"/>
        </w:rPr>
        <w:t>Provide a description of:</w:t>
      </w:r>
    </w:p>
    <w:p w14:paraId="5118255E" w14:textId="77777777" w:rsidR="00F82D68" w:rsidRPr="00F35BB3" w:rsidRDefault="0027197F" w:rsidP="00E83181">
      <w:pPr>
        <w:widowControl w:val="0"/>
        <w:numPr>
          <w:ilvl w:val="3"/>
          <w:numId w:val="67"/>
        </w:numPr>
        <w:tabs>
          <w:tab w:val="left" w:pos="709"/>
        </w:tabs>
        <w:autoSpaceDE w:val="0"/>
        <w:autoSpaceDN w:val="0"/>
        <w:spacing w:before="120" w:line="240" w:lineRule="auto"/>
        <w:ind w:hanging="283"/>
        <w:jc w:val="both"/>
        <w:rPr>
          <w:rFonts w:asciiTheme="majorHAnsi" w:eastAsia="Arial" w:hAnsiTheme="majorHAnsi" w:cs="Arial"/>
          <w:i/>
          <w14:cntxtAlts w14:val="0"/>
        </w:rPr>
      </w:pPr>
      <w:r w:rsidRPr="00F35BB3">
        <w:rPr>
          <w:rFonts w:asciiTheme="majorHAnsi" w:eastAsia="Arial" w:hAnsiTheme="majorHAnsi" w:cs="Arial"/>
          <w:i/>
          <w14:cntxtAlts w14:val="0"/>
        </w:rPr>
        <w:t>The</w:t>
      </w:r>
      <w:r w:rsidRPr="00F35BB3">
        <w:rPr>
          <w:rFonts w:asciiTheme="majorHAnsi" w:eastAsia="Arial" w:hAnsiTheme="majorHAnsi" w:cs="Arial"/>
          <w:i/>
          <w:spacing w:val="-6"/>
          <w14:cntxtAlts w14:val="0"/>
        </w:rPr>
        <w:t xml:space="preserve"> </w:t>
      </w:r>
      <w:r w:rsidRPr="00F35BB3">
        <w:rPr>
          <w:rFonts w:asciiTheme="majorHAnsi" w:eastAsia="Arial" w:hAnsiTheme="majorHAnsi" w:cs="Arial"/>
          <w:i/>
          <w14:cntxtAlts w14:val="0"/>
        </w:rPr>
        <w:t>operational</w:t>
      </w:r>
      <w:r w:rsidRPr="00F35BB3">
        <w:rPr>
          <w:rFonts w:asciiTheme="majorHAnsi" w:eastAsia="Arial" w:hAnsiTheme="majorHAnsi" w:cs="Arial"/>
          <w:i/>
          <w:spacing w:val="-3"/>
          <w14:cntxtAlts w14:val="0"/>
        </w:rPr>
        <w:t xml:space="preserve"> </w:t>
      </w:r>
      <w:r w:rsidRPr="00F35BB3">
        <w:rPr>
          <w:rFonts w:asciiTheme="majorHAnsi" w:eastAsia="Arial" w:hAnsiTheme="majorHAnsi" w:cs="Arial"/>
          <w:i/>
          <w14:cntxtAlts w14:val="0"/>
        </w:rPr>
        <w:t>and</w:t>
      </w:r>
      <w:r w:rsidRPr="00F35BB3">
        <w:rPr>
          <w:rFonts w:asciiTheme="majorHAnsi" w:eastAsia="Arial" w:hAnsiTheme="majorHAnsi" w:cs="Arial"/>
          <w:i/>
          <w:spacing w:val="-3"/>
          <w14:cntxtAlts w14:val="0"/>
        </w:rPr>
        <w:t xml:space="preserve"> </w:t>
      </w:r>
      <w:r w:rsidRPr="00F35BB3">
        <w:rPr>
          <w:rFonts w:asciiTheme="majorHAnsi" w:eastAsia="Arial" w:hAnsiTheme="majorHAnsi" w:cs="Arial"/>
          <w:i/>
          <w14:cntxtAlts w14:val="0"/>
        </w:rPr>
        <w:t>management</w:t>
      </w:r>
      <w:r w:rsidRPr="00F35BB3">
        <w:rPr>
          <w:rFonts w:asciiTheme="majorHAnsi" w:eastAsia="Arial" w:hAnsiTheme="majorHAnsi" w:cs="Arial"/>
          <w:i/>
          <w:spacing w:val="-3"/>
          <w14:cntxtAlts w14:val="0"/>
        </w:rPr>
        <w:t xml:space="preserve"> </w:t>
      </w:r>
      <w:r w:rsidRPr="00F35BB3">
        <w:rPr>
          <w:rFonts w:asciiTheme="majorHAnsi" w:eastAsia="Arial" w:hAnsiTheme="majorHAnsi" w:cs="Arial"/>
          <w:i/>
          <w14:cntxtAlts w14:val="0"/>
        </w:rPr>
        <w:t>structure</w:t>
      </w:r>
      <w:r w:rsidRPr="00F35BB3">
        <w:rPr>
          <w:rFonts w:asciiTheme="majorHAnsi" w:eastAsia="Arial" w:hAnsiTheme="majorHAnsi" w:cs="Arial"/>
          <w:i/>
          <w:spacing w:val="-3"/>
          <w14:cntxtAlts w14:val="0"/>
        </w:rPr>
        <w:t xml:space="preserve"> </w:t>
      </w:r>
      <w:r w:rsidRPr="00F35BB3">
        <w:rPr>
          <w:rFonts w:asciiTheme="majorHAnsi" w:eastAsia="Arial" w:hAnsiTheme="majorHAnsi" w:cs="Arial"/>
          <w:i/>
          <w14:cntxtAlts w14:val="0"/>
        </w:rPr>
        <w:t>to</w:t>
      </w:r>
      <w:r w:rsidRPr="00F35BB3">
        <w:rPr>
          <w:rFonts w:asciiTheme="majorHAnsi" w:eastAsia="Arial" w:hAnsiTheme="majorHAnsi" w:cs="Arial"/>
          <w:i/>
          <w:spacing w:val="-3"/>
          <w14:cntxtAlts w14:val="0"/>
        </w:rPr>
        <w:t xml:space="preserve"> </w:t>
      </w:r>
      <w:r w:rsidRPr="00F35BB3">
        <w:rPr>
          <w:rFonts w:asciiTheme="majorHAnsi" w:eastAsia="Arial" w:hAnsiTheme="majorHAnsi" w:cs="Arial"/>
          <w:i/>
          <w14:cntxtAlts w14:val="0"/>
        </w:rPr>
        <w:t>be</w:t>
      </w:r>
      <w:r w:rsidRPr="00F35BB3">
        <w:rPr>
          <w:rFonts w:asciiTheme="majorHAnsi" w:eastAsia="Arial" w:hAnsiTheme="majorHAnsi" w:cs="Arial"/>
          <w:i/>
          <w:spacing w:val="-4"/>
          <w14:cntxtAlts w14:val="0"/>
        </w:rPr>
        <w:t xml:space="preserve"> </w:t>
      </w:r>
      <w:r w:rsidRPr="00F35BB3">
        <w:rPr>
          <w:rFonts w:asciiTheme="majorHAnsi" w:eastAsia="Arial" w:hAnsiTheme="majorHAnsi" w:cs="Arial"/>
          <w:i/>
          <w14:cntxtAlts w14:val="0"/>
        </w:rPr>
        <w:t>put</w:t>
      </w:r>
      <w:r w:rsidRPr="00F35BB3">
        <w:rPr>
          <w:rFonts w:asciiTheme="majorHAnsi" w:eastAsia="Arial" w:hAnsiTheme="majorHAnsi" w:cs="Arial"/>
          <w:i/>
          <w:spacing w:val="-4"/>
          <w14:cntxtAlts w14:val="0"/>
        </w:rPr>
        <w:t xml:space="preserve"> </w:t>
      </w:r>
      <w:r w:rsidRPr="00F35BB3">
        <w:rPr>
          <w:rFonts w:asciiTheme="majorHAnsi" w:eastAsia="Arial" w:hAnsiTheme="majorHAnsi" w:cs="Arial"/>
          <w:i/>
          <w14:cntxtAlts w14:val="0"/>
        </w:rPr>
        <w:t>in</w:t>
      </w:r>
      <w:r w:rsidRPr="00F35BB3">
        <w:rPr>
          <w:rFonts w:asciiTheme="majorHAnsi" w:eastAsia="Arial" w:hAnsiTheme="majorHAnsi" w:cs="Arial"/>
          <w:i/>
          <w:spacing w:val="-3"/>
          <w14:cntxtAlts w14:val="0"/>
        </w:rPr>
        <w:t xml:space="preserve"> </w:t>
      </w:r>
      <w:r w:rsidRPr="00F35BB3">
        <w:rPr>
          <w:rFonts w:asciiTheme="majorHAnsi" w:eastAsia="Arial" w:hAnsiTheme="majorHAnsi" w:cs="Arial"/>
          <w:i/>
          <w14:cntxtAlts w14:val="0"/>
        </w:rPr>
        <w:t>place</w:t>
      </w:r>
      <w:r w:rsidRPr="00F35BB3">
        <w:rPr>
          <w:rFonts w:asciiTheme="majorHAnsi" w:eastAsia="Arial" w:hAnsiTheme="majorHAnsi" w:cs="Arial"/>
          <w:i/>
          <w:spacing w:val="-3"/>
          <w14:cntxtAlts w14:val="0"/>
        </w:rPr>
        <w:t xml:space="preserve"> </w:t>
      </w:r>
      <w:r w:rsidRPr="00F35BB3">
        <w:rPr>
          <w:rFonts w:asciiTheme="majorHAnsi" w:eastAsia="Arial" w:hAnsiTheme="majorHAnsi" w:cs="Arial"/>
          <w:i/>
          <w14:cntxtAlts w14:val="0"/>
        </w:rPr>
        <w:t>to</w:t>
      </w:r>
      <w:r w:rsidRPr="00F35BB3">
        <w:rPr>
          <w:rFonts w:asciiTheme="majorHAnsi" w:eastAsia="Arial" w:hAnsiTheme="majorHAnsi" w:cs="Arial"/>
          <w:i/>
          <w:spacing w:val="-3"/>
          <w14:cntxtAlts w14:val="0"/>
        </w:rPr>
        <w:t xml:space="preserve"> </w:t>
      </w:r>
      <w:r w:rsidRPr="00F35BB3">
        <w:rPr>
          <w:rFonts w:asciiTheme="majorHAnsi" w:eastAsia="Arial" w:hAnsiTheme="majorHAnsi" w:cs="Arial"/>
          <w:i/>
          <w14:cntxtAlts w14:val="0"/>
        </w:rPr>
        <w:t>implement</w:t>
      </w:r>
      <w:r w:rsidRPr="00F35BB3">
        <w:rPr>
          <w:rFonts w:asciiTheme="majorHAnsi" w:eastAsia="Arial" w:hAnsiTheme="majorHAnsi" w:cs="Arial"/>
          <w:i/>
          <w:spacing w:val="-4"/>
          <w14:cntxtAlts w14:val="0"/>
        </w:rPr>
        <w:t xml:space="preserve"> </w:t>
      </w:r>
      <w:r w:rsidRPr="00F35BB3">
        <w:rPr>
          <w:rFonts w:asciiTheme="majorHAnsi" w:eastAsia="Arial" w:hAnsiTheme="majorHAnsi" w:cs="Arial"/>
          <w:i/>
          <w14:cntxtAlts w14:val="0"/>
        </w:rPr>
        <w:t>the</w:t>
      </w:r>
      <w:r w:rsidRPr="00F35BB3">
        <w:rPr>
          <w:rFonts w:asciiTheme="majorHAnsi" w:eastAsia="Arial" w:hAnsiTheme="majorHAnsi" w:cs="Arial"/>
          <w:i/>
          <w:spacing w:val="-5"/>
          <w14:cntxtAlts w14:val="0"/>
        </w:rPr>
        <w:t xml:space="preserve"> </w:t>
      </w:r>
      <w:r w:rsidRPr="00F35BB3">
        <w:rPr>
          <w:rFonts w:asciiTheme="majorHAnsi" w:eastAsia="Arial" w:hAnsiTheme="majorHAnsi" w:cs="Arial"/>
          <w:i/>
          <w14:cntxtAlts w14:val="0"/>
        </w:rPr>
        <w:t>monitoring</w:t>
      </w:r>
      <w:r w:rsidRPr="00F35BB3">
        <w:rPr>
          <w:rFonts w:asciiTheme="majorHAnsi" w:eastAsia="Arial" w:hAnsiTheme="majorHAnsi" w:cs="Arial"/>
          <w:i/>
          <w:spacing w:val="-3"/>
          <w14:cntxtAlts w14:val="0"/>
        </w:rPr>
        <w:t xml:space="preserve"> </w:t>
      </w:r>
      <w:r w:rsidRPr="00F35BB3">
        <w:rPr>
          <w:rFonts w:asciiTheme="majorHAnsi" w:eastAsia="Arial" w:hAnsiTheme="majorHAnsi" w:cs="Arial"/>
          <w:i/>
          <w:spacing w:val="-2"/>
          <w14:cntxtAlts w14:val="0"/>
        </w:rPr>
        <w:t>plan.</w:t>
      </w:r>
    </w:p>
    <w:p w14:paraId="53A41810" w14:textId="1741C465" w:rsidR="000F2A7E" w:rsidRPr="00F35BB3" w:rsidRDefault="00F82D68" w:rsidP="00E83181">
      <w:pPr>
        <w:widowControl w:val="0"/>
        <w:numPr>
          <w:ilvl w:val="3"/>
          <w:numId w:val="67"/>
        </w:numPr>
        <w:tabs>
          <w:tab w:val="left" w:pos="709"/>
        </w:tabs>
        <w:autoSpaceDE w:val="0"/>
        <w:autoSpaceDN w:val="0"/>
        <w:spacing w:before="120" w:line="240" w:lineRule="auto"/>
        <w:ind w:hanging="283"/>
        <w:jc w:val="both"/>
        <w:rPr>
          <w:rFonts w:asciiTheme="majorHAnsi" w:eastAsia="Arial" w:hAnsiTheme="majorHAnsi" w:cs="Arial"/>
          <w:i/>
          <w14:cntxtAlts w14:val="0"/>
        </w:rPr>
      </w:pPr>
      <w:r w:rsidRPr="00F35BB3">
        <w:rPr>
          <w:rFonts w:asciiTheme="majorHAnsi" w:eastAsia="Arial" w:hAnsiTheme="majorHAnsi" w:cs="Arial"/>
          <w:i/>
          <w14:cntxtAlts w14:val="0"/>
        </w:rPr>
        <w:t>Provisions to</w:t>
      </w:r>
      <w:r w:rsidRPr="00F35BB3">
        <w:rPr>
          <w:rFonts w:asciiTheme="majorHAnsi" w:eastAsia="Arial" w:hAnsiTheme="majorHAnsi" w:cs="Arial"/>
          <w:i/>
          <w:spacing w:val="-1"/>
          <w14:cntxtAlts w14:val="0"/>
        </w:rPr>
        <w:t xml:space="preserve"> </w:t>
      </w:r>
      <w:r w:rsidRPr="00F35BB3">
        <w:rPr>
          <w:rFonts w:asciiTheme="majorHAnsi" w:eastAsia="Arial" w:hAnsiTheme="majorHAnsi" w:cs="Arial"/>
          <w:i/>
          <w14:cntxtAlts w14:val="0"/>
        </w:rPr>
        <w:t>ensure that data monitored and required</w:t>
      </w:r>
      <w:r w:rsidRPr="00F35BB3">
        <w:rPr>
          <w:rFonts w:asciiTheme="majorHAnsi" w:eastAsia="Arial" w:hAnsiTheme="majorHAnsi" w:cs="Arial"/>
          <w:i/>
          <w:spacing w:val="-1"/>
          <w14:cntxtAlts w14:val="0"/>
        </w:rPr>
        <w:t xml:space="preserve"> </w:t>
      </w:r>
      <w:r w:rsidRPr="00F35BB3">
        <w:rPr>
          <w:rFonts w:asciiTheme="majorHAnsi" w:eastAsia="Arial" w:hAnsiTheme="majorHAnsi" w:cs="Arial"/>
          <w:i/>
          <w14:cntxtAlts w14:val="0"/>
        </w:rPr>
        <w:t>for verification of GHG emission reductions or net</w:t>
      </w:r>
      <w:r w:rsidRPr="00F35BB3">
        <w:rPr>
          <w:rFonts w:asciiTheme="majorHAnsi" w:eastAsia="Arial" w:hAnsiTheme="majorHAnsi" w:cs="Arial"/>
          <w:i/>
          <w:spacing w:val="-9"/>
          <w14:cntxtAlts w14:val="0"/>
        </w:rPr>
        <w:t xml:space="preserve"> </w:t>
      </w:r>
      <w:r w:rsidRPr="00F35BB3">
        <w:rPr>
          <w:rFonts w:asciiTheme="majorHAnsi" w:eastAsia="Arial" w:hAnsiTheme="majorHAnsi" w:cs="Arial"/>
          <w:i/>
          <w14:cntxtAlts w14:val="0"/>
        </w:rPr>
        <w:t>GHG</w:t>
      </w:r>
      <w:r w:rsidRPr="00F35BB3">
        <w:rPr>
          <w:rFonts w:asciiTheme="majorHAnsi" w:eastAsia="Arial" w:hAnsiTheme="majorHAnsi" w:cs="Arial"/>
          <w:i/>
          <w:spacing w:val="-8"/>
          <w14:cntxtAlts w14:val="0"/>
        </w:rPr>
        <w:t xml:space="preserve"> </w:t>
      </w:r>
      <w:r w:rsidRPr="00F35BB3">
        <w:rPr>
          <w:rFonts w:asciiTheme="majorHAnsi" w:eastAsia="Arial" w:hAnsiTheme="majorHAnsi" w:cs="Arial"/>
          <w:i/>
          <w14:cntxtAlts w14:val="0"/>
        </w:rPr>
        <w:t>removals</w:t>
      </w:r>
      <w:r w:rsidRPr="00F35BB3">
        <w:rPr>
          <w:rFonts w:asciiTheme="majorHAnsi" w:eastAsia="Arial" w:hAnsiTheme="majorHAnsi" w:cs="Arial"/>
          <w:i/>
          <w:spacing w:val="-8"/>
          <w14:cntxtAlts w14:val="0"/>
        </w:rPr>
        <w:t xml:space="preserve"> </w:t>
      </w:r>
      <w:r w:rsidRPr="00F35BB3">
        <w:rPr>
          <w:rFonts w:asciiTheme="majorHAnsi" w:eastAsia="Arial" w:hAnsiTheme="majorHAnsi" w:cs="Arial"/>
          <w:i/>
          <w14:cntxtAlts w14:val="0"/>
        </w:rPr>
        <w:t>and</w:t>
      </w:r>
      <w:r w:rsidRPr="00F35BB3">
        <w:rPr>
          <w:rFonts w:asciiTheme="majorHAnsi" w:eastAsia="Arial" w:hAnsiTheme="majorHAnsi" w:cs="Arial"/>
          <w:i/>
          <w:spacing w:val="-8"/>
          <w14:cntxtAlts w14:val="0"/>
        </w:rPr>
        <w:t xml:space="preserve"> </w:t>
      </w:r>
      <w:r w:rsidRPr="00F35BB3">
        <w:rPr>
          <w:rFonts w:asciiTheme="majorHAnsi" w:eastAsia="Arial" w:hAnsiTheme="majorHAnsi" w:cs="Arial"/>
          <w:i/>
          <w14:cntxtAlts w14:val="0"/>
        </w:rPr>
        <w:t>issuance</w:t>
      </w:r>
      <w:r w:rsidRPr="00F35BB3">
        <w:rPr>
          <w:rFonts w:asciiTheme="majorHAnsi" w:eastAsia="Arial" w:hAnsiTheme="majorHAnsi" w:cs="Arial"/>
          <w:i/>
          <w:spacing w:val="-8"/>
          <w14:cntxtAlts w14:val="0"/>
        </w:rPr>
        <w:t xml:space="preserve"> </w:t>
      </w:r>
      <w:r w:rsidRPr="00F35BB3">
        <w:rPr>
          <w:rFonts w:asciiTheme="majorHAnsi" w:eastAsia="Arial" w:hAnsiTheme="majorHAnsi" w:cs="Arial"/>
          <w:i/>
          <w14:cntxtAlts w14:val="0"/>
        </w:rPr>
        <w:t>of</w:t>
      </w:r>
      <w:r w:rsidRPr="00F35BB3">
        <w:rPr>
          <w:rFonts w:asciiTheme="majorHAnsi" w:eastAsia="Arial" w:hAnsiTheme="majorHAnsi" w:cs="Arial"/>
          <w:i/>
          <w:spacing w:val="-9"/>
          <w14:cntxtAlts w14:val="0"/>
        </w:rPr>
        <w:t xml:space="preserve"> </w:t>
      </w:r>
      <w:r w:rsidRPr="00F35BB3">
        <w:rPr>
          <w:rFonts w:asciiTheme="majorHAnsi" w:eastAsia="Arial" w:hAnsiTheme="majorHAnsi" w:cs="Arial"/>
          <w:i/>
          <w14:cntxtAlts w14:val="0"/>
        </w:rPr>
        <w:t>Carbon credits/impact statement</w:t>
      </w:r>
      <w:r w:rsidRPr="00F35BB3">
        <w:rPr>
          <w:rFonts w:asciiTheme="majorHAnsi" w:eastAsia="Arial" w:hAnsiTheme="majorHAnsi" w:cs="Arial"/>
          <w:i/>
          <w:spacing w:val="-8"/>
          <w14:cntxtAlts w14:val="0"/>
        </w:rPr>
        <w:t xml:space="preserve"> </w:t>
      </w:r>
      <w:r w:rsidRPr="00F35BB3">
        <w:rPr>
          <w:rFonts w:asciiTheme="majorHAnsi" w:eastAsia="Arial" w:hAnsiTheme="majorHAnsi" w:cs="Arial"/>
          <w:i/>
          <w14:cntxtAlts w14:val="0"/>
        </w:rPr>
        <w:t>are</w:t>
      </w:r>
      <w:r w:rsidRPr="00F35BB3">
        <w:rPr>
          <w:rFonts w:asciiTheme="majorHAnsi" w:eastAsia="Arial" w:hAnsiTheme="majorHAnsi" w:cs="Arial"/>
          <w:i/>
          <w:spacing w:val="-8"/>
          <w14:cntxtAlts w14:val="0"/>
        </w:rPr>
        <w:t xml:space="preserve"> </w:t>
      </w:r>
      <w:r w:rsidRPr="00F35BB3">
        <w:rPr>
          <w:rFonts w:asciiTheme="majorHAnsi" w:eastAsia="Arial" w:hAnsiTheme="majorHAnsi" w:cs="Arial"/>
          <w:i/>
          <w14:cntxtAlts w14:val="0"/>
        </w:rPr>
        <w:t>kept</w:t>
      </w:r>
      <w:r w:rsidRPr="00F35BB3">
        <w:rPr>
          <w:rFonts w:asciiTheme="majorHAnsi" w:eastAsia="Arial" w:hAnsiTheme="majorHAnsi" w:cs="Arial"/>
          <w:i/>
          <w:spacing w:val="-10"/>
          <w14:cntxtAlts w14:val="0"/>
        </w:rPr>
        <w:t xml:space="preserve"> </w:t>
      </w:r>
      <w:r w:rsidRPr="00F35BB3">
        <w:rPr>
          <w:rFonts w:asciiTheme="majorHAnsi" w:eastAsia="Arial" w:hAnsiTheme="majorHAnsi" w:cs="Arial"/>
          <w:i/>
          <w14:cntxtAlts w14:val="0"/>
        </w:rPr>
        <w:t>and</w:t>
      </w:r>
      <w:r w:rsidRPr="00F35BB3">
        <w:rPr>
          <w:rFonts w:asciiTheme="majorHAnsi" w:eastAsia="Arial" w:hAnsiTheme="majorHAnsi" w:cs="Arial"/>
          <w:i/>
          <w:spacing w:val="-8"/>
          <w14:cntxtAlts w14:val="0"/>
        </w:rPr>
        <w:t xml:space="preserve"> </w:t>
      </w:r>
      <w:r w:rsidRPr="00F35BB3">
        <w:rPr>
          <w:rFonts w:asciiTheme="majorHAnsi" w:eastAsia="Arial" w:hAnsiTheme="majorHAnsi" w:cs="Arial"/>
          <w:i/>
          <w14:cntxtAlts w14:val="0"/>
        </w:rPr>
        <w:t>archived</w:t>
      </w:r>
      <w:r w:rsidRPr="00F35BB3">
        <w:rPr>
          <w:rFonts w:asciiTheme="majorHAnsi" w:eastAsia="Arial" w:hAnsiTheme="majorHAnsi" w:cs="Arial"/>
          <w:i/>
          <w:spacing w:val="-9"/>
          <w14:cntxtAlts w14:val="0"/>
        </w:rPr>
        <w:t xml:space="preserve"> </w:t>
      </w:r>
      <w:r w:rsidRPr="00F35BB3">
        <w:rPr>
          <w:rFonts w:asciiTheme="majorHAnsi" w:eastAsia="Arial" w:hAnsiTheme="majorHAnsi" w:cs="Arial"/>
          <w:i/>
          <w14:cntxtAlts w14:val="0"/>
        </w:rPr>
        <w:t>for</w:t>
      </w:r>
      <w:r w:rsidRPr="00F35BB3">
        <w:rPr>
          <w:rFonts w:asciiTheme="majorHAnsi" w:eastAsia="Arial" w:hAnsiTheme="majorHAnsi" w:cs="Arial"/>
          <w:i/>
          <w:spacing w:val="-9"/>
          <w14:cntxtAlts w14:val="0"/>
        </w:rPr>
        <w:t xml:space="preserve"> </w:t>
      </w:r>
      <w:r w:rsidRPr="00F35BB3">
        <w:rPr>
          <w:rFonts w:asciiTheme="majorHAnsi" w:eastAsia="Arial" w:hAnsiTheme="majorHAnsi" w:cs="Arial"/>
          <w:i/>
          <w14:cntxtAlts w14:val="0"/>
        </w:rPr>
        <w:t>at</w:t>
      </w:r>
      <w:r w:rsidRPr="00F35BB3">
        <w:rPr>
          <w:rFonts w:asciiTheme="majorHAnsi" w:eastAsia="Arial" w:hAnsiTheme="majorHAnsi" w:cs="Arial"/>
          <w:i/>
          <w:spacing w:val="-8"/>
          <w14:cntxtAlts w14:val="0"/>
        </w:rPr>
        <w:t xml:space="preserve"> </w:t>
      </w:r>
      <w:r w:rsidRPr="00F35BB3">
        <w:rPr>
          <w:rFonts w:asciiTheme="majorHAnsi" w:eastAsia="Arial" w:hAnsiTheme="majorHAnsi" w:cs="Arial"/>
          <w:i/>
          <w14:cntxtAlts w14:val="0"/>
        </w:rPr>
        <w:t>least</w:t>
      </w:r>
      <w:r w:rsidRPr="00F35BB3">
        <w:rPr>
          <w:rFonts w:asciiTheme="majorHAnsi" w:eastAsia="Arial" w:hAnsiTheme="majorHAnsi" w:cs="Arial"/>
          <w:i/>
          <w:spacing w:val="-9"/>
          <w14:cntxtAlts w14:val="0"/>
        </w:rPr>
        <w:t xml:space="preserve"> </w:t>
      </w:r>
      <w:r w:rsidRPr="00F35BB3">
        <w:rPr>
          <w:rFonts w:asciiTheme="majorHAnsi" w:eastAsia="Arial" w:hAnsiTheme="majorHAnsi" w:cs="Arial"/>
          <w:i/>
          <w14:cntxtAlts w14:val="0"/>
        </w:rPr>
        <w:t>two</w:t>
      </w:r>
      <w:r w:rsidRPr="00F35BB3">
        <w:rPr>
          <w:rFonts w:asciiTheme="majorHAnsi" w:eastAsia="Arial" w:hAnsiTheme="majorHAnsi" w:cs="Arial"/>
          <w:i/>
          <w:spacing w:val="-9"/>
          <w14:cntxtAlts w14:val="0"/>
        </w:rPr>
        <w:t xml:space="preserve"> </w:t>
      </w:r>
      <w:r w:rsidRPr="00F35BB3">
        <w:rPr>
          <w:rFonts w:asciiTheme="majorHAnsi" w:eastAsia="Arial" w:hAnsiTheme="majorHAnsi" w:cs="Arial"/>
          <w:i/>
          <w14:cntxtAlts w14:val="0"/>
        </w:rPr>
        <w:t>years</w:t>
      </w:r>
      <w:r w:rsidRPr="00F35BB3">
        <w:rPr>
          <w:rFonts w:asciiTheme="majorHAnsi" w:eastAsia="Arial" w:hAnsiTheme="majorHAnsi" w:cs="Arial"/>
          <w:i/>
          <w:spacing w:val="-8"/>
          <w14:cntxtAlts w14:val="0"/>
        </w:rPr>
        <w:t xml:space="preserve"> </w:t>
      </w:r>
      <w:r w:rsidRPr="00F35BB3">
        <w:rPr>
          <w:rFonts w:asciiTheme="majorHAnsi" w:eastAsia="Arial" w:hAnsiTheme="majorHAnsi" w:cs="Arial"/>
          <w:i/>
          <w14:cntxtAlts w14:val="0"/>
        </w:rPr>
        <w:t>after</w:t>
      </w:r>
      <w:r w:rsidRPr="00F35BB3">
        <w:rPr>
          <w:rFonts w:asciiTheme="majorHAnsi" w:eastAsia="Arial" w:hAnsiTheme="majorHAnsi" w:cs="Arial"/>
          <w:i/>
          <w:spacing w:val="-8"/>
          <w14:cntxtAlts w14:val="0"/>
        </w:rPr>
        <w:t xml:space="preserve"> </w:t>
      </w:r>
      <w:r w:rsidRPr="00F35BB3">
        <w:rPr>
          <w:rFonts w:asciiTheme="majorHAnsi" w:eastAsia="Arial" w:hAnsiTheme="majorHAnsi" w:cs="Arial"/>
          <w:i/>
          <w14:cntxtAlts w14:val="0"/>
        </w:rPr>
        <w:t>the</w:t>
      </w:r>
      <w:r w:rsidRPr="00F35BB3">
        <w:rPr>
          <w:rFonts w:asciiTheme="majorHAnsi" w:eastAsia="Arial" w:hAnsiTheme="majorHAnsi" w:cs="Arial"/>
          <w:i/>
          <w:spacing w:val="-9"/>
          <w14:cntxtAlts w14:val="0"/>
        </w:rPr>
        <w:t xml:space="preserve"> </w:t>
      </w:r>
      <w:r w:rsidRPr="00F35BB3">
        <w:rPr>
          <w:rFonts w:asciiTheme="majorHAnsi" w:eastAsia="Arial" w:hAnsiTheme="majorHAnsi" w:cs="Arial"/>
          <w:i/>
          <w14:cntxtAlts w14:val="0"/>
        </w:rPr>
        <w:t>end of the final crediting period or the last issuance of Carbon credits/impact statement, whichever occurs later</w:t>
      </w:r>
    </w:p>
    <w:p w14:paraId="37E15A51" w14:textId="77777777" w:rsidR="00A54650" w:rsidRPr="00F35BB3" w:rsidRDefault="00A54650" w:rsidP="006B4DE8">
      <w:pPr>
        <w:pStyle w:val="Heading3"/>
        <w:numPr>
          <w:ilvl w:val="2"/>
          <w:numId w:val="18"/>
        </w:numPr>
        <w:rPr>
          <w:color w:val="4D4D4C"/>
        </w:rPr>
      </w:pPr>
      <w:bookmarkStart w:id="1507" w:name="_Toc228446921"/>
      <w:r w:rsidRPr="00F35BB3">
        <w:rPr>
          <w:color w:val="4D4D4C"/>
        </w:rPr>
        <w:t>Post crediting period monitoring plan</w:t>
      </w:r>
      <w:bookmarkEnd w:id="1507"/>
    </w:p>
    <w:p w14:paraId="7B5A87FC" w14:textId="224BB453" w:rsidR="00244052" w:rsidRPr="00F35BB3" w:rsidRDefault="00244052" w:rsidP="00244052">
      <w:pPr>
        <w:widowControl w:val="0"/>
        <w:tabs>
          <w:tab w:val="left" w:pos="1213"/>
        </w:tabs>
        <w:autoSpaceDE w:val="0"/>
        <w:autoSpaceDN w:val="0"/>
        <w:spacing w:before="118" w:line="240" w:lineRule="auto"/>
        <w:ind w:right="298"/>
        <w:jc w:val="both"/>
        <w:rPr>
          <w:rFonts w:asciiTheme="majorHAnsi" w:eastAsia="Arial" w:hAnsiTheme="majorHAnsi" w:cs="Arial"/>
          <w:i/>
          <w:iCs/>
          <w:spacing w:val="-2"/>
          <w:szCs w:val="20"/>
          <w14:cntxtAlts w14:val="0"/>
        </w:rPr>
      </w:pPr>
      <w:r w:rsidRPr="00F35BB3">
        <w:rPr>
          <w:rFonts w:asciiTheme="majorHAnsi" w:eastAsia="Arial" w:hAnsiTheme="majorHAnsi" w:cs="Arial"/>
          <w:i/>
          <w:iCs/>
          <w:spacing w:val="-2"/>
          <w:szCs w:val="20"/>
          <w14:cntxtAlts w14:val="0"/>
        </w:rPr>
        <w:t>For projects involving removals, describe the monitoring after the end of the last active crediting period of the project to assess whether any reversals have occurred as per the requirements of the selected methodology and/or standardized baseline, the provisions of the methodology and other applied methodological regulatory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6468"/>
      </w:tblGrid>
      <w:tr w:rsidR="001E08B4" w:rsidRPr="00F35BB3" w14:paraId="4E8CC287" w14:textId="77777777" w:rsidTr="00E5775A">
        <w:tc>
          <w:tcPr>
            <w:tcW w:w="3240" w:type="dxa"/>
          </w:tcPr>
          <w:p w14:paraId="5B52A78C" w14:textId="77777777" w:rsidR="00A54650" w:rsidRPr="00F35BB3" w:rsidRDefault="00000000" w:rsidP="00E5775A">
            <w:pPr>
              <w:rPr>
                <w:rFonts w:asciiTheme="majorHAnsi" w:hAnsiTheme="majorHAnsi"/>
              </w:rPr>
            </w:pPr>
            <w:sdt>
              <w:sdtPr>
                <w:rPr>
                  <w:rFonts w:asciiTheme="majorHAnsi" w:eastAsia="MS Gothic" w:hAnsiTheme="majorHAnsi"/>
                  <w:sz w:val="24"/>
                  <w:szCs w:val="24"/>
                </w:rPr>
                <w:id w:val="1823310925"/>
                <w14:checkbox>
                  <w14:checked w14:val="0"/>
                  <w14:checkedState w14:val="2612" w14:font="MS Gothic"/>
                  <w14:uncheckedState w14:val="2610" w14:font="MS Gothic"/>
                </w14:checkbox>
              </w:sdtPr>
              <w:sdtContent>
                <w:r w:rsidR="00A54650" w:rsidRPr="00F35BB3">
                  <w:rPr>
                    <w:rFonts w:ascii="Segoe UI Symbol" w:eastAsia="MS Gothic" w:hAnsi="Segoe UI Symbol" w:cs="Segoe UI Symbol"/>
                    <w:sz w:val="24"/>
                    <w:szCs w:val="24"/>
                  </w:rPr>
                  <w:t>☐</w:t>
                </w:r>
              </w:sdtContent>
            </w:sdt>
            <w:r w:rsidR="00A54650" w:rsidRPr="00F35BB3">
              <w:rPr>
                <w:rFonts w:asciiTheme="majorHAnsi" w:hAnsiTheme="majorHAnsi"/>
              </w:rPr>
              <w:t xml:space="preserve"> Applicable</w:t>
            </w:r>
          </w:p>
        </w:tc>
        <w:tc>
          <w:tcPr>
            <w:tcW w:w="6676" w:type="dxa"/>
          </w:tcPr>
          <w:p w14:paraId="0CF282B3" w14:textId="77777777" w:rsidR="00A54650" w:rsidRPr="00F35BB3" w:rsidRDefault="00000000" w:rsidP="00E5775A">
            <w:pPr>
              <w:rPr>
                <w:rFonts w:asciiTheme="majorHAnsi" w:hAnsiTheme="majorHAnsi"/>
              </w:rPr>
            </w:pPr>
            <w:sdt>
              <w:sdtPr>
                <w:rPr>
                  <w:rFonts w:asciiTheme="majorHAnsi" w:hAnsiTheme="majorHAnsi"/>
                  <w:sz w:val="24"/>
                  <w:szCs w:val="24"/>
                </w:rPr>
                <w:id w:val="-489325836"/>
                <w14:checkbox>
                  <w14:checked w14:val="0"/>
                  <w14:checkedState w14:val="2612" w14:font="MS Gothic"/>
                  <w14:uncheckedState w14:val="2610" w14:font="MS Gothic"/>
                </w14:checkbox>
              </w:sdtPr>
              <w:sdtContent>
                <w:r w:rsidR="00A54650" w:rsidRPr="00F35BB3">
                  <w:rPr>
                    <w:rFonts w:ascii="Segoe UI Symbol" w:eastAsia="MS Gothic" w:hAnsi="Segoe UI Symbol" w:cs="Segoe UI Symbol"/>
                    <w:sz w:val="24"/>
                    <w:szCs w:val="24"/>
                  </w:rPr>
                  <w:t>☐</w:t>
                </w:r>
              </w:sdtContent>
            </w:sdt>
            <w:r w:rsidR="00A54650" w:rsidRPr="00F35BB3">
              <w:rPr>
                <w:rFonts w:asciiTheme="majorHAnsi" w:hAnsiTheme="majorHAnsi"/>
              </w:rPr>
              <w:t xml:space="preserve"> Not applicable</w:t>
            </w:r>
          </w:p>
        </w:tc>
      </w:tr>
    </w:tbl>
    <w:p w14:paraId="33231A35" w14:textId="7E1D5521" w:rsidR="00A54650" w:rsidRPr="00F35BB3" w:rsidRDefault="00A54650" w:rsidP="00A54650">
      <w:pPr>
        <w:rPr>
          <w:rFonts w:asciiTheme="majorHAnsi" w:hAnsiTheme="majorHAnsi"/>
          <w:sz w:val="16"/>
          <w:szCs w:val="18"/>
        </w:rPr>
      </w:pPr>
      <w:r w:rsidRPr="00F35BB3">
        <w:rPr>
          <w:rFonts w:asciiTheme="majorHAnsi" w:hAnsiTheme="majorHAnsi"/>
          <w:sz w:val="16"/>
          <w:szCs w:val="18"/>
        </w:rPr>
        <w:t>[Select one option]</w:t>
      </w:r>
    </w:p>
    <w:p w14:paraId="64B13B98" w14:textId="6D0F1194" w:rsidR="00A54650" w:rsidRPr="00F35BB3" w:rsidRDefault="000C006F" w:rsidP="00A54650">
      <w:pPr>
        <w:rPr>
          <w:rFonts w:asciiTheme="majorHAnsi" w:hAnsiTheme="majorHAnsi"/>
        </w:rPr>
      </w:pPr>
      <w:r w:rsidRPr="00F35BB3">
        <w:rPr>
          <w:rFonts w:asciiTheme="majorHAnsi" w:eastAsia="Arial" w:hAnsiTheme="majorHAnsi" w:cs="Arial"/>
          <w:i/>
          <w:iCs/>
          <w:spacing w:val="-2"/>
          <w:szCs w:val="20"/>
          <w14:cntxtAlts w14:val="0"/>
        </w:rPr>
        <w:t>Select if it is applicable to the project</w:t>
      </w:r>
    </w:p>
    <w:p w14:paraId="4395CFDE" w14:textId="77777777" w:rsidR="00C807E1" w:rsidRPr="00F35BB3" w:rsidRDefault="00C807E1" w:rsidP="00A54650">
      <w:pPr>
        <w:rPr>
          <w:rFonts w:asciiTheme="majorHAnsi" w:hAnsiTheme="majorHAnsi"/>
        </w:rPr>
      </w:pPr>
    </w:p>
    <w:p w14:paraId="3E666377" w14:textId="63743AED" w:rsidR="00262139" w:rsidRPr="00F35BB3" w:rsidRDefault="00262139" w:rsidP="006B4DE8">
      <w:pPr>
        <w:pStyle w:val="Heading1"/>
        <w:numPr>
          <w:ilvl w:val="0"/>
          <w:numId w:val="18"/>
        </w:numPr>
        <w:rPr>
          <w:rFonts w:eastAsiaTheme="majorEastAsia" w:cs="Times New Roman (Headings CS)"/>
          <w:caps w:val="0"/>
          <w:color w:val="323232" w:themeColor="text2"/>
          <w:sz w:val="24"/>
          <w:szCs w:val="22"/>
        </w:rPr>
      </w:pPr>
      <w:bookmarkStart w:id="1508" w:name="_Toc1065372246"/>
      <w:bookmarkStart w:id="1509" w:name="_Toc1966049454"/>
      <w:bookmarkStart w:id="1510" w:name="_Toc1867253260"/>
      <w:bookmarkStart w:id="1511" w:name="_Toc1844153427"/>
      <w:bookmarkStart w:id="1512" w:name="_Toc1569868633"/>
      <w:bookmarkStart w:id="1513" w:name="_Toc1762101000"/>
      <w:bookmarkStart w:id="1514" w:name="_Toc664151928"/>
      <w:bookmarkStart w:id="1515" w:name="_Toc400019353"/>
      <w:bookmarkStart w:id="1516" w:name="_Toc321927373"/>
      <w:bookmarkStart w:id="1517" w:name="_Toc171924223"/>
      <w:bookmarkStart w:id="1518" w:name="_Toc1859673909"/>
      <w:bookmarkStart w:id="1519" w:name="_Toc2093954219"/>
      <w:bookmarkStart w:id="1520" w:name="_Toc596028493"/>
      <w:bookmarkStart w:id="1521" w:name="_Toc487535158"/>
      <w:bookmarkStart w:id="1522" w:name="_Toc565835209"/>
      <w:bookmarkStart w:id="1523" w:name="_Toc1186121795"/>
      <w:bookmarkStart w:id="1524" w:name="_Toc1821861830"/>
      <w:bookmarkStart w:id="1525" w:name="_Toc1624986796"/>
      <w:bookmarkStart w:id="1526" w:name="_Toc182609893"/>
      <w:bookmarkStart w:id="1527" w:name="_Toc308571166"/>
      <w:bookmarkStart w:id="1528" w:name="_Toc1337731883"/>
      <w:bookmarkStart w:id="1529" w:name="_Toc1869669036"/>
      <w:bookmarkStart w:id="1530" w:name="_Toc1769569334"/>
      <w:bookmarkStart w:id="1531" w:name="_Toc748406554"/>
      <w:bookmarkStart w:id="1532" w:name="_Toc47522861"/>
      <w:bookmarkStart w:id="1533" w:name="_Toc1115246022"/>
      <w:bookmarkStart w:id="1534" w:name="_Toc1880789277"/>
      <w:bookmarkStart w:id="1535" w:name="_Toc162091032"/>
      <w:bookmarkStart w:id="1536" w:name="_Toc841459080"/>
      <w:bookmarkStart w:id="1537" w:name="_Toc863993335"/>
      <w:bookmarkStart w:id="1538" w:name="_Toc447241329"/>
      <w:bookmarkStart w:id="1539" w:name="_Toc677370619"/>
      <w:bookmarkStart w:id="1540" w:name="_Toc220254954"/>
      <w:bookmarkStart w:id="1541" w:name="_Toc1238088285"/>
      <w:bookmarkStart w:id="1542" w:name="_Toc737249583"/>
      <w:bookmarkStart w:id="1543" w:name="_Toc1325436448"/>
      <w:bookmarkStart w:id="1544" w:name="_Toc828035344"/>
      <w:bookmarkStart w:id="1545" w:name="_Toc45367730"/>
      <w:bookmarkStart w:id="1546" w:name="_Toc683331875"/>
      <w:bookmarkStart w:id="1547" w:name="_Toc518655902"/>
      <w:bookmarkStart w:id="1548" w:name="_Toc773151591"/>
      <w:bookmarkStart w:id="1549" w:name="_Toc461099976"/>
      <w:bookmarkStart w:id="1550" w:name="_Toc1195148887"/>
      <w:bookmarkStart w:id="1551" w:name="_Toc539140424"/>
      <w:bookmarkStart w:id="1552" w:name="_Toc2038251108"/>
      <w:bookmarkStart w:id="1553" w:name="_Toc465281639"/>
      <w:bookmarkStart w:id="1554" w:name="_Toc1808334993"/>
      <w:bookmarkStart w:id="1555" w:name="_Toc225750661"/>
      <w:bookmarkStart w:id="1556" w:name="_Toc228446922"/>
      <w:r w:rsidRPr="00F35BB3">
        <w:rPr>
          <w:color w:val="323232" w:themeColor="text2"/>
        </w:rPr>
        <w:t>Safeguarding principles and Gender Sensitivity Assessment</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r w:rsidRPr="00F35BB3">
        <w:rPr>
          <w:rFonts w:eastAsiaTheme="majorEastAsia" w:cs="Times New Roman (Headings CS)"/>
          <w:caps w:val="0"/>
          <w:color w:val="323232" w:themeColor="text2"/>
          <w:sz w:val="24"/>
          <w:szCs w:val="22"/>
        </w:rPr>
        <w:t xml:space="preserve"> </w:t>
      </w:r>
    </w:p>
    <w:p w14:paraId="3A2DFB7E" w14:textId="115628DD" w:rsidR="00EC5A94" w:rsidRPr="00F35BB3" w:rsidRDefault="00EC5A94" w:rsidP="006B4DE8">
      <w:pPr>
        <w:pStyle w:val="Heading2"/>
        <w:numPr>
          <w:ilvl w:val="1"/>
          <w:numId w:val="18"/>
        </w:numPr>
        <w:shd w:val="clear" w:color="auto" w:fill="D9D9D9" w:themeFill="background1" w:themeFillShade="D9"/>
        <w:rPr>
          <w:color w:val="323232" w:themeColor="text2"/>
        </w:rPr>
      </w:pPr>
      <w:bookmarkStart w:id="1557" w:name="_Toc312175296"/>
      <w:bookmarkStart w:id="1558" w:name="_Toc588339198"/>
      <w:bookmarkStart w:id="1559" w:name="_Toc1975501631"/>
      <w:bookmarkStart w:id="1560" w:name="_Toc1724184036"/>
      <w:bookmarkStart w:id="1561" w:name="_Toc811806249"/>
      <w:bookmarkStart w:id="1562" w:name="_Toc1724838586"/>
      <w:bookmarkStart w:id="1563" w:name="_Toc1478617089"/>
      <w:bookmarkStart w:id="1564" w:name="_Toc60378744"/>
      <w:bookmarkStart w:id="1565" w:name="_Toc1788244467"/>
      <w:bookmarkStart w:id="1566" w:name="_Toc2021813130"/>
      <w:bookmarkStart w:id="1567" w:name="_Toc1666875228"/>
      <w:bookmarkStart w:id="1568" w:name="_Toc1353155429"/>
      <w:bookmarkStart w:id="1569" w:name="_Toc1414650598"/>
      <w:bookmarkStart w:id="1570" w:name="_Toc1434456176"/>
      <w:bookmarkStart w:id="1571" w:name="_Toc1077128488"/>
      <w:bookmarkStart w:id="1572" w:name="_Toc1125978165"/>
      <w:bookmarkStart w:id="1573" w:name="_Toc771464099"/>
      <w:bookmarkStart w:id="1574" w:name="_Toc1272233108"/>
      <w:bookmarkStart w:id="1575" w:name="_Toc1447031905"/>
      <w:bookmarkStart w:id="1576" w:name="_Toc597170244"/>
      <w:bookmarkStart w:id="1577" w:name="_Toc1507502648"/>
      <w:bookmarkStart w:id="1578" w:name="_Toc98981235"/>
      <w:bookmarkStart w:id="1579" w:name="_Toc740431979"/>
      <w:bookmarkStart w:id="1580" w:name="_Toc1476210465"/>
      <w:bookmarkStart w:id="1581" w:name="_Toc1947818419"/>
      <w:bookmarkStart w:id="1582" w:name="_Toc1373820849"/>
      <w:bookmarkStart w:id="1583" w:name="_Toc9305209"/>
      <w:bookmarkStart w:id="1584" w:name="_Toc1736346459"/>
      <w:bookmarkStart w:id="1585" w:name="_Toc1665315288"/>
      <w:bookmarkStart w:id="1586" w:name="_Toc787963976"/>
      <w:bookmarkStart w:id="1587" w:name="_Toc593897935"/>
      <w:bookmarkStart w:id="1588" w:name="_Toc839281633"/>
      <w:bookmarkStart w:id="1589" w:name="_Toc293114896"/>
      <w:bookmarkStart w:id="1590" w:name="_Toc1964658060"/>
      <w:bookmarkStart w:id="1591" w:name="_Toc1770725381"/>
      <w:bookmarkStart w:id="1592" w:name="_Toc588660216"/>
      <w:bookmarkStart w:id="1593" w:name="_Toc1328857845"/>
      <w:bookmarkStart w:id="1594" w:name="_Toc360995951"/>
      <w:bookmarkStart w:id="1595" w:name="_Toc1556545513"/>
      <w:bookmarkStart w:id="1596" w:name="_Toc660363468"/>
      <w:bookmarkStart w:id="1597" w:name="_Toc1429453718"/>
      <w:bookmarkStart w:id="1598" w:name="_Toc265945384"/>
      <w:bookmarkStart w:id="1599" w:name="_Toc760513887"/>
      <w:bookmarkStart w:id="1600" w:name="_Toc337331829"/>
      <w:bookmarkStart w:id="1601" w:name="_Toc1291887882"/>
      <w:bookmarkStart w:id="1602" w:name="_Toc1519030579"/>
      <w:bookmarkStart w:id="1603" w:name="_Toc1516631579"/>
      <w:bookmarkStart w:id="1604" w:name="_Toc225750662"/>
      <w:bookmarkStart w:id="1605" w:name="_Toc228446923"/>
      <w:r w:rsidRPr="00F35BB3">
        <w:rPr>
          <w:color w:val="323232" w:themeColor="text2"/>
        </w:rPr>
        <w:t>Summary of Safeguarding Principles &amp; Risks Assessment</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p>
    <w:p w14:paraId="77E599B3" w14:textId="274C26E5" w:rsidR="00F164DF" w:rsidRPr="00F35BB3" w:rsidRDefault="00F164DF" w:rsidP="00F164DF">
      <w:pPr>
        <w:pStyle w:val="ListParagraph"/>
        <w:widowControl w:val="0"/>
        <w:tabs>
          <w:tab w:val="left" w:pos="1213"/>
        </w:tabs>
        <w:autoSpaceDE w:val="0"/>
        <w:autoSpaceDN w:val="0"/>
        <w:spacing w:before="118" w:line="240" w:lineRule="auto"/>
        <w:ind w:left="72" w:right="298"/>
        <w:jc w:val="both"/>
        <w:rPr>
          <w:rFonts w:asciiTheme="majorHAnsi" w:eastAsia="Arial" w:hAnsiTheme="majorHAnsi" w:cs="Arial"/>
          <w:i/>
          <w:iCs/>
          <w:spacing w:val="-2"/>
          <w:szCs w:val="20"/>
          <w14:cntxtAlts w14:val="0"/>
        </w:rPr>
      </w:pPr>
      <w:r w:rsidRPr="00F35BB3">
        <w:rPr>
          <w:rFonts w:asciiTheme="majorHAnsi" w:eastAsia="Arial" w:hAnsiTheme="majorHAnsi" w:cs="Arial"/>
          <w:i/>
          <w:iCs/>
          <w:spacing w:val="-2"/>
          <w:szCs w:val="20"/>
          <w14:cntxtAlts w14:val="0"/>
        </w:rPr>
        <w:t xml:space="preserve">Answer the following questions as per the approach followed. </w:t>
      </w:r>
    </w:p>
    <w:tbl>
      <w:tblPr>
        <w:tblStyle w:val="GSBoldTable"/>
        <w:tblW w:w="9936" w:type="dxa"/>
        <w:tblBorders>
          <w:insideH w:val="single" w:sz="4" w:space="0" w:color="4D4D4C"/>
          <w:insideV w:val="single" w:sz="4" w:space="0" w:color="4D4D4C"/>
        </w:tblBorders>
        <w:tblLook w:val="04A0" w:firstRow="1" w:lastRow="0" w:firstColumn="1" w:lastColumn="0" w:noHBand="0" w:noVBand="1"/>
      </w:tblPr>
      <w:tblGrid>
        <w:gridCol w:w="8820"/>
        <w:gridCol w:w="1116"/>
      </w:tblGrid>
      <w:tr w:rsidR="00454B9F" w:rsidRPr="00F35BB3" w14:paraId="1D6D3ED1" w14:textId="77777777" w:rsidTr="00F83881">
        <w:trPr>
          <w:cnfStyle w:val="100000000000" w:firstRow="1" w:lastRow="0" w:firstColumn="0" w:lastColumn="0" w:oddVBand="0" w:evenVBand="0" w:oddHBand="0" w:evenHBand="0" w:firstRowFirstColumn="0" w:firstRowLastColumn="0" w:lastRowFirstColumn="0" w:lastRowLastColumn="0"/>
          <w:trHeight w:val="264"/>
        </w:trPr>
        <w:tc>
          <w:tcPr>
            <w:tcW w:w="8820" w:type="dxa"/>
          </w:tcPr>
          <w:p w14:paraId="2965BC01" w14:textId="66CE1C3B" w:rsidR="00234EFD" w:rsidRPr="00F35BB3" w:rsidRDefault="00234EFD" w:rsidP="00EC5A94">
            <w:pPr>
              <w:rPr>
                <w:rFonts w:asciiTheme="majorHAnsi" w:hAnsiTheme="majorHAnsi"/>
              </w:rPr>
            </w:pPr>
            <w:r w:rsidRPr="00F35BB3">
              <w:rPr>
                <w:rFonts w:asciiTheme="majorHAnsi" w:hAnsiTheme="majorHAnsi"/>
              </w:rPr>
              <w:t>Question</w:t>
            </w:r>
          </w:p>
        </w:tc>
        <w:tc>
          <w:tcPr>
            <w:tcW w:w="1116" w:type="dxa"/>
          </w:tcPr>
          <w:p w14:paraId="3EEA3008" w14:textId="744EC3B2" w:rsidR="00234EFD" w:rsidRPr="00F35BB3" w:rsidRDefault="00234EFD" w:rsidP="00EC5A94">
            <w:pPr>
              <w:rPr>
                <w:rFonts w:asciiTheme="majorHAnsi" w:hAnsiTheme="majorHAnsi"/>
              </w:rPr>
            </w:pPr>
            <w:r w:rsidRPr="00F35BB3">
              <w:rPr>
                <w:rFonts w:asciiTheme="majorHAnsi" w:hAnsiTheme="majorHAnsi"/>
              </w:rPr>
              <w:t>Response</w:t>
            </w:r>
          </w:p>
        </w:tc>
      </w:tr>
      <w:tr w:rsidR="00454B9F" w:rsidRPr="00F35BB3" w14:paraId="6F28963D" w14:textId="77777777" w:rsidTr="00A15C84">
        <w:trPr>
          <w:trHeight w:val="264"/>
        </w:trPr>
        <w:tc>
          <w:tcPr>
            <w:tcW w:w="8820" w:type="dxa"/>
          </w:tcPr>
          <w:p w14:paraId="030F8C61" w14:textId="79945058" w:rsidR="00234EFD" w:rsidRPr="00F35BB3" w:rsidRDefault="00234EFD" w:rsidP="008D1D6B">
            <w:pPr>
              <w:pStyle w:val="ListParagraph"/>
              <w:numPr>
                <w:ilvl w:val="0"/>
                <w:numId w:val="20"/>
              </w:numPr>
              <w:rPr>
                <w:rFonts w:asciiTheme="majorHAnsi" w:hAnsiTheme="majorHAnsi"/>
              </w:rPr>
            </w:pPr>
            <w:r w:rsidRPr="00F35BB3">
              <w:rPr>
                <w:rFonts w:asciiTheme="majorHAnsi" w:hAnsiTheme="majorHAnsi"/>
              </w:rPr>
              <w:t xml:space="preserve">Have you identified any risks and adverse outcomes associated with your proposed project activities? [if answer to any risk assessment questions of </w:t>
            </w:r>
            <w:hyperlink r:id="rId17" w:history="1">
              <w:r w:rsidRPr="00F35BB3">
                <w:rPr>
                  <w:rStyle w:val="Hyperlink"/>
                  <w:rFonts w:asciiTheme="majorHAnsi" w:hAnsiTheme="majorHAnsi"/>
                  <w:color w:val="4D4D4C"/>
                  <w:sz w:val="20"/>
                </w:rPr>
                <w:t>Annex 1: Safeguarding principles assessment questions</w:t>
              </w:r>
            </w:hyperlink>
            <w:r w:rsidRPr="00F35BB3">
              <w:rPr>
                <w:rFonts w:asciiTheme="majorHAnsi" w:hAnsiTheme="majorHAnsi"/>
              </w:rPr>
              <w:t xml:space="preserve"> is “Yes” or “Potentially”, the answer to this question is Yes]</w:t>
            </w:r>
          </w:p>
        </w:tc>
        <w:tc>
          <w:tcPr>
            <w:tcW w:w="1116" w:type="dxa"/>
          </w:tcPr>
          <w:p w14:paraId="4F062FBD" w14:textId="7D7CB2F2" w:rsidR="00234EFD" w:rsidRPr="00F35BB3" w:rsidRDefault="00000000" w:rsidP="00EC5A94">
            <w:pPr>
              <w:rPr>
                <w:rFonts w:asciiTheme="majorHAnsi" w:hAnsiTheme="majorHAnsi"/>
                <w:sz w:val="22"/>
                <w:szCs w:val="24"/>
              </w:rPr>
            </w:pPr>
            <w:sdt>
              <w:sdtPr>
                <w:rPr>
                  <w:rFonts w:asciiTheme="majorHAnsi" w:hAnsiTheme="majorHAnsi"/>
                  <w:sz w:val="22"/>
                  <w:szCs w:val="24"/>
                </w:rPr>
                <w:id w:val="-2020144307"/>
                <w14:checkbox>
                  <w14:checked w14:val="0"/>
                  <w14:checkedState w14:val="2612" w14:font="MS Gothic"/>
                  <w14:uncheckedState w14:val="2610" w14:font="MS Gothic"/>
                </w14:checkbox>
              </w:sdtPr>
              <w:sdtContent>
                <w:r w:rsidR="00234EFD" w:rsidRPr="00F35BB3">
                  <w:rPr>
                    <w:rFonts w:ascii="Segoe UI Symbol" w:eastAsia="MS Gothic" w:hAnsi="Segoe UI Symbol" w:cs="Segoe UI Symbol"/>
                    <w:sz w:val="22"/>
                    <w:szCs w:val="24"/>
                  </w:rPr>
                  <w:t>☐</w:t>
                </w:r>
              </w:sdtContent>
            </w:sdt>
            <w:r w:rsidR="00234EFD" w:rsidRPr="00F35BB3">
              <w:rPr>
                <w:rFonts w:asciiTheme="majorHAnsi" w:hAnsiTheme="majorHAnsi"/>
                <w:sz w:val="22"/>
                <w:szCs w:val="24"/>
              </w:rPr>
              <w:t xml:space="preserve"> </w:t>
            </w:r>
            <w:r w:rsidR="00234EFD" w:rsidRPr="00F35BB3">
              <w:rPr>
                <w:rFonts w:asciiTheme="majorHAnsi" w:hAnsiTheme="majorHAnsi"/>
                <w:szCs w:val="20"/>
              </w:rPr>
              <w:t>Yes</w:t>
            </w:r>
          </w:p>
          <w:p w14:paraId="06891E6A" w14:textId="2EFEA76C" w:rsidR="00234EFD" w:rsidRPr="00F35BB3" w:rsidRDefault="00000000" w:rsidP="00EC5A94">
            <w:pPr>
              <w:rPr>
                <w:rFonts w:asciiTheme="majorHAnsi" w:hAnsiTheme="majorHAnsi"/>
              </w:rPr>
            </w:pPr>
            <w:sdt>
              <w:sdtPr>
                <w:rPr>
                  <w:rFonts w:asciiTheme="majorHAnsi" w:hAnsiTheme="majorHAnsi"/>
                  <w:sz w:val="22"/>
                  <w:szCs w:val="24"/>
                </w:rPr>
                <w:id w:val="-445157689"/>
                <w14:checkbox>
                  <w14:checked w14:val="0"/>
                  <w14:checkedState w14:val="2612" w14:font="MS Gothic"/>
                  <w14:uncheckedState w14:val="2610" w14:font="MS Gothic"/>
                </w14:checkbox>
              </w:sdtPr>
              <w:sdtContent>
                <w:r w:rsidR="00234EFD" w:rsidRPr="00F35BB3">
                  <w:rPr>
                    <w:rFonts w:ascii="Segoe UI Symbol" w:eastAsia="MS Gothic" w:hAnsi="Segoe UI Symbol" w:cs="Segoe UI Symbol"/>
                    <w:sz w:val="22"/>
                    <w:szCs w:val="24"/>
                  </w:rPr>
                  <w:t>☐</w:t>
                </w:r>
              </w:sdtContent>
            </w:sdt>
            <w:r w:rsidR="00234EFD" w:rsidRPr="00F35BB3">
              <w:rPr>
                <w:rFonts w:asciiTheme="majorHAnsi" w:hAnsiTheme="majorHAnsi"/>
                <w:sz w:val="22"/>
                <w:szCs w:val="24"/>
              </w:rPr>
              <w:t xml:space="preserve"> </w:t>
            </w:r>
            <w:r w:rsidR="00234EFD" w:rsidRPr="00F35BB3">
              <w:rPr>
                <w:rFonts w:asciiTheme="majorHAnsi" w:hAnsiTheme="majorHAnsi"/>
                <w:szCs w:val="20"/>
              </w:rPr>
              <w:t>No</w:t>
            </w:r>
          </w:p>
        </w:tc>
      </w:tr>
      <w:tr w:rsidR="00454B9F" w:rsidRPr="00F35BB3" w14:paraId="779F3C08" w14:textId="77777777" w:rsidTr="00A15C84">
        <w:trPr>
          <w:trHeight w:val="264"/>
        </w:trPr>
        <w:tc>
          <w:tcPr>
            <w:tcW w:w="8820" w:type="dxa"/>
          </w:tcPr>
          <w:p w14:paraId="03189AE0" w14:textId="162FF990" w:rsidR="00234EFD" w:rsidRPr="00F35BB3" w:rsidRDefault="00234EFD" w:rsidP="008D1D6B">
            <w:pPr>
              <w:pStyle w:val="ListParagraph"/>
              <w:numPr>
                <w:ilvl w:val="0"/>
                <w:numId w:val="20"/>
              </w:numPr>
              <w:rPr>
                <w:rFonts w:asciiTheme="majorHAnsi" w:hAnsiTheme="majorHAnsi"/>
              </w:rPr>
            </w:pPr>
            <w:r w:rsidRPr="00F35BB3">
              <w:rPr>
                <w:rFonts w:asciiTheme="majorHAnsi" w:hAnsiTheme="majorHAnsi"/>
              </w:rPr>
              <w:t>If you answered Yes to question 1, have you established a mitigation strategy to avoid or minimize these identified risks?</w:t>
            </w:r>
          </w:p>
        </w:tc>
        <w:tc>
          <w:tcPr>
            <w:tcW w:w="1116" w:type="dxa"/>
          </w:tcPr>
          <w:p w14:paraId="5F916310" w14:textId="77777777" w:rsidR="007E7505" w:rsidRPr="00F35BB3" w:rsidRDefault="00000000" w:rsidP="007E7505">
            <w:pPr>
              <w:rPr>
                <w:rFonts w:asciiTheme="majorHAnsi" w:hAnsiTheme="majorHAnsi"/>
                <w:sz w:val="22"/>
                <w:szCs w:val="24"/>
              </w:rPr>
            </w:pPr>
            <w:sdt>
              <w:sdtPr>
                <w:rPr>
                  <w:rFonts w:asciiTheme="majorHAnsi" w:hAnsiTheme="majorHAnsi"/>
                  <w:sz w:val="22"/>
                  <w:szCs w:val="24"/>
                </w:rPr>
                <w:id w:val="-1175956681"/>
                <w14:checkbox>
                  <w14:checked w14:val="0"/>
                  <w14:checkedState w14:val="2612" w14:font="MS Gothic"/>
                  <w14:uncheckedState w14:val="2610" w14:font="MS Gothic"/>
                </w14:checkbox>
              </w:sdtPr>
              <w:sdtContent>
                <w:r w:rsidR="007E7505" w:rsidRPr="00F35BB3">
                  <w:rPr>
                    <w:rFonts w:ascii="Segoe UI Symbol" w:eastAsia="MS Gothic" w:hAnsi="Segoe UI Symbol" w:cs="Segoe UI Symbol"/>
                    <w:sz w:val="22"/>
                    <w:szCs w:val="24"/>
                  </w:rPr>
                  <w:t>☐</w:t>
                </w:r>
              </w:sdtContent>
            </w:sdt>
            <w:r w:rsidR="007E7505" w:rsidRPr="00F35BB3">
              <w:rPr>
                <w:rFonts w:asciiTheme="majorHAnsi" w:hAnsiTheme="majorHAnsi"/>
                <w:sz w:val="22"/>
                <w:szCs w:val="24"/>
              </w:rPr>
              <w:t xml:space="preserve"> </w:t>
            </w:r>
            <w:r w:rsidR="007E7505" w:rsidRPr="00F35BB3">
              <w:rPr>
                <w:rFonts w:asciiTheme="majorHAnsi" w:hAnsiTheme="majorHAnsi"/>
                <w:szCs w:val="20"/>
              </w:rPr>
              <w:t>Yes</w:t>
            </w:r>
          </w:p>
          <w:p w14:paraId="61FA2876" w14:textId="67924243" w:rsidR="00234EFD" w:rsidRPr="00F35BB3" w:rsidRDefault="00000000" w:rsidP="007E7505">
            <w:pPr>
              <w:rPr>
                <w:rFonts w:asciiTheme="majorHAnsi" w:hAnsiTheme="majorHAnsi"/>
              </w:rPr>
            </w:pPr>
            <w:sdt>
              <w:sdtPr>
                <w:rPr>
                  <w:rFonts w:asciiTheme="majorHAnsi" w:hAnsiTheme="majorHAnsi"/>
                  <w:sz w:val="22"/>
                  <w:szCs w:val="24"/>
                </w:rPr>
                <w:id w:val="-1400743699"/>
                <w14:checkbox>
                  <w14:checked w14:val="0"/>
                  <w14:checkedState w14:val="2612" w14:font="MS Gothic"/>
                  <w14:uncheckedState w14:val="2610" w14:font="MS Gothic"/>
                </w14:checkbox>
              </w:sdtPr>
              <w:sdtContent>
                <w:r w:rsidR="007E7505" w:rsidRPr="00F35BB3">
                  <w:rPr>
                    <w:rFonts w:ascii="Segoe UI Symbol" w:eastAsia="MS Gothic" w:hAnsi="Segoe UI Symbol" w:cs="Segoe UI Symbol"/>
                    <w:sz w:val="22"/>
                    <w:szCs w:val="24"/>
                  </w:rPr>
                  <w:t>☐</w:t>
                </w:r>
              </w:sdtContent>
            </w:sdt>
            <w:r w:rsidR="007E7505" w:rsidRPr="00F35BB3">
              <w:rPr>
                <w:rFonts w:asciiTheme="majorHAnsi" w:hAnsiTheme="majorHAnsi"/>
                <w:sz w:val="22"/>
                <w:szCs w:val="24"/>
              </w:rPr>
              <w:t xml:space="preserve"> </w:t>
            </w:r>
            <w:r w:rsidR="007E7505" w:rsidRPr="00F35BB3">
              <w:rPr>
                <w:rFonts w:asciiTheme="majorHAnsi" w:hAnsiTheme="majorHAnsi"/>
                <w:szCs w:val="20"/>
              </w:rPr>
              <w:t>No</w:t>
            </w:r>
          </w:p>
        </w:tc>
      </w:tr>
      <w:tr w:rsidR="00454B9F" w:rsidRPr="00F35BB3" w14:paraId="52AE160D" w14:textId="77777777" w:rsidTr="00A15C84">
        <w:trPr>
          <w:trHeight w:val="247"/>
        </w:trPr>
        <w:tc>
          <w:tcPr>
            <w:tcW w:w="8820" w:type="dxa"/>
          </w:tcPr>
          <w:p w14:paraId="32CEEF3A" w14:textId="32E9BF4D" w:rsidR="00234EFD" w:rsidRPr="00F35BB3" w:rsidRDefault="00234EFD" w:rsidP="008D1D6B">
            <w:pPr>
              <w:pStyle w:val="ListParagraph"/>
              <w:numPr>
                <w:ilvl w:val="0"/>
                <w:numId w:val="20"/>
              </w:numPr>
              <w:rPr>
                <w:rFonts w:asciiTheme="majorHAnsi" w:hAnsiTheme="majorHAnsi"/>
              </w:rPr>
            </w:pPr>
            <w:r w:rsidRPr="00F35BB3">
              <w:rPr>
                <w:rFonts w:asciiTheme="majorHAnsi" w:hAnsiTheme="majorHAnsi"/>
              </w:rPr>
              <w:t>Have you completed the SDG Impact Assessment using the SDG Digital Tool?</w:t>
            </w:r>
          </w:p>
        </w:tc>
        <w:tc>
          <w:tcPr>
            <w:tcW w:w="1116" w:type="dxa"/>
          </w:tcPr>
          <w:p w14:paraId="02A7CE95" w14:textId="77777777" w:rsidR="007E7505" w:rsidRPr="00F35BB3" w:rsidRDefault="00000000" w:rsidP="007E7505">
            <w:pPr>
              <w:rPr>
                <w:rFonts w:asciiTheme="majorHAnsi" w:hAnsiTheme="majorHAnsi"/>
                <w:sz w:val="22"/>
                <w:szCs w:val="24"/>
              </w:rPr>
            </w:pPr>
            <w:sdt>
              <w:sdtPr>
                <w:rPr>
                  <w:rFonts w:asciiTheme="majorHAnsi" w:hAnsiTheme="majorHAnsi"/>
                  <w:sz w:val="22"/>
                  <w:szCs w:val="24"/>
                </w:rPr>
                <w:id w:val="1334803065"/>
                <w14:checkbox>
                  <w14:checked w14:val="0"/>
                  <w14:checkedState w14:val="2612" w14:font="MS Gothic"/>
                  <w14:uncheckedState w14:val="2610" w14:font="MS Gothic"/>
                </w14:checkbox>
              </w:sdtPr>
              <w:sdtContent>
                <w:r w:rsidR="007E7505" w:rsidRPr="00F35BB3">
                  <w:rPr>
                    <w:rFonts w:ascii="Segoe UI Symbol" w:eastAsia="MS Gothic" w:hAnsi="Segoe UI Symbol" w:cs="Segoe UI Symbol"/>
                    <w:sz w:val="22"/>
                    <w:szCs w:val="24"/>
                  </w:rPr>
                  <w:t>☐</w:t>
                </w:r>
              </w:sdtContent>
            </w:sdt>
            <w:r w:rsidR="007E7505" w:rsidRPr="00F35BB3">
              <w:rPr>
                <w:rFonts w:asciiTheme="majorHAnsi" w:hAnsiTheme="majorHAnsi"/>
                <w:sz w:val="22"/>
                <w:szCs w:val="24"/>
              </w:rPr>
              <w:t xml:space="preserve"> </w:t>
            </w:r>
            <w:r w:rsidR="007E7505" w:rsidRPr="00F35BB3">
              <w:rPr>
                <w:rFonts w:asciiTheme="majorHAnsi" w:hAnsiTheme="majorHAnsi"/>
                <w:szCs w:val="20"/>
              </w:rPr>
              <w:t>Yes</w:t>
            </w:r>
          </w:p>
          <w:p w14:paraId="47BC4256" w14:textId="7AACEA57" w:rsidR="00234EFD" w:rsidRPr="00F35BB3" w:rsidRDefault="00000000" w:rsidP="007E7505">
            <w:pPr>
              <w:rPr>
                <w:rFonts w:asciiTheme="majorHAnsi" w:hAnsiTheme="majorHAnsi"/>
              </w:rPr>
            </w:pPr>
            <w:sdt>
              <w:sdtPr>
                <w:rPr>
                  <w:rFonts w:asciiTheme="majorHAnsi" w:hAnsiTheme="majorHAnsi"/>
                  <w:sz w:val="22"/>
                  <w:szCs w:val="24"/>
                </w:rPr>
                <w:id w:val="-848954761"/>
                <w14:checkbox>
                  <w14:checked w14:val="0"/>
                  <w14:checkedState w14:val="2612" w14:font="MS Gothic"/>
                  <w14:uncheckedState w14:val="2610" w14:font="MS Gothic"/>
                </w14:checkbox>
              </w:sdtPr>
              <w:sdtContent>
                <w:r w:rsidR="007E7505" w:rsidRPr="00F35BB3">
                  <w:rPr>
                    <w:rFonts w:ascii="Segoe UI Symbol" w:eastAsia="MS Gothic" w:hAnsi="Segoe UI Symbol" w:cs="Segoe UI Symbol"/>
                    <w:sz w:val="22"/>
                    <w:szCs w:val="24"/>
                  </w:rPr>
                  <w:t>☐</w:t>
                </w:r>
              </w:sdtContent>
            </w:sdt>
            <w:r w:rsidR="007E7505" w:rsidRPr="00F35BB3">
              <w:rPr>
                <w:rFonts w:asciiTheme="majorHAnsi" w:hAnsiTheme="majorHAnsi"/>
                <w:sz w:val="22"/>
                <w:szCs w:val="24"/>
              </w:rPr>
              <w:t xml:space="preserve"> </w:t>
            </w:r>
            <w:r w:rsidR="007E7505" w:rsidRPr="00F35BB3">
              <w:rPr>
                <w:rFonts w:asciiTheme="majorHAnsi" w:hAnsiTheme="majorHAnsi"/>
                <w:szCs w:val="20"/>
              </w:rPr>
              <w:t>No</w:t>
            </w:r>
          </w:p>
        </w:tc>
      </w:tr>
      <w:tr w:rsidR="00454B9F" w:rsidRPr="00F35BB3" w14:paraId="41C12B1B" w14:textId="77777777" w:rsidTr="00A15C84">
        <w:trPr>
          <w:trHeight w:val="264"/>
        </w:trPr>
        <w:tc>
          <w:tcPr>
            <w:tcW w:w="8820" w:type="dxa"/>
          </w:tcPr>
          <w:p w14:paraId="7B90CE88" w14:textId="41743BDF" w:rsidR="00234EFD" w:rsidRPr="00F35BB3" w:rsidRDefault="00234EFD" w:rsidP="008D1D6B">
            <w:pPr>
              <w:pStyle w:val="ListParagraph"/>
              <w:numPr>
                <w:ilvl w:val="0"/>
                <w:numId w:val="20"/>
              </w:numPr>
              <w:rPr>
                <w:rFonts w:asciiTheme="majorHAnsi" w:hAnsiTheme="majorHAnsi"/>
              </w:rPr>
            </w:pPr>
            <w:r w:rsidRPr="00F35BB3">
              <w:rPr>
                <w:rFonts w:asciiTheme="majorHAnsi" w:hAnsiTheme="majorHAnsi"/>
              </w:rPr>
              <w:t xml:space="preserve">If you answered Yes to question 3, have you downloaded the </w:t>
            </w:r>
            <w:r w:rsidR="007E7505" w:rsidRPr="00F35BB3">
              <w:rPr>
                <w:rFonts w:asciiTheme="majorHAnsi" w:hAnsiTheme="majorHAnsi"/>
              </w:rPr>
              <w:t xml:space="preserve">final </w:t>
            </w:r>
            <w:r w:rsidRPr="00F35BB3">
              <w:rPr>
                <w:rFonts w:asciiTheme="majorHAnsi" w:hAnsiTheme="majorHAnsi"/>
              </w:rPr>
              <w:t xml:space="preserve">assessment results from the </w:t>
            </w:r>
            <w:hyperlink r:id="rId18" w:history="1">
              <w:r w:rsidRPr="00F35BB3">
                <w:rPr>
                  <w:rStyle w:val="Hyperlink"/>
                  <w:rFonts w:asciiTheme="majorHAnsi" w:hAnsiTheme="majorHAnsi"/>
                  <w:color w:val="4D4D4C"/>
                  <w:sz w:val="20"/>
                </w:rPr>
                <w:t>SDG Digital Tool</w:t>
              </w:r>
            </w:hyperlink>
            <w:r w:rsidRPr="00F35BB3">
              <w:rPr>
                <w:rFonts w:asciiTheme="majorHAnsi" w:hAnsiTheme="majorHAnsi"/>
              </w:rPr>
              <w:t>?</w:t>
            </w:r>
          </w:p>
        </w:tc>
        <w:tc>
          <w:tcPr>
            <w:tcW w:w="1116" w:type="dxa"/>
          </w:tcPr>
          <w:p w14:paraId="2BDBC702" w14:textId="77777777" w:rsidR="007E7505" w:rsidRPr="00F35BB3" w:rsidRDefault="00000000" w:rsidP="007E7505">
            <w:pPr>
              <w:rPr>
                <w:rFonts w:asciiTheme="majorHAnsi" w:hAnsiTheme="majorHAnsi"/>
                <w:sz w:val="22"/>
                <w:szCs w:val="24"/>
              </w:rPr>
            </w:pPr>
            <w:sdt>
              <w:sdtPr>
                <w:rPr>
                  <w:rFonts w:asciiTheme="majorHAnsi" w:hAnsiTheme="majorHAnsi"/>
                  <w:sz w:val="22"/>
                  <w:szCs w:val="24"/>
                </w:rPr>
                <w:id w:val="-1312863891"/>
                <w14:checkbox>
                  <w14:checked w14:val="0"/>
                  <w14:checkedState w14:val="2612" w14:font="MS Gothic"/>
                  <w14:uncheckedState w14:val="2610" w14:font="MS Gothic"/>
                </w14:checkbox>
              </w:sdtPr>
              <w:sdtContent>
                <w:r w:rsidR="007E7505" w:rsidRPr="00F35BB3">
                  <w:rPr>
                    <w:rFonts w:ascii="Segoe UI Symbol" w:eastAsia="MS Gothic" w:hAnsi="Segoe UI Symbol" w:cs="Segoe UI Symbol"/>
                    <w:sz w:val="22"/>
                    <w:szCs w:val="24"/>
                  </w:rPr>
                  <w:t>☐</w:t>
                </w:r>
              </w:sdtContent>
            </w:sdt>
            <w:r w:rsidR="007E7505" w:rsidRPr="00F35BB3">
              <w:rPr>
                <w:rFonts w:asciiTheme="majorHAnsi" w:hAnsiTheme="majorHAnsi"/>
                <w:sz w:val="22"/>
                <w:szCs w:val="24"/>
              </w:rPr>
              <w:t xml:space="preserve"> </w:t>
            </w:r>
            <w:r w:rsidR="007E7505" w:rsidRPr="00F35BB3">
              <w:rPr>
                <w:rFonts w:asciiTheme="majorHAnsi" w:hAnsiTheme="majorHAnsi"/>
                <w:szCs w:val="20"/>
              </w:rPr>
              <w:t>Yes</w:t>
            </w:r>
          </w:p>
          <w:p w14:paraId="7D502120" w14:textId="6835DE0C" w:rsidR="00234EFD" w:rsidRPr="00F35BB3" w:rsidRDefault="00000000" w:rsidP="007E7505">
            <w:pPr>
              <w:rPr>
                <w:rFonts w:asciiTheme="majorHAnsi" w:hAnsiTheme="majorHAnsi"/>
              </w:rPr>
            </w:pPr>
            <w:sdt>
              <w:sdtPr>
                <w:rPr>
                  <w:rFonts w:asciiTheme="majorHAnsi" w:hAnsiTheme="majorHAnsi"/>
                  <w:sz w:val="22"/>
                  <w:szCs w:val="24"/>
                </w:rPr>
                <w:id w:val="1001472325"/>
                <w14:checkbox>
                  <w14:checked w14:val="0"/>
                  <w14:checkedState w14:val="2612" w14:font="MS Gothic"/>
                  <w14:uncheckedState w14:val="2610" w14:font="MS Gothic"/>
                </w14:checkbox>
              </w:sdtPr>
              <w:sdtContent>
                <w:r w:rsidR="007E7505" w:rsidRPr="00F35BB3">
                  <w:rPr>
                    <w:rFonts w:ascii="Segoe UI Symbol" w:eastAsia="MS Gothic" w:hAnsi="Segoe UI Symbol" w:cs="Segoe UI Symbol"/>
                    <w:sz w:val="22"/>
                    <w:szCs w:val="24"/>
                  </w:rPr>
                  <w:t>☐</w:t>
                </w:r>
              </w:sdtContent>
            </w:sdt>
            <w:r w:rsidR="007E7505" w:rsidRPr="00F35BB3">
              <w:rPr>
                <w:rFonts w:asciiTheme="majorHAnsi" w:hAnsiTheme="majorHAnsi"/>
                <w:sz w:val="22"/>
                <w:szCs w:val="24"/>
              </w:rPr>
              <w:t xml:space="preserve"> </w:t>
            </w:r>
            <w:r w:rsidR="007E7505" w:rsidRPr="00F35BB3">
              <w:rPr>
                <w:rFonts w:asciiTheme="majorHAnsi" w:hAnsiTheme="majorHAnsi"/>
                <w:szCs w:val="20"/>
              </w:rPr>
              <w:t>NA</w:t>
            </w:r>
          </w:p>
        </w:tc>
      </w:tr>
      <w:tr w:rsidR="00454B9F" w:rsidRPr="00F35BB3" w14:paraId="5C99226B" w14:textId="77777777" w:rsidTr="00A15C84">
        <w:trPr>
          <w:trHeight w:val="840"/>
        </w:trPr>
        <w:tc>
          <w:tcPr>
            <w:tcW w:w="8820" w:type="dxa"/>
          </w:tcPr>
          <w:p w14:paraId="0A76C77E" w14:textId="48091AFD" w:rsidR="007E7505" w:rsidRPr="00F35BB3" w:rsidRDefault="007E7505" w:rsidP="008D1D6B">
            <w:pPr>
              <w:pStyle w:val="ListParagraph"/>
              <w:numPr>
                <w:ilvl w:val="0"/>
                <w:numId w:val="20"/>
              </w:numPr>
              <w:rPr>
                <w:rFonts w:asciiTheme="majorHAnsi" w:hAnsiTheme="majorHAnsi"/>
                <w:sz w:val="18"/>
                <w:szCs w:val="20"/>
              </w:rPr>
            </w:pPr>
            <w:r w:rsidRPr="00F35BB3">
              <w:rPr>
                <w:rFonts w:asciiTheme="majorHAnsi" w:hAnsiTheme="majorHAnsi"/>
              </w:rPr>
              <w:lastRenderedPageBreak/>
              <w:t xml:space="preserve">If you answered Yes to question 4, have you name the file using below naming convention and uploaded on to </w:t>
            </w:r>
            <w:hyperlink r:id="rId19" w:history="1">
              <w:r w:rsidRPr="00F35BB3">
                <w:rPr>
                  <w:rStyle w:val="Hyperlink"/>
                  <w:rFonts w:asciiTheme="majorHAnsi" w:hAnsiTheme="majorHAnsi"/>
                  <w:color w:val="4D4D4C"/>
                  <w:sz w:val="20"/>
                </w:rPr>
                <w:t>Gold Standard Assurance Platform</w:t>
              </w:r>
            </w:hyperlink>
            <w:r w:rsidRPr="00F35BB3">
              <w:rPr>
                <w:rFonts w:asciiTheme="majorHAnsi" w:hAnsiTheme="majorHAnsi"/>
              </w:rPr>
              <w:t>.</w:t>
            </w:r>
          </w:p>
          <w:p w14:paraId="1B105682" w14:textId="16A34553" w:rsidR="007E7505" w:rsidRPr="00F35BB3" w:rsidRDefault="007E7505" w:rsidP="007E7505">
            <w:pPr>
              <w:pStyle w:val="ListParagraph"/>
              <w:rPr>
                <w:rFonts w:asciiTheme="majorHAnsi" w:hAnsiTheme="majorHAnsi"/>
                <w:i/>
                <w:iCs/>
                <w:sz w:val="18"/>
                <w:szCs w:val="20"/>
              </w:rPr>
            </w:pPr>
            <w:r w:rsidRPr="00F35BB3">
              <w:rPr>
                <w:rFonts w:asciiTheme="majorHAnsi" w:hAnsiTheme="majorHAnsi"/>
                <w:i/>
                <w:iCs/>
              </w:rPr>
              <w:t xml:space="preserve">File Name format: </w:t>
            </w:r>
            <w:r w:rsidRPr="00F35BB3">
              <w:rPr>
                <w:rFonts w:asciiTheme="majorHAnsi" w:hAnsiTheme="majorHAnsi"/>
                <w:i/>
                <w:iCs/>
                <w:sz w:val="18"/>
                <w:szCs w:val="20"/>
                <w:shd w:val="clear" w:color="auto" w:fill="ADAAAA" w:themeFill="background2" w:themeFillShade="BF"/>
              </w:rPr>
              <w:t>GSID_SDG_DDMMYYYY_VER_X</w:t>
            </w:r>
            <w:r w:rsidRPr="00F35BB3">
              <w:rPr>
                <w:rFonts w:asciiTheme="majorHAnsi" w:hAnsiTheme="majorHAnsi"/>
                <w:i/>
                <w:iCs/>
                <w:sz w:val="18"/>
                <w:szCs w:val="20"/>
              </w:rPr>
              <w:t xml:space="preserve"> where: </w:t>
            </w:r>
          </w:p>
          <w:p w14:paraId="6DC71FDC" w14:textId="0D380B49" w:rsidR="007E7505" w:rsidRPr="00F35BB3" w:rsidRDefault="007E7505" w:rsidP="008D1D6B">
            <w:pPr>
              <w:pStyle w:val="ListParagraph"/>
              <w:numPr>
                <w:ilvl w:val="0"/>
                <w:numId w:val="21"/>
              </w:numPr>
              <w:rPr>
                <w:rFonts w:asciiTheme="majorHAnsi" w:hAnsiTheme="majorHAnsi"/>
                <w:i/>
                <w:iCs/>
                <w:sz w:val="18"/>
                <w:szCs w:val="20"/>
              </w:rPr>
            </w:pPr>
            <w:r w:rsidRPr="00F35BB3">
              <w:rPr>
                <w:rFonts w:asciiTheme="majorHAnsi" w:hAnsiTheme="majorHAnsi"/>
                <w:i/>
                <w:iCs/>
                <w:sz w:val="18"/>
                <w:szCs w:val="20"/>
              </w:rPr>
              <w:t>GSID = Project unique ID</w:t>
            </w:r>
          </w:p>
          <w:p w14:paraId="5511E11C" w14:textId="6009A9E2" w:rsidR="007E7505" w:rsidRPr="00F35BB3" w:rsidRDefault="007E7505" w:rsidP="008D1D6B">
            <w:pPr>
              <w:pStyle w:val="ListParagraph"/>
              <w:numPr>
                <w:ilvl w:val="0"/>
                <w:numId w:val="21"/>
              </w:numPr>
              <w:rPr>
                <w:rFonts w:asciiTheme="majorHAnsi" w:hAnsiTheme="majorHAnsi"/>
                <w:i/>
                <w:iCs/>
                <w:sz w:val="18"/>
                <w:szCs w:val="20"/>
              </w:rPr>
            </w:pPr>
            <w:r w:rsidRPr="00F35BB3">
              <w:rPr>
                <w:rFonts w:asciiTheme="majorHAnsi" w:hAnsiTheme="majorHAnsi"/>
                <w:i/>
                <w:iCs/>
                <w:sz w:val="18"/>
                <w:szCs w:val="20"/>
              </w:rPr>
              <w:t xml:space="preserve">DDMMYYYY = Date of submission of file for validation to VVB </w:t>
            </w:r>
          </w:p>
          <w:p w14:paraId="1AAFB006" w14:textId="6DA7AFD8" w:rsidR="007E7505" w:rsidRPr="00F35BB3" w:rsidRDefault="007E7505" w:rsidP="008D1D6B">
            <w:pPr>
              <w:pStyle w:val="ListParagraph"/>
              <w:numPr>
                <w:ilvl w:val="0"/>
                <w:numId w:val="21"/>
              </w:numPr>
              <w:rPr>
                <w:rFonts w:asciiTheme="majorHAnsi" w:hAnsiTheme="majorHAnsi"/>
                <w:i/>
                <w:iCs/>
                <w:sz w:val="18"/>
                <w:szCs w:val="20"/>
              </w:rPr>
            </w:pPr>
            <w:r w:rsidRPr="00F35BB3">
              <w:rPr>
                <w:rFonts w:asciiTheme="majorHAnsi" w:hAnsiTheme="majorHAnsi"/>
                <w:i/>
                <w:iCs/>
                <w:sz w:val="18"/>
                <w:szCs w:val="20"/>
              </w:rPr>
              <w:t>X = Version number of SDG assessment report downloaded from SDG digital tool and uploaded to Gold Standard Assurance platform</w:t>
            </w:r>
          </w:p>
          <w:p w14:paraId="55A07939" w14:textId="77777777" w:rsidR="007E7505" w:rsidRPr="00F35BB3" w:rsidRDefault="007E7505" w:rsidP="00FC2D61">
            <w:pPr>
              <w:pStyle w:val="ListParagraph"/>
              <w:rPr>
                <w:rFonts w:asciiTheme="majorHAnsi" w:hAnsiTheme="majorHAnsi"/>
              </w:rPr>
            </w:pPr>
          </w:p>
          <w:p w14:paraId="2A9F7E94" w14:textId="68B35907" w:rsidR="007E7505" w:rsidRPr="00F35BB3" w:rsidRDefault="007E7505" w:rsidP="00FC2D61">
            <w:pPr>
              <w:pStyle w:val="ListParagraph"/>
              <w:rPr>
                <w:rFonts w:asciiTheme="majorHAnsi" w:hAnsiTheme="majorHAnsi"/>
              </w:rPr>
            </w:pPr>
            <w:r w:rsidRPr="00F35BB3">
              <w:rPr>
                <w:rFonts w:asciiTheme="majorHAnsi" w:hAnsiTheme="majorHAnsi"/>
              </w:rPr>
              <w:t>&gt;&gt; Insert the file name&gt;&gt;</w:t>
            </w:r>
          </w:p>
        </w:tc>
        <w:tc>
          <w:tcPr>
            <w:tcW w:w="1116" w:type="dxa"/>
          </w:tcPr>
          <w:p w14:paraId="30113EBC" w14:textId="77777777" w:rsidR="007E7505" w:rsidRPr="00F35BB3" w:rsidRDefault="00000000" w:rsidP="007E7505">
            <w:pPr>
              <w:rPr>
                <w:rFonts w:asciiTheme="majorHAnsi" w:hAnsiTheme="majorHAnsi"/>
                <w:sz w:val="22"/>
                <w:szCs w:val="24"/>
              </w:rPr>
            </w:pPr>
            <w:sdt>
              <w:sdtPr>
                <w:rPr>
                  <w:rFonts w:asciiTheme="majorHAnsi" w:hAnsiTheme="majorHAnsi"/>
                  <w:sz w:val="22"/>
                  <w:szCs w:val="24"/>
                </w:rPr>
                <w:id w:val="1130515618"/>
                <w14:checkbox>
                  <w14:checked w14:val="0"/>
                  <w14:checkedState w14:val="2612" w14:font="MS Gothic"/>
                  <w14:uncheckedState w14:val="2610" w14:font="MS Gothic"/>
                </w14:checkbox>
              </w:sdtPr>
              <w:sdtContent>
                <w:r w:rsidR="007E7505" w:rsidRPr="00F35BB3">
                  <w:rPr>
                    <w:rFonts w:ascii="Segoe UI Symbol" w:eastAsia="MS Gothic" w:hAnsi="Segoe UI Symbol" w:cs="Segoe UI Symbol"/>
                    <w:sz w:val="22"/>
                    <w:szCs w:val="24"/>
                  </w:rPr>
                  <w:t>☐</w:t>
                </w:r>
              </w:sdtContent>
            </w:sdt>
            <w:r w:rsidR="007E7505" w:rsidRPr="00F35BB3">
              <w:rPr>
                <w:rFonts w:asciiTheme="majorHAnsi" w:hAnsiTheme="majorHAnsi"/>
                <w:sz w:val="22"/>
                <w:szCs w:val="24"/>
              </w:rPr>
              <w:t xml:space="preserve"> </w:t>
            </w:r>
            <w:r w:rsidR="007E7505" w:rsidRPr="00F35BB3">
              <w:rPr>
                <w:rFonts w:asciiTheme="majorHAnsi" w:hAnsiTheme="majorHAnsi"/>
                <w:szCs w:val="20"/>
              </w:rPr>
              <w:t>Yes</w:t>
            </w:r>
          </w:p>
          <w:p w14:paraId="43C7D074" w14:textId="256F80AE" w:rsidR="007E7505" w:rsidRPr="00F35BB3" w:rsidRDefault="007E7505" w:rsidP="007E7505">
            <w:pPr>
              <w:rPr>
                <w:rFonts w:asciiTheme="majorHAnsi" w:hAnsiTheme="majorHAnsi"/>
              </w:rPr>
            </w:pPr>
          </w:p>
        </w:tc>
      </w:tr>
      <w:tr w:rsidR="00454B9F" w:rsidRPr="00F35BB3" w14:paraId="50763082" w14:textId="77777777" w:rsidTr="00A15C84">
        <w:trPr>
          <w:trHeight w:val="77"/>
        </w:trPr>
        <w:tc>
          <w:tcPr>
            <w:tcW w:w="9936" w:type="dxa"/>
            <w:gridSpan w:val="2"/>
          </w:tcPr>
          <w:p w14:paraId="7F147FC2" w14:textId="639B8D6F" w:rsidR="005F3DD0" w:rsidRPr="00F35BB3" w:rsidRDefault="005F3DD0" w:rsidP="008D1D6B">
            <w:pPr>
              <w:pStyle w:val="ListParagraph"/>
              <w:numPr>
                <w:ilvl w:val="0"/>
                <w:numId w:val="20"/>
              </w:numPr>
              <w:rPr>
                <w:rFonts w:asciiTheme="majorHAnsi" w:hAnsiTheme="majorHAnsi"/>
                <w:sz w:val="22"/>
                <w:szCs w:val="24"/>
              </w:rPr>
            </w:pPr>
            <w:r w:rsidRPr="00F35BB3">
              <w:rPr>
                <w:rFonts w:asciiTheme="majorHAnsi" w:hAnsiTheme="majorHAnsi"/>
              </w:rPr>
              <w:t xml:space="preserve">If you answered No to question 4, fill the Form - </w:t>
            </w:r>
            <w:hyperlink r:id="rId20" w:history="1">
              <w:r w:rsidRPr="00F35BB3">
                <w:rPr>
                  <w:rStyle w:val="Hyperlink"/>
                  <w:rFonts w:asciiTheme="majorHAnsi" w:hAnsiTheme="majorHAnsi"/>
                  <w:color w:val="4D4D4C"/>
                  <w:sz w:val="20"/>
                </w:rPr>
                <w:t>Annex 1: Safeguarding principles assessment questions</w:t>
              </w:r>
            </w:hyperlink>
            <w:r w:rsidRPr="00F35BB3">
              <w:rPr>
                <w:rFonts w:asciiTheme="majorHAnsi" w:hAnsiTheme="majorHAnsi"/>
              </w:rPr>
              <w:t xml:space="preserve"> and fill the table below in section C.2.</w:t>
            </w:r>
          </w:p>
        </w:tc>
      </w:tr>
    </w:tbl>
    <w:p w14:paraId="2DB69F6B" w14:textId="77777777" w:rsidR="00234EFD" w:rsidRPr="00F35BB3" w:rsidRDefault="00234EFD" w:rsidP="00EC5A94">
      <w:pPr>
        <w:rPr>
          <w:rFonts w:asciiTheme="majorHAnsi" w:hAnsiTheme="majorHAnsi"/>
        </w:rPr>
      </w:pPr>
    </w:p>
    <w:p w14:paraId="2FD184E1" w14:textId="7F2A737A" w:rsidR="00B851D8" w:rsidRPr="00F35BB3" w:rsidRDefault="00DB31D2" w:rsidP="00DB31D2">
      <w:pPr>
        <w:widowControl w:val="0"/>
        <w:tabs>
          <w:tab w:val="left" w:pos="1213"/>
        </w:tabs>
        <w:autoSpaceDE w:val="0"/>
        <w:autoSpaceDN w:val="0"/>
        <w:spacing w:before="118" w:line="240" w:lineRule="auto"/>
        <w:ind w:right="298"/>
        <w:jc w:val="both"/>
        <w:rPr>
          <w:rFonts w:asciiTheme="majorHAnsi" w:eastAsia="Arial" w:hAnsiTheme="majorHAnsi" w:cs="Arial"/>
          <w:i/>
          <w14:cntxtAlts w14:val="0"/>
        </w:rPr>
      </w:pPr>
      <w:r w:rsidRPr="00F35BB3">
        <w:rPr>
          <w:rFonts w:asciiTheme="majorHAnsi" w:eastAsia="Arial" w:hAnsiTheme="majorHAnsi" w:cs="Arial"/>
          <w:i/>
          <w:iCs/>
          <w:spacing w:val="-2"/>
          <w:szCs w:val="20"/>
          <w14:cntxtAlts w14:val="0"/>
        </w:rPr>
        <w:t>Answer the following question as per the approach followed.</w:t>
      </w:r>
    </w:p>
    <w:tbl>
      <w:tblPr>
        <w:tblStyle w:val="GSBoldTable"/>
        <w:tblW w:w="9936" w:type="dxa"/>
        <w:tblLook w:val="04A0" w:firstRow="1" w:lastRow="0" w:firstColumn="1" w:lastColumn="0" w:noHBand="0" w:noVBand="1"/>
      </w:tblPr>
      <w:tblGrid>
        <w:gridCol w:w="8820"/>
        <w:gridCol w:w="1116"/>
      </w:tblGrid>
      <w:tr w:rsidR="00454B9F" w:rsidRPr="00F35BB3" w14:paraId="57D8A6B6" w14:textId="77777777" w:rsidTr="00254FE0">
        <w:trPr>
          <w:cnfStyle w:val="100000000000" w:firstRow="1" w:lastRow="0" w:firstColumn="0" w:lastColumn="0" w:oddVBand="0" w:evenVBand="0" w:oddHBand="0" w:evenHBand="0" w:firstRowFirstColumn="0" w:firstRowLastColumn="0" w:lastRowFirstColumn="0" w:lastRowLastColumn="0"/>
          <w:trHeight w:val="77"/>
        </w:trPr>
        <w:tc>
          <w:tcPr>
            <w:tcW w:w="8820" w:type="dxa"/>
            <w:tcBorders>
              <w:right w:val="single" w:sz="4" w:space="0" w:color="4D4D4C"/>
            </w:tcBorders>
            <w:shd w:val="clear" w:color="auto" w:fill="auto"/>
          </w:tcPr>
          <w:p w14:paraId="09295972" w14:textId="7E9C0CCC" w:rsidR="00794642" w:rsidRPr="00F35BB3" w:rsidRDefault="00794642" w:rsidP="000B595D">
            <w:pPr>
              <w:rPr>
                <w:rFonts w:asciiTheme="majorHAnsi" w:hAnsiTheme="majorHAnsi"/>
              </w:rPr>
            </w:pPr>
            <w:r w:rsidRPr="00F35BB3">
              <w:rPr>
                <w:rFonts w:asciiTheme="majorHAnsi" w:hAnsiTheme="majorHAnsi"/>
              </w:rPr>
              <w:t>Is th</w:t>
            </w:r>
            <w:r w:rsidR="001818AF" w:rsidRPr="00F35BB3">
              <w:rPr>
                <w:rFonts w:asciiTheme="majorHAnsi" w:hAnsiTheme="majorHAnsi"/>
              </w:rPr>
              <w:t>e</w:t>
            </w:r>
            <w:r w:rsidRPr="00F35BB3">
              <w:rPr>
                <w:rFonts w:asciiTheme="majorHAnsi" w:hAnsiTheme="majorHAnsi"/>
              </w:rPr>
              <w:t xml:space="preserve"> table </w:t>
            </w:r>
            <w:r w:rsidR="001818AF" w:rsidRPr="00F35BB3">
              <w:rPr>
                <w:rFonts w:asciiTheme="majorHAnsi" w:hAnsiTheme="majorHAnsi"/>
              </w:rPr>
              <w:t xml:space="preserve">below </w:t>
            </w:r>
            <w:r w:rsidRPr="00F35BB3">
              <w:rPr>
                <w:rFonts w:asciiTheme="majorHAnsi" w:hAnsiTheme="majorHAnsi"/>
              </w:rPr>
              <w:t>applicable to your project?</w:t>
            </w:r>
          </w:p>
          <w:p w14:paraId="12591799" w14:textId="77777777" w:rsidR="00794642" w:rsidRPr="00F35BB3" w:rsidRDefault="00794642" w:rsidP="000B595D">
            <w:pPr>
              <w:rPr>
                <w:rFonts w:asciiTheme="majorHAnsi" w:hAnsiTheme="majorHAnsi"/>
              </w:rPr>
            </w:pPr>
          </w:p>
          <w:p w14:paraId="7EEB105C" w14:textId="77777777" w:rsidR="00794642" w:rsidRPr="00F35BB3" w:rsidRDefault="00794642" w:rsidP="000B595D">
            <w:pPr>
              <w:rPr>
                <w:rFonts w:asciiTheme="majorHAnsi" w:hAnsiTheme="majorHAnsi"/>
                <w:i/>
                <w:iCs/>
              </w:rPr>
            </w:pPr>
            <w:r w:rsidRPr="00F35BB3">
              <w:rPr>
                <w:rFonts w:asciiTheme="majorHAnsi" w:hAnsiTheme="majorHAnsi"/>
                <w:i/>
                <w:iCs/>
              </w:rPr>
              <w:t xml:space="preserve">If you have NOT used the </w:t>
            </w:r>
            <w:hyperlink r:id="rId21" w:history="1">
              <w:r w:rsidRPr="00F35BB3">
                <w:rPr>
                  <w:rStyle w:val="Hyperlink"/>
                  <w:rFonts w:asciiTheme="majorHAnsi" w:hAnsiTheme="majorHAnsi"/>
                  <w:i/>
                  <w:iCs/>
                  <w:color w:val="4D4D4C"/>
                  <w:sz w:val="20"/>
                </w:rPr>
                <w:t>SDG Digital Tool</w:t>
              </w:r>
            </w:hyperlink>
            <w:r w:rsidRPr="00F35BB3">
              <w:rPr>
                <w:rFonts w:asciiTheme="majorHAnsi" w:hAnsiTheme="majorHAnsi"/>
                <w:i/>
                <w:iCs/>
              </w:rPr>
              <w:t xml:space="preserve"> for completion of safeguarding assessment, mark "Yes" and fill the table below. If you have used the </w:t>
            </w:r>
            <w:hyperlink r:id="rId22" w:history="1">
              <w:r w:rsidRPr="00F35BB3">
                <w:rPr>
                  <w:rStyle w:val="Hyperlink"/>
                  <w:rFonts w:asciiTheme="majorHAnsi" w:hAnsiTheme="majorHAnsi"/>
                  <w:i/>
                  <w:iCs/>
                  <w:color w:val="4D4D4C"/>
                  <w:sz w:val="20"/>
                </w:rPr>
                <w:t>SDG Digital Tool</w:t>
              </w:r>
            </w:hyperlink>
            <w:r w:rsidRPr="00F35BB3">
              <w:rPr>
                <w:rFonts w:asciiTheme="majorHAnsi" w:hAnsiTheme="majorHAnsi"/>
                <w:i/>
                <w:iCs/>
              </w:rPr>
              <w:t>, mark "No".</w:t>
            </w:r>
          </w:p>
        </w:tc>
        <w:tc>
          <w:tcPr>
            <w:tcW w:w="1116" w:type="dxa"/>
            <w:tcBorders>
              <w:left w:val="single" w:sz="4" w:space="0" w:color="4D4D4C"/>
            </w:tcBorders>
            <w:shd w:val="clear" w:color="auto" w:fill="auto"/>
          </w:tcPr>
          <w:p w14:paraId="1ADF9A14" w14:textId="77777777" w:rsidR="00794642" w:rsidRPr="00F35BB3" w:rsidRDefault="00000000" w:rsidP="000B595D">
            <w:pPr>
              <w:rPr>
                <w:rFonts w:asciiTheme="majorHAnsi" w:hAnsiTheme="majorHAnsi"/>
                <w:sz w:val="22"/>
                <w:szCs w:val="24"/>
              </w:rPr>
            </w:pPr>
            <w:sdt>
              <w:sdtPr>
                <w:rPr>
                  <w:rFonts w:asciiTheme="majorHAnsi" w:hAnsiTheme="majorHAnsi"/>
                  <w:sz w:val="22"/>
                  <w:szCs w:val="24"/>
                </w:rPr>
                <w:id w:val="-2116437758"/>
                <w14:checkbox>
                  <w14:checked w14:val="0"/>
                  <w14:checkedState w14:val="2612" w14:font="MS Gothic"/>
                  <w14:uncheckedState w14:val="2610" w14:font="MS Gothic"/>
                </w14:checkbox>
              </w:sdtPr>
              <w:sdtContent>
                <w:r w:rsidR="00794642" w:rsidRPr="00F35BB3">
                  <w:rPr>
                    <w:rFonts w:ascii="Segoe UI Symbol" w:eastAsia="MS Gothic" w:hAnsi="Segoe UI Symbol" w:cs="Segoe UI Symbol"/>
                    <w:sz w:val="22"/>
                    <w:szCs w:val="24"/>
                  </w:rPr>
                  <w:t>☐</w:t>
                </w:r>
              </w:sdtContent>
            </w:sdt>
            <w:r w:rsidR="00794642" w:rsidRPr="00F35BB3">
              <w:rPr>
                <w:rFonts w:asciiTheme="majorHAnsi" w:hAnsiTheme="majorHAnsi"/>
                <w:sz w:val="22"/>
                <w:szCs w:val="24"/>
              </w:rPr>
              <w:t xml:space="preserve"> </w:t>
            </w:r>
            <w:r w:rsidR="00794642" w:rsidRPr="00F35BB3">
              <w:rPr>
                <w:rFonts w:asciiTheme="majorHAnsi" w:hAnsiTheme="majorHAnsi"/>
                <w:szCs w:val="20"/>
              </w:rPr>
              <w:t>Yes</w:t>
            </w:r>
          </w:p>
          <w:p w14:paraId="0F26A019" w14:textId="49E78A35" w:rsidR="00794642" w:rsidRPr="00F35BB3" w:rsidRDefault="00000000" w:rsidP="000B595D">
            <w:pPr>
              <w:rPr>
                <w:rFonts w:asciiTheme="majorHAnsi" w:hAnsiTheme="majorHAnsi"/>
                <w:sz w:val="22"/>
                <w:szCs w:val="24"/>
              </w:rPr>
            </w:pPr>
            <w:sdt>
              <w:sdtPr>
                <w:rPr>
                  <w:rFonts w:asciiTheme="majorHAnsi" w:hAnsiTheme="majorHAnsi"/>
                  <w:sz w:val="22"/>
                  <w:szCs w:val="24"/>
                </w:rPr>
                <w:id w:val="-700324438"/>
                <w14:checkbox>
                  <w14:checked w14:val="0"/>
                  <w14:checkedState w14:val="2612" w14:font="MS Gothic"/>
                  <w14:uncheckedState w14:val="2610" w14:font="MS Gothic"/>
                </w14:checkbox>
              </w:sdtPr>
              <w:sdtContent>
                <w:r w:rsidR="005F3DD0" w:rsidRPr="00F35BB3">
                  <w:rPr>
                    <w:rFonts w:ascii="Segoe UI Symbol" w:eastAsia="MS Gothic" w:hAnsi="Segoe UI Symbol" w:cs="Segoe UI Symbol"/>
                    <w:sz w:val="22"/>
                    <w:szCs w:val="24"/>
                  </w:rPr>
                  <w:t>☐</w:t>
                </w:r>
              </w:sdtContent>
            </w:sdt>
            <w:r w:rsidR="00794642" w:rsidRPr="00F35BB3">
              <w:rPr>
                <w:rFonts w:asciiTheme="majorHAnsi" w:hAnsiTheme="majorHAnsi"/>
                <w:sz w:val="22"/>
                <w:szCs w:val="24"/>
              </w:rPr>
              <w:t xml:space="preserve"> </w:t>
            </w:r>
            <w:r w:rsidR="00794642" w:rsidRPr="00F35BB3">
              <w:rPr>
                <w:rFonts w:asciiTheme="majorHAnsi" w:hAnsiTheme="majorHAnsi"/>
                <w:szCs w:val="20"/>
              </w:rPr>
              <w:t>No</w:t>
            </w:r>
          </w:p>
        </w:tc>
      </w:tr>
    </w:tbl>
    <w:p w14:paraId="558F569D" w14:textId="77777777" w:rsidR="001818AF" w:rsidRPr="00F35BB3" w:rsidRDefault="001818AF" w:rsidP="001818AF">
      <w:pPr>
        <w:rPr>
          <w:rFonts w:asciiTheme="majorHAnsi" w:hAnsiTheme="majorHAnsi"/>
        </w:rPr>
      </w:pPr>
    </w:p>
    <w:p w14:paraId="76C1CEA8" w14:textId="35544444" w:rsidR="00F75701" w:rsidRPr="00F35BB3" w:rsidRDefault="00F75701" w:rsidP="00F75701">
      <w:pPr>
        <w:widowControl w:val="0"/>
        <w:tabs>
          <w:tab w:val="left" w:pos="1213"/>
        </w:tabs>
        <w:autoSpaceDE w:val="0"/>
        <w:autoSpaceDN w:val="0"/>
        <w:spacing w:before="118" w:line="240" w:lineRule="auto"/>
        <w:ind w:right="298"/>
        <w:jc w:val="both"/>
        <w:rPr>
          <w:rFonts w:asciiTheme="majorHAnsi" w:eastAsia="Arial" w:hAnsiTheme="majorHAnsi" w:cs="Arial"/>
          <w:i/>
          <w:iCs/>
          <w:spacing w:val="-2"/>
          <w:szCs w:val="20"/>
          <w14:cntxtAlts w14:val="0"/>
        </w:rPr>
      </w:pPr>
      <w:r w:rsidRPr="00F35BB3">
        <w:rPr>
          <w:rFonts w:asciiTheme="majorHAnsi" w:eastAsia="Arial" w:hAnsiTheme="majorHAnsi" w:cs="Arial"/>
          <w:i/>
          <w:iCs/>
          <w:spacing w:val="-2"/>
          <w:szCs w:val="20"/>
          <w14:cntxtAlts w14:val="0"/>
        </w:rPr>
        <w:t>Fill the table below if applicable.</w:t>
      </w:r>
    </w:p>
    <w:p w14:paraId="5FED8458" w14:textId="3A6F8151" w:rsidR="001818AF" w:rsidRPr="00F35BB3" w:rsidRDefault="001818AF" w:rsidP="001818AF">
      <w:pPr>
        <w:rPr>
          <w:rFonts w:asciiTheme="majorHAnsi" w:hAnsiTheme="majorHAnsi"/>
        </w:rPr>
      </w:pPr>
      <w:r w:rsidRPr="00F35BB3">
        <w:rPr>
          <w:rFonts w:asciiTheme="majorHAnsi" w:hAnsiTheme="majorHAnsi"/>
          <w:b/>
          <w:bCs/>
        </w:rPr>
        <w:t>Table – Summary of Safeguarding Risks Assessment</w:t>
      </w:r>
    </w:p>
    <w:tbl>
      <w:tblPr>
        <w:tblStyle w:val="GSBoldTable"/>
        <w:tblW w:w="9990" w:type="dxa"/>
        <w:tblBorders>
          <w:insideH w:val="single" w:sz="4" w:space="0" w:color="4D4D4C"/>
          <w:insideV w:val="single" w:sz="4" w:space="0" w:color="4D4D4C"/>
        </w:tblBorders>
        <w:tblLook w:val="04A0" w:firstRow="1" w:lastRow="0" w:firstColumn="1" w:lastColumn="0" w:noHBand="0" w:noVBand="1"/>
      </w:tblPr>
      <w:tblGrid>
        <w:gridCol w:w="1830"/>
        <w:gridCol w:w="3210"/>
        <w:gridCol w:w="2565"/>
        <w:gridCol w:w="2385"/>
      </w:tblGrid>
      <w:tr w:rsidR="00454B9F" w:rsidRPr="00F35BB3" w14:paraId="569E8496" w14:textId="77777777" w:rsidTr="00F83881">
        <w:trPr>
          <w:cnfStyle w:val="100000000000" w:firstRow="1" w:lastRow="0" w:firstColumn="0" w:lastColumn="0" w:oddVBand="0" w:evenVBand="0" w:oddHBand="0" w:evenHBand="0" w:firstRowFirstColumn="0" w:firstRowLastColumn="0" w:lastRowFirstColumn="0" w:lastRowLastColumn="0"/>
        </w:trPr>
        <w:tc>
          <w:tcPr>
            <w:tcW w:w="1830" w:type="dxa"/>
          </w:tcPr>
          <w:p w14:paraId="4DA62070" w14:textId="77777777" w:rsidR="001818AF" w:rsidRPr="00F35BB3" w:rsidRDefault="001818AF" w:rsidP="000B595D">
            <w:pPr>
              <w:rPr>
                <w:rFonts w:asciiTheme="majorHAnsi" w:hAnsiTheme="majorHAnsi"/>
                <w:color w:val="323232" w:themeColor="text2"/>
              </w:rPr>
            </w:pPr>
            <w:r w:rsidRPr="00F35BB3">
              <w:rPr>
                <w:rFonts w:asciiTheme="majorHAnsi" w:hAnsiTheme="majorHAnsi"/>
                <w:color w:val="323232" w:themeColor="text2"/>
              </w:rPr>
              <w:t>Principle</w:t>
            </w:r>
          </w:p>
        </w:tc>
        <w:tc>
          <w:tcPr>
            <w:tcW w:w="3210" w:type="dxa"/>
          </w:tcPr>
          <w:p w14:paraId="79374A17" w14:textId="77777777" w:rsidR="001818AF" w:rsidRPr="00F35BB3" w:rsidRDefault="001818AF" w:rsidP="000B595D">
            <w:pPr>
              <w:rPr>
                <w:rFonts w:asciiTheme="majorHAnsi" w:hAnsiTheme="majorHAnsi"/>
                <w:color w:val="323232" w:themeColor="text2"/>
              </w:rPr>
            </w:pPr>
            <w:r w:rsidRPr="00F35BB3">
              <w:rPr>
                <w:rFonts w:asciiTheme="majorHAnsi" w:hAnsiTheme="majorHAnsi"/>
                <w:color w:val="323232" w:themeColor="text2"/>
              </w:rPr>
              <w:t xml:space="preserve">Sub principle </w:t>
            </w:r>
          </w:p>
        </w:tc>
        <w:tc>
          <w:tcPr>
            <w:tcW w:w="2565" w:type="dxa"/>
          </w:tcPr>
          <w:p w14:paraId="592259A7" w14:textId="77777777" w:rsidR="001818AF" w:rsidRPr="00F35BB3" w:rsidRDefault="001818AF" w:rsidP="000B595D">
            <w:pPr>
              <w:rPr>
                <w:rFonts w:asciiTheme="majorHAnsi" w:hAnsiTheme="majorHAnsi"/>
                <w:color w:val="323232" w:themeColor="text2"/>
              </w:rPr>
            </w:pPr>
            <w:r w:rsidRPr="00F35BB3">
              <w:rPr>
                <w:rFonts w:asciiTheme="majorHAnsi" w:hAnsiTheme="majorHAnsi"/>
                <w:color w:val="323232" w:themeColor="text2"/>
              </w:rPr>
              <w:t xml:space="preserve">Identified risks </w:t>
            </w:r>
          </w:p>
        </w:tc>
        <w:tc>
          <w:tcPr>
            <w:tcW w:w="2385" w:type="dxa"/>
          </w:tcPr>
          <w:p w14:paraId="15D63AE8" w14:textId="77777777" w:rsidR="001818AF" w:rsidRPr="00F35BB3" w:rsidRDefault="001818AF" w:rsidP="000B595D">
            <w:pPr>
              <w:rPr>
                <w:rFonts w:asciiTheme="majorHAnsi" w:hAnsiTheme="majorHAnsi"/>
                <w:color w:val="323232" w:themeColor="text2"/>
              </w:rPr>
            </w:pPr>
            <w:r w:rsidRPr="00F35BB3">
              <w:rPr>
                <w:rFonts w:asciiTheme="majorHAnsi" w:hAnsiTheme="majorHAnsi"/>
                <w:color w:val="323232" w:themeColor="text2"/>
              </w:rPr>
              <w:t>Monitoring indicators</w:t>
            </w:r>
          </w:p>
        </w:tc>
      </w:tr>
      <w:tr w:rsidR="00454B9F" w:rsidRPr="00F35BB3" w14:paraId="2115C79F" w14:textId="77777777" w:rsidTr="000B595D">
        <w:tc>
          <w:tcPr>
            <w:tcW w:w="5040" w:type="dxa"/>
            <w:gridSpan w:val="2"/>
          </w:tcPr>
          <w:p w14:paraId="1A515213" w14:textId="77777777" w:rsidR="001818AF" w:rsidRPr="00F35BB3" w:rsidRDefault="001818AF" w:rsidP="008D1D6B">
            <w:pPr>
              <w:pStyle w:val="ListParagraph"/>
              <w:numPr>
                <w:ilvl w:val="0"/>
                <w:numId w:val="22"/>
              </w:numPr>
              <w:rPr>
                <w:rFonts w:asciiTheme="majorHAnsi" w:hAnsiTheme="majorHAnsi"/>
              </w:rPr>
            </w:pPr>
            <w:r w:rsidRPr="00F35BB3">
              <w:rPr>
                <w:rFonts w:asciiTheme="majorHAnsi" w:hAnsiTheme="majorHAnsi"/>
              </w:rPr>
              <w:t>Human Rights</w:t>
            </w:r>
          </w:p>
        </w:tc>
        <w:tc>
          <w:tcPr>
            <w:tcW w:w="2565" w:type="dxa"/>
          </w:tcPr>
          <w:p w14:paraId="3CC665BD"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2239DE67"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7D632774" w14:textId="77777777" w:rsidTr="000B595D">
        <w:tc>
          <w:tcPr>
            <w:tcW w:w="5040" w:type="dxa"/>
            <w:gridSpan w:val="2"/>
          </w:tcPr>
          <w:p w14:paraId="5B97ED0F" w14:textId="77777777" w:rsidR="001818AF" w:rsidRPr="00F35BB3" w:rsidRDefault="001818AF" w:rsidP="008D1D6B">
            <w:pPr>
              <w:pStyle w:val="ListParagraph"/>
              <w:numPr>
                <w:ilvl w:val="0"/>
                <w:numId w:val="22"/>
              </w:numPr>
              <w:rPr>
                <w:rFonts w:asciiTheme="majorHAnsi" w:hAnsiTheme="majorHAnsi"/>
              </w:rPr>
            </w:pPr>
            <w:r w:rsidRPr="00F35BB3">
              <w:rPr>
                <w:rFonts w:asciiTheme="majorHAnsi" w:hAnsiTheme="majorHAnsi"/>
              </w:rPr>
              <w:t>Gender Equality and Women’s empowerment</w:t>
            </w:r>
          </w:p>
        </w:tc>
        <w:tc>
          <w:tcPr>
            <w:tcW w:w="2565" w:type="dxa"/>
          </w:tcPr>
          <w:p w14:paraId="6E6E5188"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193ABCA1"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75DEBD07" w14:textId="77777777" w:rsidTr="000B595D">
        <w:tc>
          <w:tcPr>
            <w:tcW w:w="5040" w:type="dxa"/>
            <w:gridSpan w:val="2"/>
          </w:tcPr>
          <w:p w14:paraId="5FED8B78" w14:textId="77777777" w:rsidR="001818AF" w:rsidRPr="00F35BB3" w:rsidRDefault="001818AF" w:rsidP="008D1D6B">
            <w:pPr>
              <w:pStyle w:val="ListParagraph"/>
              <w:numPr>
                <w:ilvl w:val="0"/>
                <w:numId w:val="22"/>
              </w:numPr>
              <w:rPr>
                <w:rFonts w:asciiTheme="majorHAnsi" w:hAnsiTheme="majorHAnsi"/>
              </w:rPr>
            </w:pPr>
            <w:r w:rsidRPr="00F35BB3">
              <w:rPr>
                <w:rFonts w:asciiTheme="majorHAnsi" w:hAnsiTheme="majorHAnsi"/>
              </w:rPr>
              <w:t>Community Health, Safety and Working Conditions</w:t>
            </w:r>
          </w:p>
        </w:tc>
        <w:tc>
          <w:tcPr>
            <w:tcW w:w="2565" w:type="dxa"/>
          </w:tcPr>
          <w:p w14:paraId="370C5E06"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707FE771"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2A8B6322" w14:textId="77777777" w:rsidTr="000B595D">
        <w:tc>
          <w:tcPr>
            <w:tcW w:w="1830" w:type="dxa"/>
            <w:vMerge w:val="restart"/>
          </w:tcPr>
          <w:p w14:paraId="7D06B3CB" w14:textId="77777777" w:rsidR="001818AF" w:rsidRPr="00F35BB3" w:rsidRDefault="001818AF" w:rsidP="008D1D6B">
            <w:pPr>
              <w:pStyle w:val="ListParagraph"/>
              <w:numPr>
                <w:ilvl w:val="0"/>
                <w:numId w:val="22"/>
              </w:numPr>
              <w:rPr>
                <w:rFonts w:asciiTheme="majorHAnsi" w:hAnsiTheme="majorHAnsi"/>
              </w:rPr>
            </w:pPr>
            <w:r w:rsidRPr="00F35BB3">
              <w:rPr>
                <w:rFonts w:asciiTheme="majorHAnsi" w:hAnsiTheme="majorHAnsi"/>
              </w:rPr>
              <w:t>Cultural Heritage, Indigenous Peoples, Displacement and Resettlement</w:t>
            </w:r>
          </w:p>
        </w:tc>
        <w:tc>
          <w:tcPr>
            <w:tcW w:w="3210" w:type="dxa"/>
          </w:tcPr>
          <w:p w14:paraId="052C7580" w14:textId="77777777" w:rsidR="001818AF" w:rsidRPr="00F35BB3" w:rsidRDefault="001818AF" w:rsidP="000B595D">
            <w:pPr>
              <w:rPr>
                <w:rFonts w:asciiTheme="majorHAnsi" w:hAnsiTheme="majorHAnsi"/>
              </w:rPr>
            </w:pPr>
            <w:r w:rsidRPr="00F35BB3">
              <w:rPr>
                <w:rFonts w:asciiTheme="majorHAnsi" w:hAnsiTheme="majorHAnsi"/>
              </w:rPr>
              <w:t>4.1. Sites of cultural and historical heritage</w:t>
            </w:r>
          </w:p>
        </w:tc>
        <w:tc>
          <w:tcPr>
            <w:tcW w:w="2565" w:type="dxa"/>
          </w:tcPr>
          <w:p w14:paraId="15A461A1"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5E4224D2"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1ADD494D" w14:textId="77777777" w:rsidTr="000B595D">
        <w:tc>
          <w:tcPr>
            <w:tcW w:w="1830" w:type="dxa"/>
            <w:vMerge/>
          </w:tcPr>
          <w:p w14:paraId="4066D6D5" w14:textId="77777777" w:rsidR="001818AF" w:rsidRPr="00F35BB3" w:rsidRDefault="001818AF" w:rsidP="000B595D">
            <w:pPr>
              <w:rPr>
                <w:rFonts w:asciiTheme="majorHAnsi" w:hAnsiTheme="majorHAnsi"/>
              </w:rPr>
            </w:pPr>
          </w:p>
        </w:tc>
        <w:tc>
          <w:tcPr>
            <w:tcW w:w="3210" w:type="dxa"/>
          </w:tcPr>
          <w:p w14:paraId="444C8E28" w14:textId="77777777" w:rsidR="001818AF" w:rsidRPr="00F35BB3" w:rsidRDefault="001818AF" w:rsidP="000B595D">
            <w:pPr>
              <w:rPr>
                <w:rFonts w:asciiTheme="majorHAnsi" w:hAnsiTheme="majorHAnsi"/>
              </w:rPr>
            </w:pPr>
            <w:r w:rsidRPr="00F35BB3">
              <w:rPr>
                <w:rFonts w:asciiTheme="majorHAnsi" w:hAnsiTheme="majorHAnsi"/>
              </w:rPr>
              <w:t>4.2. Forced eviction and displacement</w:t>
            </w:r>
          </w:p>
        </w:tc>
        <w:tc>
          <w:tcPr>
            <w:tcW w:w="2565" w:type="dxa"/>
          </w:tcPr>
          <w:p w14:paraId="47F67A22"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55B84FE1"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3C567912" w14:textId="77777777" w:rsidTr="000B595D">
        <w:tc>
          <w:tcPr>
            <w:tcW w:w="1830" w:type="dxa"/>
            <w:vMerge/>
          </w:tcPr>
          <w:p w14:paraId="3651CB4A" w14:textId="77777777" w:rsidR="001818AF" w:rsidRPr="00F35BB3" w:rsidRDefault="001818AF" w:rsidP="000B595D">
            <w:pPr>
              <w:rPr>
                <w:rFonts w:asciiTheme="majorHAnsi" w:hAnsiTheme="majorHAnsi"/>
              </w:rPr>
            </w:pPr>
          </w:p>
        </w:tc>
        <w:tc>
          <w:tcPr>
            <w:tcW w:w="3210" w:type="dxa"/>
          </w:tcPr>
          <w:p w14:paraId="7AF0B82F" w14:textId="77777777" w:rsidR="001818AF" w:rsidRPr="00F35BB3" w:rsidRDefault="001818AF" w:rsidP="000B595D">
            <w:pPr>
              <w:rPr>
                <w:rFonts w:asciiTheme="majorHAnsi" w:hAnsiTheme="majorHAnsi"/>
              </w:rPr>
            </w:pPr>
            <w:r w:rsidRPr="00F35BB3">
              <w:rPr>
                <w:rFonts w:asciiTheme="majorHAnsi" w:hAnsiTheme="majorHAnsi"/>
              </w:rPr>
              <w:t>4.3. Land tenure and other rights</w:t>
            </w:r>
          </w:p>
        </w:tc>
        <w:tc>
          <w:tcPr>
            <w:tcW w:w="2565" w:type="dxa"/>
          </w:tcPr>
          <w:p w14:paraId="7FD6EF43"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73A5D7D8"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5D1BA95B" w14:textId="77777777" w:rsidTr="000B595D">
        <w:tc>
          <w:tcPr>
            <w:tcW w:w="1830" w:type="dxa"/>
            <w:vMerge/>
          </w:tcPr>
          <w:p w14:paraId="5C6F8E44" w14:textId="77777777" w:rsidR="001818AF" w:rsidRPr="00F35BB3" w:rsidRDefault="001818AF" w:rsidP="000B595D">
            <w:pPr>
              <w:rPr>
                <w:rFonts w:asciiTheme="majorHAnsi" w:hAnsiTheme="majorHAnsi"/>
              </w:rPr>
            </w:pPr>
          </w:p>
        </w:tc>
        <w:tc>
          <w:tcPr>
            <w:tcW w:w="3210" w:type="dxa"/>
          </w:tcPr>
          <w:p w14:paraId="3EB1A1AB" w14:textId="77777777" w:rsidR="001818AF" w:rsidRPr="00F35BB3" w:rsidRDefault="001818AF" w:rsidP="000B595D">
            <w:pPr>
              <w:rPr>
                <w:rFonts w:asciiTheme="majorHAnsi" w:hAnsiTheme="majorHAnsi"/>
              </w:rPr>
            </w:pPr>
            <w:r w:rsidRPr="00F35BB3">
              <w:rPr>
                <w:rFonts w:asciiTheme="majorHAnsi" w:hAnsiTheme="majorHAnsi"/>
              </w:rPr>
              <w:t>4.4. Indigenous peoples</w:t>
            </w:r>
          </w:p>
        </w:tc>
        <w:tc>
          <w:tcPr>
            <w:tcW w:w="2565" w:type="dxa"/>
          </w:tcPr>
          <w:p w14:paraId="3F93E43A"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27A76D5F"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3D785FA8" w14:textId="77777777" w:rsidTr="000B595D">
        <w:tc>
          <w:tcPr>
            <w:tcW w:w="5040" w:type="dxa"/>
            <w:gridSpan w:val="2"/>
          </w:tcPr>
          <w:p w14:paraId="093CEBB8" w14:textId="77777777" w:rsidR="001818AF" w:rsidRPr="00F35BB3" w:rsidRDefault="001818AF" w:rsidP="008D1D6B">
            <w:pPr>
              <w:pStyle w:val="ListParagraph"/>
              <w:numPr>
                <w:ilvl w:val="0"/>
                <w:numId w:val="22"/>
              </w:numPr>
              <w:rPr>
                <w:rFonts w:asciiTheme="majorHAnsi" w:hAnsiTheme="majorHAnsi"/>
              </w:rPr>
            </w:pPr>
            <w:r w:rsidRPr="00F35BB3">
              <w:rPr>
                <w:rFonts w:asciiTheme="majorHAnsi" w:hAnsiTheme="majorHAnsi"/>
              </w:rPr>
              <w:t>Corruption</w:t>
            </w:r>
          </w:p>
        </w:tc>
        <w:tc>
          <w:tcPr>
            <w:tcW w:w="2565" w:type="dxa"/>
          </w:tcPr>
          <w:p w14:paraId="012B954A"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000AE824"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195A6043" w14:textId="77777777" w:rsidTr="000B595D">
        <w:tc>
          <w:tcPr>
            <w:tcW w:w="1830" w:type="dxa"/>
            <w:vMerge w:val="restart"/>
          </w:tcPr>
          <w:p w14:paraId="4DFA864F" w14:textId="77777777" w:rsidR="001818AF" w:rsidRPr="00F35BB3" w:rsidRDefault="001818AF" w:rsidP="008D1D6B">
            <w:pPr>
              <w:pStyle w:val="ListParagraph"/>
              <w:numPr>
                <w:ilvl w:val="0"/>
                <w:numId w:val="22"/>
              </w:numPr>
              <w:rPr>
                <w:rFonts w:asciiTheme="majorHAnsi" w:hAnsiTheme="majorHAnsi"/>
              </w:rPr>
            </w:pPr>
            <w:r w:rsidRPr="00F35BB3">
              <w:rPr>
                <w:rFonts w:asciiTheme="majorHAnsi" w:hAnsiTheme="majorHAnsi"/>
              </w:rPr>
              <w:t>Economic Impacts</w:t>
            </w:r>
          </w:p>
        </w:tc>
        <w:tc>
          <w:tcPr>
            <w:tcW w:w="3210" w:type="dxa"/>
          </w:tcPr>
          <w:p w14:paraId="1EFF62F6" w14:textId="77777777" w:rsidR="001818AF" w:rsidRPr="00F35BB3" w:rsidRDefault="001818AF" w:rsidP="000B595D">
            <w:pPr>
              <w:rPr>
                <w:rFonts w:asciiTheme="majorHAnsi" w:hAnsiTheme="majorHAnsi"/>
              </w:rPr>
            </w:pPr>
            <w:r w:rsidRPr="00F35BB3">
              <w:rPr>
                <w:rFonts w:asciiTheme="majorHAnsi" w:hAnsiTheme="majorHAnsi"/>
              </w:rPr>
              <w:t>6.1 Labour Rights and Working Conditions</w:t>
            </w:r>
          </w:p>
        </w:tc>
        <w:tc>
          <w:tcPr>
            <w:tcW w:w="2565" w:type="dxa"/>
          </w:tcPr>
          <w:p w14:paraId="46843E2D"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5A5210C6"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15CC9F4A" w14:textId="77777777" w:rsidTr="000B595D">
        <w:tc>
          <w:tcPr>
            <w:tcW w:w="1830" w:type="dxa"/>
            <w:vMerge/>
          </w:tcPr>
          <w:p w14:paraId="3B2BA622" w14:textId="77777777" w:rsidR="001818AF" w:rsidRPr="00F35BB3" w:rsidRDefault="001818AF" w:rsidP="000B595D">
            <w:pPr>
              <w:rPr>
                <w:rFonts w:asciiTheme="majorHAnsi" w:hAnsiTheme="majorHAnsi"/>
              </w:rPr>
            </w:pPr>
          </w:p>
        </w:tc>
        <w:tc>
          <w:tcPr>
            <w:tcW w:w="3210" w:type="dxa"/>
          </w:tcPr>
          <w:p w14:paraId="14913E3F" w14:textId="77777777" w:rsidR="001818AF" w:rsidRPr="00F35BB3" w:rsidRDefault="001818AF" w:rsidP="000B595D">
            <w:pPr>
              <w:rPr>
                <w:rFonts w:asciiTheme="majorHAnsi" w:hAnsiTheme="majorHAnsi"/>
              </w:rPr>
            </w:pPr>
            <w:r w:rsidRPr="00F35BB3">
              <w:rPr>
                <w:rFonts w:asciiTheme="majorHAnsi" w:hAnsiTheme="majorHAnsi"/>
              </w:rPr>
              <w:t>6.2 Negative economic consequences</w:t>
            </w:r>
          </w:p>
        </w:tc>
        <w:tc>
          <w:tcPr>
            <w:tcW w:w="2565" w:type="dxa"/>
          </w:tcPr>
          <w:p w14:paraId="230DACD6"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5EAC5F30"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32272480" w14:textId="77777777" w:rsidTr="000B595D">
        <w:tc>
          <w:tcPr>
            <w:tcW w:w="1830" w:type="dxa"/>
            <w:vMerge w:val="restart"/>
          </w:tcPr>
          <w:p w14:paraId="66078E1B" w14:textId="77777777" w:rsidR="001818AF" w:rsidRPr="00F35BB3" w:rsidRDefault="001818AF" w:rsidP="008D1D6B">
            <w:pPr>
              <w:pStyle w:val="ListParagraph"/>
              <w:numPr>
                <w:ilvl w:val="0"/>
                <w:numId w:val="22"/>
              </w:numPr>
              <w:rPr>
                <w:rFonts w:asciiTheme="majorHAnsi" w:hAnsiTheme="majorHAnsi"/>
              </w:rPr>
            </w:pPr>
            <w:r w:rsidRPr="00F35BB3">
              <w:rPr>
                <w:rFonts w:asciiTheme="majorHAnsi" w:hAnsiTheme="majorHAnsi"/>
              </w:rPr>
              <w:t>Climate and Energy</w:t>
            </w:r>
          </w:p>
        </w:tc>
        <w:tc>
          <w:tcPr>
            <w:tcW w:w="3210" w:type="dxa"/>
          </w:tcPr>
          <w:p w14:paraId="4AE392CD" w14:textId="77777777" w:rsidR="001818AF" w:rsidRPr="00F35BB3" w:rsidRDefault="001818AF" w:rsidP="000B595D">
            <w:pPr>
              <w:rPr>
                <w:rFonts w:asciiTheme="majorHAnsi" w:hAnsiTheme="majorHAnsi"/>
              </w:rPr>
            </w:pPr>
            <w:r w:rsidRPr="00F35BB3">
              <w:rPr>
                <w:rFonts w:asciiTheme="majorHAnsi" w:hAnsiTheme="majorHAnsi"/>
              </w:rPr>
              <w:t>7.1 GHG Emissions</w:t>
            </w:r>
          </w:p>
        </w:tc>
        <w:tc>
          <w:tcPr>
            <w:tcW w:w="2565" w:type="dxa"/>
          </w:tcPr>
          <w:p w14:paraId="17839905"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2E92006D"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7646F759" w14:textId="77777777" w:rsidTr="000B595D">
        <w:tc>
          <w:tcPr>
            <w:tcW w:w="1830" w:type="dxa"/>
            <w:vMerge/>
          </w:tcPr>
          <w:p w14:paraId="22B0003E" w14:textId="77777777" w:rsidR="001818AF" w:rsidRPr="00F35BB3" w:rsidRDefault="001818AF" w:rsidP="000B595D">
            <w:pPr>
              <w:rPr>
                <w:rFonts w:asciiTheme="majorHAnsi" w:hAnsiTheme="majorHAnsi"/>
              </w:rPr>
            </w:pPr>
          </w:p>
        </w:tc>
        <w:tc>
          <w:tcPr>
            <w:tcW w:w="3210" w:type="dxa"/>
          </w:tcPr>
          <w:p w14:paraId="550617C6" w14:textId="77777777" w:rsidR="001818AF" w:rsidRPr="00F35BB3" w:rsidRDefault="001818AF" w:rsidP="000B595D">
            <w:pPr>
              <w:rPr>
                <w:rFonts w:asciiTheme="majorHAnsi" w:hAnsiTheme="majorHAnsi"/>
              </w:rPr>
            </w:pPr>
            <w:r w:rsidRPr="00F35BB3">
              <w:rPr>
                <w:rFonts w:asciiTheme="majorHAnsi" w:hAnsiTheme="majorHAnsi"/>
              </w:rPr>
              <w:t>7.2 Energy supply</w:t>
            </w:r>
          </w:p>
        </w:tc>
        <w:tc>
          <w:tcPr>
            <w:tcW w:w="2565" w:type="dxa"/>
          </w:tcPr>
          <w:p w14:paraId="65CAEB2F"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34AD4543"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03409D16" w14:textId="77777777" w:rsidTr="000B595D">
        <w:tc>
          <w:tcPr>
            <w:tcW w:w="1830" w:type="dxa"/>
            <w:vMerge w:val="restart"/>
          </w:tcPr>
          <w:p w14:paraId="1B8C13A3" w14:textId="77777777" w:rsidR="001818AF" w:rsidRPr="00F35BB3" w:rsidRDefault="001818AF" w:rsidP="008D1D6B">
            <w:pPr>
              <w:pStyle w:val="ListParagraph"/>
              <w:numPr>
                <w:ilvl w:val="0"/>
                <w:numId w:val="22"/>
              </w:numPr>
              <w:rPr>
                <w:rFonts w:asciiTheme="majorHAnsi" w:hAnsiTheme="majorHAnsi"/>
              </w:rPr>
            </w:pPr>
            <w:r w:rsidRPr="00F35BB3">
              <w:rPr>
                <w:rFonts w:asciiTheme="majorHAnsi" w:hAnsiTheme="majorHAnsi"/>
              </w:rPr>
              <w:t>Water</w:t>
            </w:r>
          </w:p>
        </w:tc>
        <w:tc>
          <w:tcPr>
            <w:tcW w:w="3210" w:type="dxa"/>
          </w:tcPr>
          <w:p w14:paraId="67DA02E5" w14:textId="77777777" w:rsidR="001818AF" w:rsidRPr="00F35BB3" w:rsidRDefault="001818AF" w:rsidP="000B595D">
            <w:pPr>
              <w:rPr>
                <w:rFonts w:asciiTheme="majorHAnsi" w:hAnsiTheme="majorHAnsi"/>
              </w:rPr>
            </w:pPr>
            <w:r w:rsidRPr="00F35BB3">
              <w:rPr>
                <w:rFonts w:asciiTheme="majorHAnsi" w:hAnsiTheme="majorHAnsi"/>
              </w:rPr>
              <w:t>8.1 Impact on Natural Water Patterns/Flows</w:t>
            </w:r>
          </w:p>
        </w:tc>
        <w:tc>
          <w:tcPr>
            <w:tcW w:w="2565" w:type="dxa"/>
          </w:tcPr>
          <w:p w14:paraId="31ADEB40"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7826CAD7"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77677C1C" w14:textId="77777777" w:rsidTr="000B595D">
        <w:tc>
          <w:tcPr>
            <w:tcW w:w="1830" w:type="dxa"/>
            <w:vMerge/>
          </w:tcPr>
          <w:p w14:paraId="60D6F596" w14:textId="77777777" w:rsidR="001818AF" w:rsidRPr="00F35BB3" w:rsidRDefault="001818AF" w:rsidP="000B595D">
            <w:pPr>
              <w:rPr>
                <w:rFonts w:asciiTheme="majorHAnsi" w:hAnsiTheme="majorHAnsi"/>
              </w:rPr>
            </w:pPr>
          </w:p>
        </w:tc>
        <w:tc>
          <w:tcPr>
            <w:tcW w:w="3210" w:type="dxa"/>
          </w:tcPr>
          <w:p w14:paraId="319855DC" w14:textId="77777777" w:rsidR="001818AF" w:rsidRPr="00F35BB3" w:rsidRDefault="001818AF" w:rsidP="000B595D">
            <w:pPr>
              <w:rPr>
                <w:rFonts w:asciiTheme="majorHAnsi" w:hAnsiTheme="majorHAnsi"/>
              </w:rPr>
            </w:pPr>
            <w:r w:rsidRPr="00F35BB3">
              <w:rPr>
                <w:rFonts w:asciiTheme="majorHAnsi" w:hAnsiTheme="majorHAnsi"/>
              </w:rPr>
              <w:t>8.2 Erosion and/or water body instability</w:t>
            </w:r>
          </w:p>
        </w:tc>
        <w:tc>
          <w:tcPr>
            <w:tcW w:w="2565" w:type="dxa"/>
          </w:tcPr>
          <w:p w14:paraId="3C22A5A6"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1839AB25"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4E081F10" w14:textId="77777777" w:rsidTr="000B595D">
        <w:tc>
          <w:tcPr>
            <w:tcW w:w="1830" w:type="dxa"/>
            <w:vMerge w:val="restart"/>
          </w:tcPr>
          <w:p w14:paraId="58113DEC" w14:textId="77777777" w:rsidR="001818AF" w:rsidRPr="00F35BB3" w:rsidRDefault="001818AF" w:rsidP="008D1D6B">
            <w:pPr>
              <w:pStyle w:val="ListParagraph"/>
              <w:numPr>
                <w:ilvl w:val="0"/>
                <w:numId w:val="22"/>
              </w:numPr>
              <w:rPr>
                <w:rFonts w:asciiTheme="majorHAnsi" w:hAnsiTheme="majorHAnsi"/>
              </w:rPr>
            </w:pPr>
            <w:r w:rsidRPr="00F35BB3">
              <w:rPr>
                <w:rFonts w:asciiTheme="majorHAnsi" w:hAnsiTheme="majorHAnsi"/>
              </w:rPr>
              <w:t>Environment, Ecology and Land Use</w:t>
            </w:r>
          </w:p>
        </w:tc>
        <w:tc>
          <w:tcPr>
            <w:tcW w:w="3210" w:type="dxa"/>
          </w:tcPr>
          <w:p w14:paraId="28817B66" w14:textId="77777777" w:rsidR="001818AF" w:rsidRPr="00F35BB3" w:rsidRDefault="001818AF" w:rsidP="000B595D">
            <w:pPr>
              <w:rPr>
                <w:rFonts w:asciiTheme="majorHAnsi" w:hAnsiTheme="majorHAnsi"/>
              </w:rPr>
            </w:pPr>
            <w:r w:rsidRPr="00F35BB3">
              <w:rPr>
                <w:rFonts w:asciiTheme="majorHAnsi" w:hAnsiTheme="majorHAnsi"/>
              </w:rPr>
              <w:t>9.1 Landscape modification and soil</w:t>
            </w:r>
          </w:p>
        </w:tc>
        <w:tc>
          <w:tcPr>
            <w:tcW w:w="2565" w:type="dxa"/>
          </w:tcPr>
          <w:p w14:paraId="0A67CAC7"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4ADAFC26"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02E8E480" w14:textId="77777777" w:rsidTr="000B595D">
        <w:tc>
          <w:tcPr>
            <w:tcW w:w="1830" w:type="dxa"/>
            <w:vMerge/>
          </w:tcPr>
          <w:p w14:paraId="289C79D0" w14:textId="77777777" w:rsidR="001818AF" w:rsidRPr="00F35BB3" w:rsidRDefault="001818AF" w:rsidP="000B595D">
            <w:pPr>
              <w:rPr>
                <w:rFonts w:asciiTheme="majorHAnsi" w:hAnsiTheme="majorHAnsi"/>
              </w:rPr>
            </w:pPr>
          </w:p>
        </w:tc>
        <w:tc>
          <w:tcPr>
            <w:tcW w:w="3210" w:type="dxa"/>
          </w:tcPr>
          <w:p w14:paraId="15F9E19A" w14:textId="77777777" w:rsidR="001818AF" w:rsidRPr="00F35BB3" w:rsidRDefault="001818AF" w:rsidP="000B595D">
            <w:pPr>
              <w:rPr>
                <w:rFonts w:asciiTheme="majorHAnsi" w:hAnsiTheme="majorHAnsi"/>
              </w:rPr>
            </w:pPr>
            <w:r w:rsidRPr="00F35BB3">
              <w:rPr>
                <w:rFonts w:asciiTheme="majorHAnsi" w:hAnsiTheme="majorHAnsi"/>
              </w:rPr>
              <w:t>9.2 Vulnerability to natural disaster</w:t>
            </w:r>
          </w:p>
        </w:tc>
        <w:tc>
          <w:tcPr>
            <w:tcW w:w="2565" w:type="dxa"/>
          </w:tcPr>
          <w:p w14:paraId="2E509DE6"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65C648EF"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70AB048D" w14:textId="77777777" w:rsidTr="000B595D">
        <w:tc>
          <w:tcPr>
            <w:tcW w:w="1830" w:type="dxa"/>
            <w:vMerge/>
          </w:tcPr>
          <w:p w14:paraId="3B92B6A7" w14:textId="77777777" w:rsidR="001818AF" w:rsidRPr="00F35BB3" w:rsidRDefault="001818AF" w:rsidP="000B595D">
            <w:pPr>
              <w:rPr>
                <w:rFonts w:asciiTheme="majorHAnsi" w:hAnsiTheme="majorHAnsi"/>
              </w:rPr>
            </w:pPr>
          </w:p>
        </w:tc>
        <w:tc>
          <w:tcPr>
            <w:tcW w:w="3210" w:type="dxa"/>
          </w:tcPr>
          <w:p w14:paraId="0675E856" w14:textId="77777777" w:rsidR="001818AF" w:rsidRPr="00F35BB3" w:rsidRDefault="001818AF" w:rsidP="000B595D">
            <w:pPr>
              <w:rPr>
                <w:rFonts w:asciiTheme="majorHAnsi" w:hAnsiTheme="majorHAnsi"/>
              </w:rPr>
            </w:pPr>
            <w:r w:rsidRPr="00F35BB3">
              <w:rPr>
                <w:rFonts w:asciiTheme="majorHAnsi" w:hAnsiTheme="majorHAnsi"/>
              </w:rPr>
              <w:t>9.3 Biosafety and genetic resources</w:t>
            </w:r>
          </w:p>
        </w:tc>
        <w:tc>
          <w:tcPr>
            <w:tcW w:w="2565" w:type="dxa"/>
          </w:tcPr>
          <w:p w14:paraId="745ED02E"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7465639A"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16C5C108" w14:textId="77777777" w:rsidTr="000B595D">
        <w:tc>
          <w:tcPr>
            <w:tcW w:w="1830" w:type="dxa"/>
            <w:vMerge/>
          </w:tcPr>
          <w:p w14:paraId="6BDA8DEE" w14:textId="77777777" w:rsidR="001818AF" w:rsidRPr="00F35BB3" w:rsidRDefault="001818AF" w:rsidP="000B595D">
            <w:pPr>
              <w:rPr>
                <w:rFonts w:asciiTheme="majorHAnsi" w:hAnsiTheme="majorHAnsi"/>
              </w:rPr>
            </w:pPr>
          </w:p>
        </w:tc>
        <w:tc>
          <w:tcPr>
            <w:tcW w:w="3210" w:type="dxa"/>
          </w:tcPr>
          <w:p w14:paraId="3A83D547" w14:textId="77777777" w:rsidR="001818AF" w:rsidRPr="00F35BB3" w:rsidRDefault="001818AF" w:rsidP="000B595D">
            <w:pPr>
              <w:rPr>
                <w:rFonts w:asciiTheme="majorHAnsi" w:hAnsiTheme="majorHAnsi"/>
              </w:rPr>
            </w:pPr>
            <w:r w:rsidRPr="00F35BB3">
              <w:rPr>
                <w:rFonts w:asciiTheme="majorHAnsi" w:hAnsiTheme="majorHAnsi"/>
              </w:rPr>
              <w:t>9.4 Release of pollutants</w:t>
            </w:r>
          </w:p>
        </w:tc>
        <w:tc>
          <w:tcPr>
            <w:tcW w:w="2565" w:type="dxa"/>
          </w:tcPr>
          <w:p w14:paraId="6E99DB55"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1F804437"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555E3BE4" w14:textId="77777777" w:rsidTr="000B595D">
        <w:tc>
          <w:tcPr>
            <w:tcW w:w="1830" w:type="dxa"/>
            <w:vMerge/>
          </w:tcPr>
          <w:p w14:paraId="3B8B1B96" w14:textId="77777777" w:rsidR="001818AF" w:rsidRPr="00F35BB3" w:rsidRDefault="001818AF" w:rsidP="000B595D">
            <w:pPr>
              <w:rPr>
                <w:rFonts w:asciiTheme="majorHAnsi" w:hAnsiTheme="majorHAnsi"/>
              </w:rPr>
            </w:pPr>
          </w:p>
        </w:tc>
        <w:tc>
          <w:tcPr>
            <w:tcW w:w="3210" w:type="dxa"/>
          </w:tcPr>
          <w:p w14:paraId="62AE0E80" w14:textId="77777777" w:rsidR="001818AF" w:rsidRPr="00F35BB3" w:rsidRDefault="001818AF" w:rsidP="000B595D">
            <w:pPr>
              <w:rPr>
                <w:rFonts w:asciiTheme="majorHAnsi" w:hAnsiTheme="majorHAnsi"/>
              </w:rPr>
            </w:pPr>
            <w:r w:rsidRPr="00F35BB3">
              <w:rPr>
                <w:rFonts w:asciiTheme="majorHAnsi" w:hAnsiTheme="majorHAnsi"/>
              </w:rPr>
              <w:t>9.5 Hazardous and non-hazardous waste</w:t>
            </w:r>
          </w:p>
        </w:tc>
        <w:tc>
          <w:tcPr>
            <w:tcW w:w="2565" w:type="dxa"/>
          </w:tcPr>
          <w:p w14:paraId="4A6F2981"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25980E02"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0A0A2917" w14:textId="77777777" w:rsidTr="000B595D">
        <w:tc>
          <w:tcPr>
            <w:tcW w:w="1830" w:type="dxa"/>
            <w:vMerge/>
          </w:tcPr>
          <w:p w14:paraId="1B2C7984" w14:textId="77777777" w:rsidR="001818AF" w:rsidRPr="00F35BB3" w:rsidRDefault="001818AF" w:rsidP="000B595D">
            <w:pPr>
              <w:rPr>
                <w:rFonts w:asciiTheme="majorHAnsi" w:hAnsiTheme="majorHAnsi"/>
              </w:rPr>
            </w:pPr>
          </w:p>
        </w:tc>
        <w:tc>
          <w:tcPr>
            <w:tcW w:w="3210" w:type="dxa"/>
          </w:tcPr>
          <w:p w14:paraId="143E6EB5" w14:textId="77777777" w:rsidR="001818AF" w:rsidRPr="00F35BB3" w:rsidRDefault="001818AF" w:rsidP="000B595D">
            <w:pPr>
              <w:rPr>
                <w:rFonts w:asciiTheme="majorHAnsi" w:hAnsiTheme="majorHAnsi"/>
              </w:rPr>
            </w:pPr>
            <w:r w:rsidRPr="00F35BB3">
              <w:rPr>
                <w:rFonts w:asciiTheme="majorHAnsi" w:hAnsiTheme="majorHAnsi"/>
              </w:rPr>
              <w:t>9.6 Pesticides &amp; Fertilisers</w:t>
            </w:r>
          </w:p>
        </w:tc>
        <w:tc>
          <w:tcPr>
            <w:tcW w:w="2565" w:type="dxa"/>
          </w:tcPr>
          <w:p w14:paraId="3A29E09C"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739A85C1"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16B27BA0" w14:textId="77777777" w:rsidTr="000B595D">
        <w:tc>
          <w:tcPr>
            <w:tcW w:w="1830" w:type="dxa"/>
            <w:vMerge/>
          </w:tcPr>
          <w:p w14:paraId="42D70117" w14:textId="77777777" w:rsidR="001818AF" w:rsidRPr="00F35BB3" w:rsidRDefault="001818AF" w:rsidP="000B595D">
            <w:pPr>
              <w:rPr>
                <w:rFonts w:asciiTheme="majorHAnsi" w:hAnsiTheme="majorHAnsi"/>
              </w:rPr>
            </w:pPr>
          </w:p>
        </w:tc>
        <w:tc>
          <w:tcPr>
            <w:tcW w:w="3210" w:type="dxa"/>
          </w:tcPr>
          <w:p w14:paraId="4D51AFDD" w14:textId="77777777" w:rsidR="001818AF" w:rsidRPr="00F35BB3" w:rsidRDefault="001818AF" w:rsidP="000B595D">
            <w:pPr>
              <w:rPr>
                <w:rFonts w:asciiTheme="majorHAnsi" w:hAnsiTheme="majorHAnsi"/>
              </w:rPr>
            </w:pPr>
            <w:r w:rsidRPr="00F35BB3">
              <w:rPr>
                <w:rFonts w:asciiTheme="majorHAnsi" w:hAnsiTheme="majorHAnsi"/>
              </w:rPr>
              <w:t>9.7 Harvesting of forests</w:t>
            </w:r>
          </w:p>
        </w:tc>
        <w:tc>
          <w:tcPr>
            <w:tcW w:w="2565" w:type="dxa"/>
          </w:tcPr>
          <w:p w14:paraId="51D48953"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61A51F66"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4DD640E0" w14:textId="77777777" w:rsidTr="000B595D">
        <w:tc>
          <w:tcPr>
            <w:tcW w:w="1830" w:type="dxa"/>
            <w:vMerge/>
          </w:tcPr>
          <w:p w14:paraId="583D6E5C" w14:textId="77777777" w:rsidR="001818AF" w:rsidRPr="00F35BB3" w:rsidRDefault="001818AF" w:rsidP="000B595D">
            <w:pPr>
              <w:rPr>
                <w:rFonts w:asciiTheme="majorHAnsi" w:hAnsiTheme="majorHAnsi"/>
              </w:rPr>
            </w:pPr>
          </w:p>
        </w:tc>
        <w:tc>
          <w:tcPr>
            <w:tcW w:w="3210" w:type="dxa"/>
          </w:tcPr>
          <w:p w14:paraId="47BF92F7" w14:textId="77777777" w:rsidR="001818AF" w:rsidRPr="00F35BB3" w:rsidRDefault="001818AF" w:rsidP="000B595D">
            <w:pPr>
              <w:rPr>
                <w:rFonts w:asciiTheme="majorHAnsi" w:hAnsiTheme="majorHAnsi"/>
              </w:rPr>
            </w:pPr>
            <w:r w:rsidRPr="00F35BB3">
              <w:rPr>
                <w:rFonts w:asciiTheme="majorHAnsi" w:hAnsiTheme="majorHAnsi"/>
              </w:rPr>
              <w:t>9.8 Food security</w:t>
            </w:r>
          </w:p>
        </w:tc>
        <w:tc>
          <w:tcPr>
            <w:tcW w:w="2565" w:type="dxa"/>
          </w:tcPr>
          <w:p w14:paraId="1B75FBE1"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184C9AAB"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1DAD287E" w14:textId="77777777" w:rsidTr="000B595D">
        <w:tc>
          <w:tcPr>
            <w:tcW w:w="1830" w:type="dxa"/>
            <w:vMerge/>
          </w:tcPr>
          <w:p w14:paraId="2F83B867" w14:textId="77777777" w:rsidR="001818AF" w:rsidRPr="00F35BB3" w:rsidRDefault="001818AF" w:rsidP="000B595D">
            <w:pPr>
              <w:rPr>
                <w:rFonts w:asciiTheme="majorHAnsi" w:hAnsiTheme="majorHAnsi"/>
              </w:rPr>
            </w:pPr>
          </w:p>
        </w:tc>
        <w:tc>
          <w:tcPr>
            <w:tcW w:w="3210" w:type="dxa"/>
          </w:tcPr>
          <w:p w14:paraId="6B4617E3" w14:textId="77777777" w:rsidR="001818AF" w:rsidRPr="00F35BB3" w:rsidRDefault="001818AF" w:rsidP="000B595D">
            <w:pPr>
              <w:rPr>
                <w:rFonts w:asciiTheme="majorHAnsi" w:hAnsiTheme="majorHAnsi"/>
              </w:rPr>
            </w:pPr>
            <w:r w:rsidRPr="00F35BB3">
              <w:rPr>
                <w:rFonts w:asciiTheme="majorHAnsi" w:hAnsiTheme="majorHAnsi"/>
              </w:rPr>
              <w:t>9.9 Animal welfare</w:t>
            </w:r>
          </w:p>
        </w:tc>
        <w:tc>
          <w:tcPr>
            <w:tcW w:w="2565" w:type="dxa"/>
          </w:tcPr>
          <w:p w14:paraId="7B0F62D0"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184EAF70"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7D462D56" w14:textId="77777777" w:rsidTr="000B595D">
        <w:tc>
          <w:tcPr>
            <w:tcW w:w="1830" w:type="dxa"/>
            <w:vMerge/>
          </w:tcPr>
          <w:p w14:paraId="16F72438" w14:textId="77777777" w:rsidR="001818AF" w:rsidRPr="00F35BB3" w:rsidRDefault="001818AF" w:rsidP="000B595D">
            <w:pPr>
              <w:rPr>
                <w:rFonts w:asciiTheme="majorHAnsi" w:hAnsiTheme="majorHAnsi"/>
              </w:rPr>
            </w:pPr>
          </w:p>
        </w:tc>
        <w:tc>
          <w:tcPr>
            <w:tcW w:w="3210" w:type="dxa"/>
          </w:tcPr>
          <w:p w14:paraId="223545E6" w14:textId="77777777" w:rsidR="001818AF" w:rsidRPr="00F35BB3" w:rsidRDefault="001818AF" w:rsidP="000B595D">
            <w:pPr>
              <w:rPr>
                <w:rFonts w:asciiTheme="majorHAnsi" w:hAnsiTheme="majorHAnsi"/>
              </w:rPr>
            </w:pPr>
            <w:r w:rsidRPr="00F35BB3">
              <w:rPr>
                <w:rFonts w:asciiTheme="majorHAnsi" w:hAnsiTheme="majorHAnsi"/>
              </w:rPr>
              <w:t>9.10 High conservation value (HCV) areas and critical habitats</w:t>
            </w:r>
          </w:p>
        </w:tc>
        <w:tc>
          <w:tcPr>
            <w:tcW w:w="2565" w:type="dxa"/>
          </w:tcPr>
          <w:p w14:paraId="70C73BF4"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2653F0B6"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5F25280B" w14:textId="77777777" w:rsidTr="000B595D">
        <w:tc>
          <w:tcPr>
            <w:tcW w:w="1830" w:type="dxa"/>
            <w:vMerge/>
          </w:tcPr>
          <w:p w14:paraId="0846376E" w14:textId="77777777" w:rsidR="001818AF" w:rsidRPr="00F35BB3" w:rsidRDefault="001818AF" w:rsidP="000B595D">
            <w:pPr>
              <w:rPr>
                <w:rFonts w:asciiTheme="majorHAnsi" w:hAnsiTheme="majorHAnsi"/>
              </w:rPr>
            </w:pPr>
          </w:p>
        </w:tc>
        <w:tc>
          <w:tcPr>
            <w:tcW w:w="3210" w:type="dxa"/>
          </w:tcPr>
          <w:p w14:paraId="08C91BC1" w14:textId="77777777" w:rsidR="001818AF" w:rsidRPr="00F35BB3" w:rsidRDefault="001818AF" w:rsidP="000B595D">
            <w:pPr>
              <w:rPr>
                <w:rFonts w:asciiTheme="majorHAnsi" w:hAnsiTheme="majorHAnsi"/>
              </w:rPr>
            </w:pPr>
            <w:r w:rsidRPr="00F35BB3">
              <w:rPr>
                <w:rFonts w:asciiTheme="majorHAnsi" w:hAnsiTheme="majorHAnsi"/>
              </w:rPr>
              <w:t>9.11 Endangered species</w:t>
            </w:r>
          </w:p>
        </w:tc>
        <w:tc>
          <w:tcPr>
            <w:tcW w:w="2565" w:type="dxa"/>
          </w:tcPr>
          <w:p w14:paraId="263A75B6"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2BC27C3E" w14:textId="77777777" w:rsidR="001818AF" w:rsidRPr="00F35BB3" w:rsidRDefault="001818AF" w:rsidP="000B595D">
            <w:pPr>
              <w:rPr>
                <w:rFonts w:asciiTheme="majorHAnsi" w:hAnsiTheme="majorHAnsi"/>
              </w:rPr>
            </w:pPr>
            <w:r w:rsidRPr="00F35BB3">
              <w:rPr>
                <w:rFonts w:asciiTheme="majorHAnsi" w:hAnsiTheme="majorHAnsi"/>
              </w:rPr>
              <w:t>&gt;&gt; Insert here</w:t>
            </w:r>
          </w:p>
        </w:tc>
      </w:tr>
      <w:tr w:rsidR="00454B9F" w:rsidRPr="00F35BB3" w14:paraId="5A2D047C" w14:textId="77777777" w:rsidTr="000B595D">
        <w:tc>
          <w:tcPr>
            <w:tcW w:w="1830" w:type="dxa"/>
            <w:vMerge/>
          </w:tcPr>
          <w:p w14:paraId="2F7E1FD0" w14:textId="77777777" w:rsidR="001818AF" w:rsidRPr="00F35BB3" w:rsidRDefault="001818AF" w:rsidP="000B595D">
            <w:pPr>
              <w:rPr>
                <w:rFonts w:asciiTheme="majorHAnsi" w:hAnsiTheme="majorHAnsi"/>
              </w:rPr>
            </w:pPr>
          </w:p>
        </w:tc>
        <w:tc>
          <w:tcPr>
            <w:tcW w:w="3210" w:type="dxa"/>
          </w:tcPr>
          <w:p w14:paraId="14974508" w14:textId="77777777" w:rsidR="001818AF" w:rsidRPr="00F35BB3" w:rsidRDefault="001818AF" w:rsidP="000B595D">
            <w:pPr>
              <w:rPr>
                <w:rFonts w:asciiTheme="majorHAnsi" w:hAnsiTheme="majorHAnsi"/>
              </w:rPr>
            </w:pPr>
            <w:r w:rsidRPr="00F35BB3">
              <w:rPr>
                <w:rFonts w:asciiTheme="majorHAnsi" w:hAnsiTheme="majorHAnsi"/>
              </w:rPr>
              <w:t>9.12 Invasive alien species</w:t>
            </w:r>
          </w:p>
        </w:tc>
        <w:tc>
          <w:tcPr>
            <w:tcW w:w="2565" w:type="dxa"/>
          </w:tcPr>
          <w:p w14:paraId="0A400EEA" w14:textId="77777777" w:rsidR="001818AF" w:rsidRPr="00F35BB3" w:rsidRDefault="001818AF" w:rsidP="000B595D">
            <w:pPr>
              <w:rPr>
                <w:rFonts w:asciiTheme="majorHAnsi" w:hAnsiTheme="majorHAnsi"/>
              </w:rPr>
            </w:pPr>
            <w:r w:rsidRPr="00F35BB3">
              <w:rPr>
                <w:rFonts w:asciiTheme="majorHAnsi" w:hAnsiTheme="majorHAnsi"/>
              </w:rPr>
              <w:t>&gt;&gt; Insert here</w:t>
            </w:r>
          </w:p>
        </w:tc>
        <w:tc>
          <w:tcPr>
            <w:tcW w:w="2385" w:type="dxa"/>
          </w:tcPr>
          <w:p w14:paraId="5688D3AA" w14:textId="77777777" w:rsidR="001818AF" w:rsidRPr="00F35BB3" w:rsidRDefault="001818AF" w:rsidP="000B595D">
            <w:pPr>
              <w:rPr>
                <w:rFonts w:asciiTheme="majorHAnsi" w:hAnsiTheme="majorHAnsi"/>
              </w:rPr>
            </w:pPr>
            <w:r w:rsidRPr="00F35BB3">
              <w:rPr>
                <w:rFonts w:asciiTheme="majorHAnsi" w:hAnsiTheme="majorHAnsi"/>
              </w:rPr>
              <w:t>&gt;&gt; Insert here</w:t>
            </w:r>
          </w:p>
        </w:tc>
      </w:tr>
    </w:tbl>
    <w:p w14:paraId="0C120030" w14:textId="77777777" w:rsidR="001818AF" w:rsidRPr="00F35BB3" w:rsidRDefault="001818AF" w:rsidP="001818AF">
      <w:pPr>
        <w:rPr>
          <w:rFonts w:asciiTheme="majorHAnsi" w:hAnsiTheme="majorHAnsi"/>
        </w:rPr>
      </w:pPr>
    </w:p>
    <w:p w14:paraId="4E0C02F7" w14:textId="2C01A122" w:rsidR="00EC5A94" w:rsidRPr="00F35BB3" w:rsidRDefault="00EC5A94" w:rsidP="006B4DE8">
      <w:pPr>
        <w:pStyle w:val="Heading2"/>
        <w:numPr>
          <w:ilvl w:val="1"/>
          <w:numId w:val="18"/>
        </w:numPr>
        <w:shd w:val="clear" w:color="auto" w:fill="D9D9D9" w:themeFill="background1" w:themeFillShade="D9"/>
        <w:rPr>
          <w:color w:val="4D4D4C"/>
        </w:rPr>
      </w:pPr>
      <w:bookmarkStart w:id="1606" w:name="_Toc55676891"/>
      <w:bookmarkStart w:id="1607" w:name="_Toc1882996919"/>
      <w:bookmarkStart w:id="1608" w:name="_Toc1159785612"/>
      <w:bookmarkStart w:id="1609" w:name="_Toc587745355"/>
      <w:bookmarkStart w:id="1610" w:name="_Toc771712116"/>
      <w:bookmarkStart w:id="1611" w:name="_Toc1210225597"/>
      <w:bookmarkStart w:id="1612" w:name="_Toc204144352"/>
      <w:bookmarkStart w:id="1613" w:name="_Toc747427558"/>
      <w:bookmarkStart w:id="1614" w:name="_Toc1459323947"/>
      <w:bookmarkStart w:id="1615" w:name="_Toc732259731"/>
      <w:bookmarkStart w:id="1616" w:name="_Toc126546693"/>
      <w:bookmarkStart w:id="1617" w:name="_Toc570935335"/>
      <w:bookmarkStart w:id="1618" w:name="_Toc1136794541"/>
      <w:bookmarkStart w:id="1619" w:name="_Toc504803738"/>
      <w:bookmarkStart w:id="1620" w:name="_Toc1010154666"/>
      <w:bookmarkStart w:id="1621" w:name="_Toc1064260816"/>
      <w:bookmarkStart w:id="1622" w:name="_Toc355336520"/>
      <w:bookmarkStart w:id="1623" w:name="_Toc1321183195"/>
      <w:bookmarkStart w:id="1624" w:name="_Toc1999984565"/>
      <w:bookmarkStart w:id="1625" w:name="_Toc232664038"/>
      <w:bookmarkStart w:id="1626" w:name="_Toc1793948248"/>
      <w:bookmarkStart w:id="1627" w:name="_Toc1526711063"/>
      <w:bookmarkStart w:id="1628" w:name="_Toc1438465548"/>
      <w:bookmarkStart w:id="1629" w:name="_Toc51048221"/>
      <w:bookmarkStart w:id="1630" w:name="_Toc1325895628"/>
      <w:bookmarkStart w:id="1631" w:name="_Toc1974312279"/>
      <w:bookmarkStart w:id="1632" w:name="_Toc1424573557"/>
      <w:bookmarkStart w:id="1633" w:name="_Toc378841508"/>
      <w:bookmarkStart w:id="1634" w:name="_Toc1830382346"/>
      <w:bookmarkStart w:id="1635" w:name="_Toc1035627602"/>
      <w:bookmarkStart w:id="1636" w:name="_Toc873710053"/>
      <w:bookmarkStart w:id="1637" w:name="_Toc1824258510"/>
      <w:bookmarkStart w:id="1638" w:name="_Toc1397285169"/>
      <w:bookmarkStart w:id="1639" w:name="_Toc1766897026"/>
      <w:bookmarkStart w:id="1640" w:name="_Toc50616231"/>
      <w:bookmarkStart w:id="1641" w:name="_Toc1399649859"/>
      <w:bookmarkStart w:id="1642" w:name="_Toc1229356107"/>
      <w:bookmarkStart w:id="1643" w:name="_Toc1661565962"/>
      <w:bookmarkStart w:id="1644" w:name="_Toc750005618"/>
      <w:bookmarkStart w:id="1645" w:name="_Toc1603524912"/>
      <w:bookmarkStart w:id="1646" w:name="_Toc980452628"/>
      <w:bookmarkStart w:id="1647" w:name="_Toc1420274440"/>
      <w:bookmarkStart w:id="1648" w:name="_Toc1310026738"/>
      <w:bookmarkStart w:id="1649" w:name="_Toc1911971212"/>
      <w:bookmarkStart w:id="1650" w:name="_Toc1651446208"/>
      <w:bookmarkStart w:id="1651" w:name="_Toc1215908013"/>
      <w:bookmarkStart w:id="1652" w:name="_Toc579176942"/>
      <w:bookmarkStart w:id="1653" w:name="_Toc225750663"/>
      <w:bookmarkStart w:id="1654" w:name="_Toc228446924"/>
      <w:r w:rsidRPr="00F35BB3">
        <w:rPr>
          <w:color w:val="4D4D4C"/>
        </w:rPr>
        <w:t>Safeguarding Principles &amp; Risks Mitigation and monitoring plan</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p>
    <w:p w14:paraId="3654A460" w14:textId="48575CC8" w:rsidR="00A15C84" w:rsidRPr="00F35BB3" w:rsidRDefault="000B756C" w:rsidP="000B756C">
      <w:pPr>
        <w:pStyle w:val="ListParagraph"/>
        <w:widowControl w:val="0"/>
        <w:tabs>
          <w:tab w:val="left" w:pos="1213"/>
        </w:tabs>
        <w:autoSpaceDE w:val="0"/>
        <w:autoSpaceDN w:val="0"/>
        <w:spacing w:before="118" w:line="240" w:lineRule="auto"/>
        <w:ind w:left="72" w:right="298"/>
        <w:jc w:val="both"/>
        <w:rPr>
          <w:rFonts w:asciiTheme="majorHAnsi" w:eastAsia="Arial" w:hAnsiTheme="majorHAnsi" w:cs="Arial"/>
          <w:i/>
          <w14:cntxtAlts w14:val="0"/>
        </w:rPr>
      </w:pPr>
      <w:r w:rsidRPr="00F35BB3">
        <w:rPr>
          <w:rFonts w:asciiTheme="majorHAnsi" w:eastAsia="Arial" w:hAnsiTheme="majorHAnsi" w:cs="Arial"/>
          <w:i/>
          <w:iCs/>
          <w:spacing w:val="-2"/>
          <w:szCs w:val="20"/>
          <w14:cntxtAlts w14:val="0"/>
        </w:rPr>
        <w:t>Answer the following question as per the approach followed.</w:t>
      </w:r>
    </w:p>
    <w:tbl>
      <w:tblPr>
        <w:tblStyle w:val="GSBoldTable"/>
        <w:tblW w:w="9990" w:type="dxa"/>
        <w:tblLook w:val="04A0" w:firstRow="1" w:lastRow="0" w:firstColumn="1" w:lastColumn="0" w:noHBand="0" w:noVBand="1"/>
      </w:tblPr>
      <w:tblGrid>
        <w:gridCol w:w="8868"/>
        <w:gridCol w:w="1122"/>
      </w:tblGrid>
      <w:tr w:rsidR="00454B9F" w:rsidRPr="00F35BB3" w14:paraId="72DB73B3" w14:textId="77777777" w:rsidTr="00254FE0">
        <w:trPr>
          <w:cnfStyle w:val="100000000000" w:firstRow="1" w:lastRow="0" w:firstColumn="0" w:lastColumn="0" w:oddVBand="0" w:evenVBand="0" w:oddHBand="0" w:evenHBand="0" w:firstRowFirstColumn="0" w:firstRowLastColumn="0" w:lastRowFirstColumn="0" w:lastRowLastColumn="0"/>
          <w:trHeight w:val="77"/>
        </w:trPr>
        <w:tc>
          <w:tcPr>
            <w:tcW w:w="8820" w:type="dxa"/>
            <w:tcBorders>
              <w:right w:val="single" w:sz="4" w:space="0" w:color="4D4D4C"/>
            </w:tcBorders>
            <w:shd w:val="clear" w:color="auto" w:fill="auto"/>
          </w:tcPr>
          <w:p w14:paraId="3258B11C" w14:textId="75BF9D8C" w:rsidR="00A15C84" w:rsidRPr="00F35BB3" w:rsidRDefault="00A15C84" w:rsidP="000B595D">
            <w:pPr>
              <w:rPr>
                <w:rFonts w:asciiTheme="majorHAnsi" w:hAnsiTheme="majorHAnsi"/>
              </w:rPr>
            </w:pPr>
            <w:r w:rsidRPr="00F35BB3">
              <w:rPr>
                <w:rFonts w:asciiTheme="majorHAnsi" w:hAnsiTheme="majorHAnsi"/>
              </w:rPr>
              <w:t>Is this section applicable to your project?</w:t>
            </w:r>
          </w:p>
          <w:p w14:paraId="0F8F4EF9" w14:textId="77777777" w:rsidR="00A15C84" w:rsidRPr="00F35BB3" w:rsidRDefault="00A15C84" w:rsidP="000B595D">
            <w:pPr>
              <w:rPr>
                <w:rFonts w:asciiTheme="majorHAnsi" w:hAnsiTheme="majorHAnsi"/>
              </w:rPr>
            </w:pPr>
          </w:p>
          <w:p w14:paraId="07D56B18" w14:textId="1B0E54CE" w:rsidR="00A15C84" w:rsidRPr="00F35BB3" w:rsidRDefault="00A15C84" w:rsidP="000B595D">
            <w:pPr>
              <w:rPr>
                <w:rFonts w:asciiTheme="majorHAnsi" w:hAnsiTheme="majorHAnsi"/>
                <w:i/>
                <w:iCs/>
              </w:rPr>
            </w:pPr>
            <w:r w:rsidRPr="00F35BB3">
              <w:rPr>
                <w:rFonts w:asciiTheme="majorHAnsi" w:hAnsiTheme="majorHAnsi"/>
                <w:i/>
                <w:iCs/>
              </w:rPr>
              <w:t xml:space="preserve">If you have NOT used the </w:t>
            </w:r>
            <w:hyperlink r:id="rId23" w:history="1">
              <w:r w:rsidRPr="00F35BB3">
                <w:rPr>
                  <w:rStyle w:val="Hyperlink"/>
                  <w:rFonts w:asciiTheme="majorHAnsi" w:hAnsiTheme="majorHAnsi"/>
                  <w:i/>
                  <w:iCs/>
                  <w:color w:val="4D4D4C"/>
                  <w:sz w:val="20"/>
                </w:rPr>
                <w:t>SDG Digital Tool</w:t>
              </w:r>
            </w:hyperlink>
            <w:r w:rsidRPr="00F35BB3">
              <w:rPr>
                <w:rFonts w:asciiTheme="majorHAnsi" w:hAnsiTheme="majorHAnsi"/>
                <w:i/>
                <w:iCs/>
              </w:rPr>
              <w:t xml:space="preserve"> for completion of safeguarding assessment, mark "Yes" and </w:t>
            </w:r>
            <w:r w:rsidR="001818AF" w:rsidRPr="00F35BB3">
              <w:rPr>
                <w:rFonts w:asciiTheme="majorHAnsi" w:hAnsiTheme="majorHAnsi"/>
                <w:i/>
                <w:iCs/>
              </w:rPr>
              <w:t>complete the C.2.1</w:t>
            </w:r>
            <w:r w:rsidRPr="00F35BB3">
              <w:rPr>
                <w:rFonts w:asciiTheme="majorHAnsi" w:hAnsiTheme="majorHAnsi"/>
                <w:i/>
                <w:iCs/>
              </w:rPr>
              <w:t xml:space="preserve"> below. If you have used the </w:t>
            </w:r>
            <w:hyperlink r:id="rId24" w:history="1">
              <w:r w:rsidRPr="00F35BB3">
                <w:rPr>
                  <w:rStyle w:val="Hyperlink"/>
                  <w:rFonts w:asciiTheme="majorHAnsi" w:hAnsiTheme="majorHAnsi"/>
                  <w:i/>
                  <w:iCs/>
                  <w:color w:val="4D4D4C"/>
                  <w:sz w:val="20"/>
                </w:rPr>
                <w:t>SDG Digital Tool</w:t>
              </w:r>
            </w:hyperlink>
            <w:r w:rsidRPr="00F35BB3">
              <w:rPr>
                <w:rFonts w:asciiTheme="majorHAnsi" w:hAnsiTheme="majorHAnsi"/>
                <w:i/>
                <w:iCs/>
              </w:rPr>
              <w:t>, mark "No".</w:t>
            </w:r>
          </w:p>
        </w:tc>
        <w:tc>
          <w:tcPr>
            <w:tcW w:w="1116" w:type="dxa"/>
            <w:tcBorders>
              <w:left w:val="single" w:sz="4" w:space="0" w:color="4D4D4C"/>
            </w:tcBorders>
            <w:shd w:val="clear" w:color="auto" w:fill="auto"/>
          </w:tcPr>
          <w:p w14:paraId="217A39E2" w14:textId="77777777" w:rsidR="00A15C84" w:rsidRPr="00F35BB3" w:rsidRDefault="00000000" w:rsidP="000B595D">
            <w:pPr>
              <w:rPr>
                <w:rFonts w:asciiTheme="majorHAnsi" w:hAnsiTheme="majorHAnsi"/>
                <w:sz w:val="22"/>
                <w:szCs w:val="24"/>
              </w:rPr>
            </w:pPr>
            <w:sdt>
              <w:sdtPr>
                <w:rPr>
                  <w:rFonts w:asciiTheme="majorHAnsi" w:hAnsiTheme="majorHAnsi"/>
                  <w:sz w:val="22"/>
                  <w:szCs w:val="24"/>
                </w:rPr>
                <w:id w:val="-1508976294"/>
                <w14:checkbox>
                  <w14:checked w14:val="0"/>
                  <w14:checkedState w14:val="2612" w14:font="MS Gothic"/>
                  <w14:uncheckedState w14:val="2610" w14:font="MS Gothic"/>
                </w14:checkbox>
              </w:sdtPr>
              <w:sdtContent>
                <w:r w:rsidR="00A15C84" w:rsidRPr="00F35BB3">
                  <w:rPr>
                    <w:rFonts w:ascii="Segoe UI Symbol" w:eastAsia="MS Gothic" w:hAnsi="Segoe UI Symbol" w:cs="Segoe UI Symbol"/>
                    <w:sz w:val="22"/>
                    <w:szCs w:val="24"/>
                  </w:rPr>
                  <w:t>☐</w:t>
                </w:r>
              </w:sdtContent>
            </w:sdt>
            <w:r w:rsidR="00A15C84" w:rsidRPr="00F35BB3">
              <w:rPr>
                <w:rFonts w:asciiTheme="majorHAnsi" w:hAnsiTheme="majorHAnsi"/>
                <w:sz w:val="22"/>
                <w:szCs w:val="24"/>
              </w:rPr>
              <w:t xml:space="preserve"> </w:t>
            </w:r>
            <w:r w:rsidR="00A15C84" w:rsidRPr="00F35BB3">
              <w:rPr>
                <w:rFonts w:asciiTheme="majorHAnsi" w:hAnsiTheme="majorHAnsi"/>
                <w:szCs w:val="20"/>
              </w:rPr>
              <w:t>Yes</w:t>
            </w:r>
          </w:p>
          <w:p w14:paraId="690B557C" w14:textId="77777777" w:rsidR="00A15C84" w:rsidRPr="00F35BB3" w:rsidRDefault="00000000" w:rsidP="000B595D">
            <w:pPr>
              <w:rPr>
                <w:rFonts w:asciiTheme="majorHAnsi" w:hAnsiTheme="majorHAnsi"/>
                <w:sz w:val="22"/>
                <w:szCs w:val="24"/>
              </w:rPr>
            </w:pPr>
            <w:sdt>
              <w:sdtPr>
                <w:rPr>
                  <w:rFonts w:asciiTheme="majorHAnsi" w:hAnsiTheme="majorHAnsi"/>
                  <w:sz w:val="22"/>
                  <w:szCs w:val="24"/>
                </w:rPr>
                <w:id w:val="-1136799761"/>
                <w14:checkbox>
                  <w14:checked w14:val="0"/>
                  <w14:checkedState w14:val="2612" w14:font="MS Gothic"/>
                  <w14:uncheckedState w14:val="2610" w14:font="MS Gothic"/>
                </w14:checkbox>
              </w:sdtPr>
              <w:sdtContent>
                <w:r w:rsidR="00A15C84" w:rsidRPr="00F35BB3">
                  <w:rPr>
                    <w:rFonts w:ascii="Segoe UI Symbol" w:eastAsia="MS Gothic" w:hAnsi="Segoe UI Symbol" w:cs="Segoe UI Symbol"/>
                    <w:sz w:val="22"/>
                    <w:szCs w:val="24"/>
                  </w:rPr>
                  <w:t>☐</w:t>
                </w:r>
              </w:sdtContent>
            </w:sdt>
            <w:r w:rsidR="00A15C84" w:rsidRPr="00F35BB3">
              <w:rPr>
                <w:rFonts w:asciiTheme="majorHAnsi" w:hAnsiTheme="majorHAnsi"/>
                <w:sz w:val="22"/>
                <w:szCs w:val="24"/>
              </w:rPr>
              <w:t xml:space="preserve"> </w:t>
            </w:r>
            <w:r w:rsidR="00A15C84" w:rsidRPr="00F35BB3">
              <w:rPr>
                <w:rFonts w:asciiTheme="majorHAnsi" w:hAnsiTheme="majorHAnsi"/>
                <w:szCs w:val="20"/>
              </w:rPr>
              <w:t>No</w:t>
            </w:r>
          </w:p>
        </w:tc>
      </w:tr>
    </w:tbl>
    <w:p w14:paraId="00D021B8" w14:textId="77777777" w:rsidR="00A15C84" w:rsidRPr="00F35BB3" w:rsidRDefault="00A15C84" w:rsidP="00A15C84">
      <w:pPr>
        <w:rPr>
          <w:rFonts w:asciiTheme="majorHAnsi" w:hAnsiTheme="majorHAnsi"/>
        </w:rPr>
      </w:pPr>
    </w:p>
    <w:p w14:paraId="29C5BCB5" w14:textId="2C2198F9" w:rsidR="00EC5A94" w:rsidRPr="00F35BB3" w:rsidRDefault="00D655B3" w:rsidP="006B4DE8">
      <w:pPr>
        <w:pStyle w:val="Heading3"/>
        <w:numPr>
          <w:ilvl w:val="2"/>
          <w:numId w:val="18"/>
        </w:numPr>
        <w:tabs>
          <w:tab w:val="num" w:pos="900"/>
        </w:tabs>
        <w:rPr>
          <w:color w:val="4D4D4C"/>
        </w:rPr>
      </w:pPr>
      <w:bookmarkStart w:id="1655" w:name="_Toc228446925"/>
      <w:r w:rsidRPr="00F35BB3">
        <w:rPr>
          <w:color w:val="4D4D4C"/>
        </w:rPr>
        <w:t>Data and parameters to be monitored</w:t>
      </w:r>
      <w:bookmarkEnd w:id="1655"/>
    </w:p>
    <w:p w14:paraId="21E546CB" w14:textId="4AACB90F" w:rsidR="00EC5A94" w:rsidRPr="00F35BB3" w:rsidRDefault="00EC5A94" w:rsidP="00EC5A94">
      <w:pPr>
        <w:pStyle w:val="ListParagraph"/>
        <w:ind w:left="0"/>
        <w:rPr>
          <w:rFonts w:asciiTheme="majorHAnsi" w:hAnsiTheme="majorHAnsi"/>
          <w:sz w:val="18"/>
          <w:szCs w:val="18"/>
        </w:rPr>
      </w:pPr>
      <w:r w:rsidRPr="00F35BB3">
        <w:rPr>
          <w:rFonts w:asciiTheme="majorHAnsi" w:hAnsiTheme="majorHAnsi"/>
          <w:sz w:val="18"/>
          <w:szCs w:val="18"/>
        </w:rPr>
        <w:t>[</w:t>
      </w:r>
      <w:r w:rsidR="00A15C84" w:rsidRPr="00F35BB3">
        <w:rPr>
          <w:rFonts w:asciiTheme="majorHAnsi" w:hAnsiTheme="majorHAnsi"/>
          <w:sz w:val="18"/>
          <w:szCs w:val="18"/>
        </w:rPr>
        <w:t>Fill this table for each identified risk and monitoring indictor</w:t>
      </w:r>
      <w:r w:rsidR="000C349E" w:rsidRPr="00F35BB3">
        <w:rPr>
          <w:rFonts w:asciiTheme="majorHAnsi" w:hAnsiTheme="majorHAnsi"/>
          <w:sz w:val="18"/>
          <w:szCs w:val="18"/>
        </w:rPr>
        <w:t xml:space="preserve">, </w:t>
      </w:r>
      <w:r w:rsidR="000C349E" w:rsidRPr="00F35BB3">
        <w:rPr>
          <w:rFonts w:asciiTheme="majorHAnsi" w:hAnsiTheme="majorHAnsi"/>
          <w:i/>
          <w:iCs/>
          <w:sz w:val="18"/>
          <w:szCs w:val="18"/>
        </w:rPr>
        <w:t xml:space="preserve">If you have NOT used the </w:t>
      </w:r>
      <w:hyperlink r:id="rId25" w:history="1">
        <w:r w:rsidR="000C349E" w:rsidRPr="00F35BB3">
          <w:rPr>
            <w:rStyle w:val="Hyperlink"/>
            <w:rFonts w:asciiTheme="majorHAnsi" w:hAnsiTheme="majorHAnsi"/>
            <w:i/>
            <w:iCs/>
            <w:color w:val="4D4D4C"/>
            <w:sz w:val="18"/>
            <w:szCs w:val="18"/>
          </w:rPr>
          <w:t>SDG Digital Tool</w:t>
        </w:r>
      </w:hyperlink>
      <w:r w:rsidR="000C349E" w:rsidRPr="00F35BB3">
        <w:rPr>
          <w:rFonts w:asciiTheme="majorHAnsi" w:hAnsiTheme="majorHAnsi"/>
          <w:i/>
          <w:iCs/>
          <w:sz w:val="18"/>
          <w:szCs w:val="18"/>
        </w:rPr>
        <w:t xml:space="preserve"> for completion of safeguarding assessment</w:t>
      </w:r>
      <w:r w:rsidR="00A15C84" w:rsidRPr="00F35BB3">
        <w:rPr>
          <w:rFonts w:asciiTheme="majorHAnsi" w:hAnsiTheme="majorHAnsi"/>
          <w:sz w:val="18"/>
          <w:szCs w:val="18"/>
        </w:rPr>
        <w:t xml:space="preserve">. </w:t>
      </w:r>
      <w:r w:rsidRPr="00F35BB3">
        <w:rPr>
          <w:rFonts w:asciiTheme="majorHAnsi" w:hAnsiTheme="majorHAnsi"/>
          <w:sz w:val="18"/>
          <w:szCs w:val="18"/>
        </w:rPr>
        <w:t>Copy and paste the below table, if required]</w:t>
      </w:r>
    </w:p>
    <w:tbl>
      <w:tblPr>
        <w:tblStyle w:val="GSBoldTable"/>
        <w:tblW w:w="9932" w:type="dxa"/>
        <w:tblLook w:val="04A0" w:firstRow="1" w:lastRow="0" w:firstColumn="1" w:lastColumn="0" w:noHBand="0" w:noVBand="1"/>
      </w:tblPr>
      <w:tblGrid>
        <w:gridCol w:w="2670"/>
        <w:gridCol w:w="458"/>
        <w:gridCol w:w="2182"/>
        <w:gridCol w:w="4622"/>
      </w:tblGrid>
      <w:tr w:rsidR="00454B9F" w:rsidRPr="00F35BB3" w14:paraId="4F135AE3" w14:textId="77777777" w:rsidTr="00254FE0">
        <w:trPr>
          <w:cnfStyle w:val="100000000000" w:firstRow="1" w:lastRow="0" w:firstColumn="0" w:lastColumn="0" w:oddVBand="0" w:evenVBand="0" w:oddHBand="0" w:evenHBand="0" w:firstRowFirstColumn="0" w:firstRowLastColumn="0" w:lastRowFirstColumn="0" w:lastRowLastColumn="0"/>
        </w:trPr>
        <w:tc>
          <w:tcPr>
            <w:tcW w:w="2670" w:type="dxa"/>
            <w:tcBorders>
              <w:right w:val="single" w:sz="4" w:space="0" w:color="4D4D4C"/>
            </w:tcBorders>
            <w:shd w:val="clear" w:color="auto" w:fill="D9D9D9" w:themeFill="background1" w:themeFillShade="D9"/>
          </w:tcPr>
          <w:p w14:paraId="73D9A7D2" w14:textId="214E03CA" w:rsidR="003D4E1C" w:rsidRPr="00F35BB3" w:rsidRDefault="003D4E1C" w:rsidP="003D4E1C">
            <w:pPr>
              <w:pStyle w:val="ListParagraph"/>
              <w:spacing w:after="120" w:line="23" w:lineRule="atLeast"/>
              <w:ind w:left="0"/>
              <w:rPr>
                <w:rFonts w:asciiTheme="majorHAnsi" w:hAnsiTheme="majorHAnsi"/>
                <w:b/>
                <w:bCs/>
                <w:szCs w:val="20"/>
              </w:rPr>
            </w:pPr>
            <w:r w:rsidRPr="00F35BB3">
              <w:rPr>
                <w:rFonts w:asciiTheme="majorHAnsi" w:hAnsiTheme="majorHAnsi"/>
                <w:b/>
                <w:bCs/>
                <w:szCs w:val="20"/>
              </w:rPr>
              <w:t>Monitoring indicator</w:t>
            </w:r>
          </w:p>
        </w:tc>
        <w:tc>
          <w:tcPr>
            <w:tcW w:w="7262" w:type="dxa"/>
            <w:gridSpan w:val="3"/>
            <w:tcBorders>
              <w:left w:val="single" w:sz="4" w:space="0" w:color="4D4D4C"/>
            </w:tcBorders>
            <w:shd w:val="clear" w:color="auto" w:fill="auto"/>
          </w:tcPr>
          <w:p w14:paraId="00080779" w14:textId="7A12C628" w:rsidR="003D4E1C" w:rsidRPr="00F35BB3" w:rsidRDefault="003D4E1C" w:rsidP="003F60E0">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&gt;&gt; Insert the monitoring indicator</w:t>
            </w:r>
          </w:p>
        </w:tc>
      </w:tr>
      <w:tr w:rsidR="00454B9F" w:rsidRPr="00F35BB3" w14:paraId="299F2705" w14:textId="77777777" w:rsidTr="00254FE0">
        <w:tc>
          <w:tcPr>
            <w:tcW w:w="2670" w:type="dxa"/>
            <w:tcBorders>
              <w:right w:val="single" w:sz="4" w:space="0" w:color="4D4D4C"/>
            </w:tcBorders>
            <w:shd w:val="clear" w:color="auto" w:fill="D9D9D9" w:themeFill="background1" w:themeFillShade="D9"/>
          </w:tcPr>
          <w:p w14:paraId="1B82475D" w14:textId="12A67211" w:rsidR="003D4E1C" w:rsidRPr="00F35BB3" w:rsidRDefault="003D4E1C" w:rsidP="003D4E1C">
            <w:pPr>
              <w:pStyle w:val="ListParagraph"/>
              <w:spacing w:after="120" w:line="23" w:lineRule="atLeast"/>
              <w:ind w:left="0"/>
              <w:rPr>
                <w:rFonts w:asciiTheme="majorHAnsi" w:hAnsiTheme="majorHAnsi"/>
                <w:szCs w:val="20"/>
              </w:rPr>
            </w:pPr>
            <w:r w:rsidRPr="00F35BB3">
              <w:rPr>
                <w:rFonts w:asciiTheme="majorHAnsi" w:hAnsiTheme="majorHAnsi"/>
                <w:szCs w:val="20"/>
              </w:rPr>
              <w:t>Identified risk</w:t>
            </w:r>
          </w:p>
        </w:tc>
        <w:tc>
          <w:tcPr>
            <w:tcW w:w="7262" w:type="dxa"/>
            <w:gridSpan w:val="3"/>
            <w:tcBorders>
              <w:left w:val="single" w:sz="4" w:space="0" w:color="4D4D4C"/>
            </w:tcBorders>
          </w:tcPr>
          <w:p w14:paraId="6FF874A1" w14:textId="3D48EC36" w:rsidR="003D4E1C" w:rsidRPr="00F35BB3" w:rsidRDefault="003D4E1C" w:rsidP="003F60E0">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&gt;&gt; Insert the summary of identified risk. For example - Loss of agricultural land and potential threat to local food security</w:t>
            </w:r>
          </w:p>
        </w:tc>
      </w:tr>
      <w:tr w:rsidR="00454B9F" w:rsidRPr="00F35BB3" w14:paraId="425DCF3A" w14:textId="77777777" w:rsidTr="001818AF">
        <w:tc>
          <w:tcPr>
            <w:tcW w:w="2670" w:type="dxa"/>
            <w:tcBorders>
              <w:right w:val="single" w:sz="4" w:space="0" w:color="4D4D4C"/>
            </w:tcBorders>
            <w:shd w:val="clear" w:color="auto" w:fill="D9D9D9" w:themeFill="background1" w:themeFillShade="D9"/>
          </w:tcPr>
          <w:p w14:paraId="34929D92" w14:textId="34C13FE1" w:rsidR="00C90DEF" w:rsidRPr="00F35BB3" w:rsidRDefault="00C90DEF" w:rsidP="00C90DEF">
            <w:pPr>
              <w:pStyle w:val="ListParagraph"/>
              <w:spacing w:after="120" w:line="23" w:lineRule="atLeast"/>
              <w:ind w:left="0"/>
              <w:rPr>
                <w:rFonts w:asciiTheme="majorHAnsi" w:hAnsiTheme="majorHAnsi"/>
                <w:szCs w:val="20"/>
              </w:rPr>
            </w:pPr>
            <w:r w:rsidRPr="00F35BB3">
              <w:rPr>
                <w:rFonts w:asciiTheme="majorHAnsi" w:hAnsiTheme="majorHAnsi"/>
                <w:szCs w:val="20"/>
              </w:rPr>
              <w:t>Safeguarding Principles</w:t>
            </w:r>
          </w:p>
        </w:tc>
        <w:tc>
          <w:tcPr>
            <w:tcW w:w="458" w:type="dxa"/>
            <w:tcBorders>
              <w:left w:val="single" w:sz="4" w:space="0" w:color="4D4D4C"/>
            </w:tcBorders>
          </w:tcPr>
          <w:p w14:paraId="11D0ACB7" w14:textId="1D35B5CA" w:rsidR="00C90DEF" w:rsidRPr="00F35BB3" w:rsidRDefault="00C90DEF" w:rsidP="00C90DEF">
            <w:pPr>
              <w:pStyle w:val="ListParagraph"/>
              <w:spacing w:after="120" w:line="23" w:lineRule="atLeast"/>
              <w:ind w:left="0"/>
              <w:rPr>
                <w:rFonts w:asciiTheme="majorHAnsi" w:hAnsiTheme="majorHAnsi"/>
                <w:szCs w:val="20"/>
              </w:rPr>
            </w:pPr>
            <w:r w:rsidRPr="00F35BB3">
              <w:rPr>
                <w:rFonts w:asciiTheme="majorHAnsi" w:hAnsiTheme="majorHAnsi"/>
                <w:szCs w:val="20"/>
              </w:rPr>
              <w:t xml:space="preserve">No. </w:t>
            </w:r>
          </w:p>
        </w:tc>
        <w:tc>
          <w:tcPr>
            <w:tcW w:w="2182" w:type="dxa"/>
            <w:tcBorders>
              <w:left w:val="single" w:sz="4" w:space="0" w:color="4D4D4C"/>
            </w:tcBorders>
          </w:tcPr>
          <w:p w14:paraId="0A6315B6" w14:textId="26DBA873" w:rsidR="00C90DEF" w:rsidRPr="00F35BB3" w:rsidRDefault="00C90DEF" w:rsidP="00201849">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&gt;&gt;Insert number of safeguarding principles e.g. 9</w:t>
            </w:r>
          </w:p>
        </w:tc>
        <w:tc>
          <w:tcPr>
            <w:tcW w:w="4622" w:type="dxa"/>
            <w:tcBorders>
              <w:left w:val="single" w:sz="4" w:space="0" w:color="4D4D4C"/>
            </w:tcBorders>
          </w:tcPr>
          <w:p w14:paraId="77B3A8C0" w14:textId="6CAA21E0" w:rsidR="00C90DEF" w:rsidRPr="00F35BB3" w:rsidRDefault="00C90DEF" w:rsidP="00201849">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 xml:space="preserve">&gt;&gt; Insert title here for example </w:t>
            </w:r>
            <w:r w:rsidRPr="00F35BB3">
              <w:rPr>
                <w:rFonts w:asciiTheme="majorHAnsi" w:hAnsiTheme="majorHAnsi"/>
                <w:i/>
                <w:iCs/>
              </w:rPr>
              <w:t>Environment, Ecology and Land Use</w:t>
            </w:r>
          </w:p>
        </w:tc>
      </w:tr>
      <w:tr w:rsidR="00454B9F" w:rsidRPr="00F35BB3" w14:paraId="6B7FDD34" w14:textId="77777777" w:rsidTr="001818AF">
        <w:tc>
          <w:tcPr>
            <w:tcW w:w="2670" w:type="dxa"/>
            <w:tcBorders>
              <w:right w:val="single" w:sz="4" w:space="0" w:color="4D4D4C"/>
            </w:tcBorders>
            <w:shd w:val="clear" w:color="auto" w:fill="D9D9D9" w:themeFill="background1" w:themeFillShade="D9"/>
          </w:tcPr>
          <w:p w14:paraId="18F03F33" w14:textId="048E2F04" w:rsidR="00C90DEF" w:rsidRPr="00F35BB3" w:rsidRDefault="00C90DEF" w:rsidP="00C90DEF">
            <w:pPr>
              <w:pStyle w:val="ListParagraph"/>
              <w:spacing w:after="120" w:line="23" w:lineRule="atLeast"/>
              <w:ind w:left="0"/>
              <w:rPr>
                <w:rFonts w:asciiTheme="majorHAnsi" w:hAnsiTheme="majorHAnsi"/>
                <w:szCs w:val="20"/>
              </w:rPr>
            </w:pPr>
            <w:r w:rsidRPr="00F35BB3">
              <w:rPr>
                <w:rFonts w:asciiTheme="majorHAnsi" w:hAnsiTheme="majorHAnsi"/>
                <w:szCs w:val="20"/>
              </w:rPr>
              <w:t xml:space="preserve">Sub-principles, if applicable </w:t>
            </w:r>
          </w:p>
        </w:tc>
        <w:tc>
          <w:tcPr>
            <w:tcW w:w="458" w:type="dxa"/>
            <w:tcBorders>
              <w:left w:val="single" w:sz="4" w:space="0" w:color="4D4D4C"/>
            </w:tcBorders>
          </w:tcPr>
          <w:p w14:paraId="197080FD" w14:textId="77777777" w:rsidR="00C90DEF" w:rsidRPr="00F35BB3" w:rsidRDefault="00C90DEF" w:rsidP="00C90DEF">
            <w:pPr>
              <w:pStyle w:val="ListParagraph"/>
              <w:spacing w:after="120" w:line="23" w:lineRule="atLeast"/>
              <w:ind w:left="0"/>
              <w:rPr>
                <w:rFonts w:asciiTheme="majorHAnsi" w:hAnsiTheme="majorHAnsi"/>
                <w:szCs w:val="20"/>
              </w:rPr>
            </w:pPr>
            <w:r w:rsidRPr="00F35BB3">
              <w:rPr>
                <w:rFonts w:asciiTheme="majorHAnsi" w:hAnsiTheme="majorHAnsi"/>
                <w:szCs w:val="20"/>
              </w:rPr>
              <w:t xml:space="preserve">No. </w:t>
            </w:r>
          </w:p>
        </w:tc>
        <w:tc>
          <w:tcPr>
            <w:tcW w:w="2182" w:type="dxa"/>
            <w:tcBorders>
              <w:left w:val="single" w:sz="4" w:space="0" w:color="4D4D4C"/>
            </w:tcBorders>
          </w:tcPr>
          <w:p w14:paraId="44922FBC" w14:textId="6F8D3532" w:rsidR="00C90DEF" w:rsidRPr="00F35BB3" w:rsidRDefault="00C90DEF" w:rsidP="00201849">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&gt;&gt;Insert number of safeguarding principles e.g. 9.8</w:t>
            </w:r>
          </w:p>
        </w:tc>
        <w:tc>
          <w:tcPr>
            <w:tcW w:w="4622" w:type="dxa"/>
            <w:tcBorders>
              <w:left w:val="single" w:sz="4" w:space="0" w:color="4D4D4C"/>
            </w:tcBorders>
          </w:tcPr>
          <w:p w14:paraId="53B540B2" w14:textId="5D6B6907" w:rsidR="00C90DEF" w:rsidRPr="00F35BB3" w:rsidRDefault="00C90DEF" w:rsidP="00201849">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&gt;&gt; Insert title here for example Food security</w:t>
            </w:r>
          </w:p>
        </w:tc>
      </w:tr>
      <w:tr w:rsidR="00454B9F" w:rsidRPr="00F35BB3" w14:paraId="531634D0" w14:textId="77777777" w:rsidTr="001818AF">
        <w:tc>
          <w:tcPr>
            <w:tcW w:w="2670" w:type="dxa"/>
            <w:tcBorders>
              <w:right w:val="single" w:sz="4" w:space="0" w:color="4D4D4C"/>
            </w:tcBorders>
            <w:shd w:val="clear" w:color="auto" w:fill="D9D9D9" w:themeFill="background1" w:themeFillShade="D9"/>
          </w:tcPr>
          <w:p w14:paraId="23E3B91E" w14:textId="750E98C6" w:rsidR="0087358C" w:rsidRPr="00F35BB3" w:rsidRDefault="0087358C" w:rsidP="0087358C">
            <w:pPr>
              <w:pStyle w:val="ListParagraph"/>
              <w:spacing w:after="120" w:line="23" w:lineRule="atLeast"/>
              <w:ind w:left="0"/>
              <w:rPr>
                <w:rFonts w:asciiTheme="majorHAnsi" w:hAnsiTheme="majorHAnsi"/>
                <w:szCs w:val="20"/>
              </w:rPr>
            </w:pPr>
            <w:r w:rsidRPr="00F35BB3">
              <w:rPr>
                <w:rFonts w:asciiTheme="majorHAnsi" w:hAnsiTheme="majorHAnsi"/>
                <w:szCs w:val="20"/>
              </w:rPr>
              <w:t>Description of the baseline scenario</w:t>
            </w:r>
          </w:p>
        </w:tc>
        <w:tc>
          <w:tcPr>
            <w:tcW w:w="7262" w:type="dxa"/>
            <w:gridSpan w:val="3"/>
            <w:tcBorders>
              <w:left w:val="single" w:sz="4" w:space="0" w:color="4D4D4C"/>
            </w:tcBorders>
          </w:tcPr>
          <w:p w14:paraId="72416D97" w14:textId="21396546" w:rsidR="0087358C" w:rsidRPr="00F35BB3" w:rsidRDefault="0087358C" w:rsidP="0087358C">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Describe the baseline conditions related to the identified risk and explain how the project might cause negative impacts. For example, The project site currently serves as agricultural land where local smallholder farmers grow staple food crops. While the proposed carbon credit project will help reduce emissions, it could negatively impact the community by converting productive farmland to non-agricultural uses. This conversion may reduce local food production and threaten food security in surrounding communities.</w:t>
            </w:r>
          </w:p>
        </w:tc>
      </w:tr>
      <w:tr w:rsidR="00454B9F" w:rsidRPr="00F35BB3" w14:paraId="4B872A64" w14:textId="77777777" w:rsidTr="001818AF">
        <w:tc>
          <w:tcPr>
            <w:tcW w:w="2670" w:type="dxa"/>
            <w:tcBorders>
              <w:right w:val="single" w:sz="4" w:space="0" w:color="4D4D4C"/>
            </w:tcBorders>
            <w:shd w:val="clear" w:color="auto" w:fill="D9D9D9" w:themeFill="background1" w:themeFillShade="D9"/>
          </w:tcPr>
          <w:p w14:paraId="15F4EC40" w14:textId="058D924D" w:rsidR="0087358C" w:rsidRPr="00F35BB3" w:rsidRDefault="0087358C" w:rsidP="0087358C">
            <w:pPr>
              <w:pStyle w:val="ListParagraph"/>
              <w:spacing w:after="120" w:line="23" w:lineRule="atLeast"/>
              <w:ind w:left="0"/>
              <w:rPr>
                <w:rFonts w:asciiTheme="majorHAnsi" w:hAnsiTheme="majorHAnsi"/>
                <w:szCs w:val="20"/>
              </w:rPr>
            </w:pPr>
            <w:r w:rsidRPr="00F35BB3">
              <w:rPr>
                <w:rFonts w:asciiTheme="majorHAnsi" w:hAnsiTheme="majorHAnsi"/>
                <w:szCs w:val="20"/>
              </w:rPr>
              <w:t>Monitoring methods and procedures</w:t>
            </w:r>
          </w:p>
        </w:tc>
        <w:tc>
          <w:tcPr>
            <w:tcW w:w="7262" w:type="dxa"/>
            <w:gridSpan w:val="3"/>
            <w:tcBorders>
              <w:left w:val="single" w:sz="4" w:space="0" w:color="4D4D4C"/>
            </w:tcBorders>
          </w:tcPr>
          <w:p w14:paraId="38C14063" w14:textId="77777777" w:rsidR="0087358C" w:rsidRPr="00F35BB3" w:rsidRDefault="0087358C" w:rsidP="0087358C">
            <w:pPr>
              <w:spacing w:after="120" w:line="23" w:lineRule="atLeast"/>
              <w:jc w:val="both"/>
              <w:rPr>
                <w:rFonts w:asciiTheme="majorHAnsi" w:hAnsiTheme="majorHAnsi"/>
                <w:i/>
                <w:iCs/>
                <w:szCs w:val="20"/>
              </w:rPr>
            </w:pPr>
            <w:r w:rsidRPr="00F35BB3">
              <w:rPr>
                <w:rFonts w:asciiTheme="majorHAnsi" w:hAnsiTheme="majorHAnsi"/>
                <w:i/>
                <w:iCs/>
                <w:szCs w:val="20"/>
              </w:rPr>
              <w:t>&gt;&gt; Insert here</w:t>
            </w:r>
          </w:p>
          <w:p w14:paraId="68CFEF47" w14:textId="00E21CF9" w:rsidR="0087358C" w:rsidRPr="00F35BB3" w:rsidRDefault="0087358C" w:rsidP="0087358C">
            <w:pPr>
              <w:spacing w:after="120" w:line="23" w:lineRule="atLeast"/>
              <w:jc w:val="both"/>
              <w:rPr>
                <w:rFonts w:asciiTheme="majorHAnsi" w:hAnsiTheme="majorHAnsi"/>
                <w:i/>
                <w:iCs/>
                <w:szCs w:val="20"/>
              </w:rPr>
            </w:pPr>
            <w:r w:rsidRPr="00F35BB3">
              <w:rPr>
                <w:rFonts w:asciiTheme="majorHAnsi" w:hAnsiTheme="majorHAnsi"/>
                <w:i/>
                <w:iCs/>
                <w:szCs w:val="20"/>
              </w:rPr>
              <w:t xml:space="preserve">To monitor and mitigate the risk of reduced food security, the </w:t>
            </w:r>
            <w:r w:rsidR="00D1118F" w:rsidRPr="00F35BB3">
              <w:rPr>
                <w:rFonts w:asciiTheme="majorHAnsi" w:hAnsiTheme="majorHAnsi"/>
                <w:i/>
                <w:iCs/>
                <w:szCs w:val="20"/>
              </w:rPr>
              <w:t>CME</w:t>
            </w:r>
            <w:r w:rsidRPr="00F35BB3">
              <w:rPr>
                <w:rFonts w:asciiTheme="majorHAnsi" w:hAnsiTheme="majorHAnsi"/>
                <w:i/>
                <w:iCs/>
                <w:szCs w:val="20"/>
              </w:rPr>
              <w:t xml:space="preserve"> will monitor:</w:t>
            </w:r>
          </w:p>
          <w:p w14:paraId="0C1B646B" w14:textId="77777777" w:rsidR="0087358C" w:rsidRPr="00F35BB3" w:rsidRDefault="0087358C" w:rsidP="0087358C">
            <w:pPr>
              <w:spacing w:after="120" w:line="23" w:lineRule="atLeast"/>
              <w:jc w:val="both"/>
              <w:rPr>
                <w:rFonts w:asciiTheme="majorHAnsi" w:hAnsiTheme="majorHAnsi"/>
                <w:i/>
                <w:iCs/>
                <w:szCs w:val="20"/>
              </w:rPr>
            </w:pPr>
            <w:r w:rsidRPr="00F35BB3">
              <w:rPr>
                <w:rFonts w:asciiTheme="majorHAnsi" w:hAnsiTheme="majorHAnsi"/>
                <w:i/>
                <w:iCs/>
                <w:szCs w:val="20"/>
              </w:rPr>
              <w:t>Agricultural production levels through annual farmer surveys</w:t>
            </w:r>
          </w:p>
          <w:p w14:paraId="68BD9197" w14:textId="11E80662" w:rsidR="0087358C" w:rsidRPr="00F35BB3" w:rsidRDefault="0087358C" w:rsidP="0087358C">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Household income changes from farming activities</w:t>
            </w:r>
          </w:p>
        </w:tc>
      </w:tr>
      <w:tr w:rsidR="00454B9F" w:rsidRPr="00F35BB3" w14:paraId="26D1BB3A" w14:textId="77777777" w:rsidTr="001818AF">
        <w:tc>
          <w:tcPr>
            <w:tcW w:w="2670" w:type="dxa"/>
            <w:tcBorders>
              <w:right w:val="single" w:sz="4" w:space="0" w:color="4D4D4C"/>
            </w:tcBorders>
            <w:shd w:val="clear" w:color="auto" w:fill="D9D9D9" w:themeFill="background1" w:themeFillShade="D9"/>
          </w:tcPr>
          <w:p w14:paraId="585FA5A5" w14:textId="35678ED3" w:rsidR="008D43E7" w:rsidRPr="00F35BB3" w:rsidRDefault="008D43E7" w:rsidP="008D43E7">
            <w:pPr>
              <w:pStyle w:val="ListParagraph"/>
              <w:spacing w:after="120" w:line="23" w:lineRule="atLeast"/>
              <w:ind w:left="0"/>
              <w:rPr>
                <w:rFonts w:asciiTheme="majorHAnsi" w:hAnsiTheme="majorHAnsi"/>
                <w:szCs w:val="20"/>
              </w:rPr>
            </w:pPr>
            <w:r w:rsidRPr="00F35BB3">
              <w:rPr>
                <w:rFonts w:asciiTheme="majorHAnsi" w:hAnsiTheme="majorHAnsi"/>
              </w:rPr>
              <w:t>Entity/person responsible</w:t>
            </w:r>
            <w:r w:rsidRPr="00F35BB3">
              <w:rPr>
                <w:rFonts w:asciiTheme="majorHAnsi" w:hAnsiTheme="majorHAnsi"/>
              </w:rPr>
              <w:tab/>
              <w:t>for</w:t>
            </w:r>
            <w:r w:rsidRPr="00F35BB3">
              <w:rPr>
                <w:rFonts w:asciiTheme="majorHAnsi" w:hAnsiTheme="majorHAnsi"/>
              </w:rPr>
              <w:tab/>
              <w:t>the measurement</w:t>
            </w:r>
          </w:p>
        </w:tc>
        <w:tc>
          <w:tcPr>
            <w:tcW w:w="7262" w:type="dxa"/>
            <w:gridSpan w:val="3"/>
            <w:tcBorders>
              <w:left w:val="single" w:sz="4" w:space="0" w:color="4D4D4C"/>
            </w:tcBorders>
          </w:tcPr>
          <w:p w14:paraId="68628694" w14:textId="467FC83C" w:rsidR="008D43E7" w:rsidRPr="00F35BB3" w:rsidRDefault="008D43E7" w:rsidP="008D43E7">
            <w:pPr>
              <w:pStyle w:val="ListParagraph"/>
              <w:spacing w:after="120" w:line="23" w:lineRule="atLeast"/>
              <w:ind w:left="0"/>
              <w:rPr>
                <w:rFonts w:asciiTheme="majorHAnsi" w:hAnsiTheme="majorHAnsi"/>
                <w:szCs w:val="20"/>
              </w:rPr>
            </w:pPr>
            <w:r w:rsidRPr="00F35BB3">
              <w:rPr>
                <w:rFonts w:asciiTheme="majorHAnsi" w:hAnsiTheme="majorHAnsi"/>
                <w:i/>
                <w:iCs/>
                <w:szCs w:val="20"/>
              </w:rPr>
              <w:t>&gt;&gt; Insert here for example Project manager</w:t>
            </w:r>
          </w:p>
        </w:tc>
      </w:tr>
      <w:tr w:rsidR="00454B9F" w:rsidRPr="00F35BB3" w14:paraId="65FFD580" w14:textId="77777777" w:rsidTr="00324277">
        <w:tc>
          <w:tcPr>
            <w:tcW w:w="2670" w:type="dxa"/>
            <w:tcBorders>
              <w:right w:val="single" w:sz="4" w:space="0" w:color="4D4D4C"/>
            </w:tcBorders>
            <w:shd w:val="clear" w:color="auto" w:fill="D9D9D9" w:themeFill="background1" w:themeFillShade="D9"/>
          </w:tcPr>
          <w:p w14:paraId="1B7224AF" w14:textId="6A4F2DEC" w:rsidR="008D43E7" w:rsidRPr="00F35BB3" w:rsidRDefault="008D43E7" w:rsidP="008D43E7">
            <w:pPr>
              <w:pStyle w:val="ListParagraph"/>
              <w:spacing w:after="120" w:line="23" w:lineRule="atLeast"/>
              <w:ind w:left="0"/>
              <w:rPr>
                <w:rFonts w:asciiTheme="majorHAnsi" w:hAnsiTheme="majorHAnsi"/>
                <w:szCs w:val="20"/>
              </w:rPr>
            </w:pPr>
            <w:r w:rsidRPr="00F35BB3">
              <w:rPr>
                <w:rFonts w:asciiTheme="majorHAnsi" w:hAnsiTheme="majorHAnsi"/>
                <w:szCs w:val="20"/>
              </w:rPr>
              <w:lastRenderedPageBreak/>
              <w:t>Monitoring frequency</w:t>
            </w:r>
          </w:p>
        </w:tc>
        <w:tc>
          <w:tcPr>
            <w:tcW w:w="7262" w:type="dxa"/>
            <w:gridSpan w:val="3"/>
            <w:tcBorders>
              <w:left w:val="single" w:sz="4" w:space="0" w:color="4D4D4C"/>
            </w:tcBorders>
          </w:tcPr>
          <w:p w14:paraId="18829E4E" w14:textId="4625A07F" w:rsidR="008D43E7" w:rsidRPr="00F35BB3" w:rsidRDefault="008D43E7" w:rsidP="008D43E7">
            <w:pPr>
              <w:pStyle w:val="ListParagraph"/>
              <w:spacing w:after="120" w:line="23" w:lineRule="atLeast"/>
              <w:ind w:left="0"/>
              <w:rPr>
                <w:rFonts w:asciiTheme="majorHAnsi" w:hAnsiTheme="majorHAnsi"/>
                <w:szCs w:val="20"/>
              </w:rPr>
            </w:pPr>
            <w:r w:rsidRPr="00F35BB3">
              <w:rPr>
                <w:rFonts w:asciiTheme="majorHAnsi" w:hAnsiTheme="majorHAnsi"/>
                <w:i/>
                <w:iCs/>
                <w:szCs w:val="20"/>
              </w:rPr>
              <w:t>&gt;&gt; Insert here. For example</w:t>
            </w:r>
            <w:r w:rsidR="00C70DE5" w:rsidRPr="00F35BB3">
              <w:rPr>
                <w:rFonts w:asciiTheme="majorHAnsi" w:hAnsiTheme="majorHAnsi"/>
                <w:i/>
                <w:iCs/>
                <w:szCs w:val="20"/>
              </w:rPr>
              <w:t>,</w:t>
            </w:r>
            <w:r w:rsidRPr="00F35BB3">
              <w:rPr>
                <w:rFonts w:asciiTheme="majorHAnsi" w:hAnsiTheme="majorHAnsi"/>
                <w:i/>
                <w:iCs/>
                <w:szCs w:val="20"/>
              </w:rPr>
              <w:t xml:space="preserve"> annual </w:t>
            </w:r>
          </w:p>
        </w:tc>
      </w:tr>
      <w:tr w:rsidR="00454B9F" w:rsidRPr="00F35BB3" w14:paraId="73296CD8" w14:textId="77777777" w:rsidTr="001818AF">
        <w:tc>
          <w:tcPr>
            <w:tcW w:w="2670" w:type="dxa"/>
            <w:tcBorders>
              <w:right w:val="single" w:sz="4" w:space="0" w:color="4D4D4C"/>
            </w:tcBorders>
            <w:shd w:val="clear" w:color="auto" w:fill="D9D9D9" w:themeFill="background1" w:themeFillShade="D9"/>
          </w:tcPr>
          <w:p w14:paraId="74A90C7A" w14:textId="5A520A99" w:rsidR="00EF6274" w:rsidRPr="00F35BB3" w:rsidRDefault="00EF6274" w:rsidP="00EF6274">
            <w:pPr>
              <w:pStyle w:val="ListParagraph"/>
              <w:spacing w:after="120" w:line="23" w:lineRule="atLeast"/>
              <w:ind w:left="0"/>
              <w:rPr>
                <w:rFonts w:asciiTheme="majorHAnsi" w:hAnsiTheme="majorHAnsi"/>
                <w:szCs w:val="20"/>
              </w:rPr>
            </w:pPr>
            <w:r w:rsidRPr="00F35BB3">
              <w:rPr>
                <w:rFonts w:asciiTheme="majorHAnsi" w:hAnsiTheme="majorHAnsi"/>
              </w:rPr>
              <w:t>QA/QC procedures</w:t>
            </w:r>
          </w:p>
        </w:tc>
        <w:tc>
          <w:tcPr>
            <w:tcW w:w="7262" w:type="dxa"/>
            <w:gridSpan w:val="3"/>
            <w:tcBorders>
              <w:left w:val="single" w:sz="4" w:space="0" w:color="4D4D4C"/>
            </w:tcBorders>
          </w:tcPr>
          <w:p w14:paraId="77973A7E" w14:textId="1DD17AA2" w:rsidR="00EF6274" w:rsidRPr="00F35BB3" w:rsidRDefault="00EF6274" w:rsidP="00EF6274">
            <w:pPr>
              <w:spacing w:after="120" w:line="23" w:lineRule="atLeast"/>
              <w:jc w:val="both"/>
              <w:rPr>
                <w:rFonts w:asciiTheme="majorHAnsi" w:hAnsiTheme="majorHAnsi"/>
                <w:i/>
                <w:iCs/>
                <w:szCs w:val="20"/>
              </w:rPr>
            </w:pPr>
            <w:r w:rsidRPr="00F35BB3">
              <w:rPr>
                <w:rFonts w:asciiTheme="majorHAnsi" w:hAnsiTheme="majorHAnsi"/>
                <w:i/>
                <w:iCs/>
                <w:szCs w:val="20"/>
              </w:rPr>
              <w:t>&gt;&gt; Insert here. For example</w:t>
            </w:r>
            <w:r w:rsidR="00307985" w:rsidRPr="00F35BB3">
              <w:rPr>
                <w:rFonts w:asciiTheme="majorHAnsi" w:hAnsiTheme="majorHAnsi"/>
                <w:i/>
                <w:iCs/>
                <w:szCs w:val="20"/>
              </w:rPr>
              <w:t>,</w:t>
            </w:r>
          </w:p>
          <w:p w14:paraId="7FABDB52" w14:textId="77777777" w:rsidR="00EF6274" w:rsidRPr="00F35BB3" w:rsidRDefault="00EF6274" w:rsidP="00E83181">
            <w:pPr>
              <w:pStyle w:val="ListParagraph"/>
              <w:numPr>
                <w:ilvl w:val="0"/>
                <w:numId w:val="68"/>
              </w:numPr>
              <w:spacing w:after="120" w:line="23" w:lineRule="atLeast"/>
              <w:jc w:val="both"/>
              <w:rPr>
                <w:rFonts w:asciiTheme="majorHAnsi" w:hAnsiTheme="majorHAnsi"/>
                <w:i/>
                <w:iCs/>
                <w:szCs w:val="20"/>
              </w:rPr>
            </w:pPr>
            <w:r w:rsidRPr="00F35BB3">
              <w:rPr>
                <w:rFonts w:asciiTheme="majorHAnsi" w:hAnsiTheme="majorHAnsi"/>
                <w:i/>
                <w:iCs/>
                <w:szCs w:val="20"/>
              </w:rPr>
              <w:t>Compare collected data against historical baseline measurements</w:t>
            </w:r>
          </w:p>
          <w:p w14:paraId="7F09DA30" w14:textId="77777777" w:rsidR="00EF6274" w:rsidRPr="00F35BB3" w:rsidRDefault="00EF6274" w:rsidP="00E83181">
            <w:pPr>
              <w:pStyle w:val="ListParagraph"/>
              <w:numPr>
                <w:ilvl w:val="0"/>
                <w:numId w:val="68"/>
              </w:numPr>
              <w:spacing w:after="120" w:line="23" w:lineRule="atLeast"/>
              <w:jc w:val="both"/>
              <w:rPr>
                <w:rFonts w:asciiTheme="majorHAnsi" w:hAnsiTheme="majorHAnsi"/>
                <w:i/>
                <w:iCs/>
                <w:szCs w:val="20"/>
              </w:rPr>
            </w:pPr>
            <w:r w:rsidRPr="00F35BB3">
              <w:rPr>
                <w:rFonts w:asciiTheme="majorHAnsi" w:hAnsiTheme="majorHAnsi"/>
                <w:i/>
                <w:iCs/>
                <w:szCs w:val="20"/>
              </w:rPr>
              <w:t>Cross-validate information using multiple data sources (surveys, market data)</w:t>
            </w:r>
          </w:p>
          <w:p w14:paraId="145099D0" w14:textId="380457F4" w:rsidR="00EF6274" w:rsidRPr="00F35BB3" w:rsidRDefault="00EF6274" w:rsidP="00EF6274">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Conduct random spot checks to verify accuracy</w:t>
            </w:r>
          </w:p>
        </w:tc>
      </w:tr>
      <w:tr w:rsidR="00454B9F" w:rsidRPr="00F35BB3" w14:paraId="5849FC12" w14:textId="77777777" w:rsidTr="001818AF">
        <w:tc>
          <w:tcPr>
            <w:tcW w:w="2670" w:type="dxa"/>
            <w:tcBorders>
              <w:right w:val="single" w:sz="4" w:space="0" w:color="4D4D4C"/>
            </w:tcBorders>
            <w:shd w:val="clear" w:color="auto" w:fill="D9D9D9" w:themeFill="background1" w:themeFillShade="D9"/>
          </w:tcPr>
          <w:p w14:paraId="174181B9" w14:textId="77777777" w:rsidR="00EF6274" w:rsidRPr="00F35BB3" w:rsidRDefault="00EF6274" w:rsidP="00EF6274">
            <w:pPr>
              <w:pStyle w:val="ListParagraph"/>
              <w:spacing w:after="120" w:line="23" w:lineRule="atLeast"/>
              <w:ind w:left="0"/>
              <w:rPr>
                <w:rFonts w:asciiTheme="majorHAnsi" w:hAnsiTheme="majorHAnsi"/>
                <w:szCs w:val="20"/>
              </w:rPr>
            </w:pPr>
            <w:r w:rsidRPr="00F35BB3">
              <w:rPr>
                <w:rFonts w:asciiTheme="majorHAnsi" w:hAnsiTheme="majorHAnsi"/>
                <w:szCs w:val="20"/>
              </w:rPr>
              <w:t>Additional comments</w:t>
            </w:r>
          </w:p>
        </w:tc>
        <w:tc>
          <w:tcPr>
            <w:tcW w:w="7262" w:type="dxa"/>
            <w:gridSpan w:val="3"/>
            <w:tcBorders>
              <w:left w:val="single" w:sz="4" w:space="0" w:color="4D4D4C"/>
            </w:tcBorders>
          </w:tcPr>
          <w:p w14:paraId="471A555F" w14:textId="674D3591" w:rsidR="00EF6274" w:rsidRPr="00F35BB3" w:rsidRDefault="00EF6274" w:rsidP="00EF6274">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&gt;&gt; Insert here for example - Corrective actions will be implemented if monitoring reveals negative impacts on food security.</w:t>
            </w:r>
          </w:p>
        </w:tc>
      </w:tr>
    </w:tbl>
    <w:p w14:paraId="29582139" w14:textId="77777777" w:rsidR="00EC5A94" w:rsidRPr="00F35BB3" w:rsidRDefault="00EC5A94" w:rsidP="00EC5A94">
      <w:pPr>
        <w:rPr>
          <w:rFonts w:asciiTheme="majorHAnsi" w:hAnsiTheme="majorHAnsi"/>
        </w:rPr>
      </w:pPr>
    </w:p>
    <w:p w14:paraId="535063A8" w14:textId="54691B0F" w:rsidR="00EC5A94" w:rsidRPr="00F35BB3" w:rsidRDefault="00EC5A94" w:rsidP="00EC5A94">
      <w:pPr>
        <w:rPr>
          <w:rFonts w:asciiTheme="majorHAnsi" w:hAnsiTheme="majorHAnsi"/>
          <w:szCs w:val="20"/>
        </w:rPr>
      </w:pPr>
      <w:r w:rsidRPr="00F35BB3">
        <w:rPr>
          <w:rFonts w:asciiTheme="majorHAnsi" w:hAnsiTheme="majorHAnsi"/>
          <w:szCs w:val="20"/>
          <w:highlight w:val="lightGray"/>
        </w:rPr>
        <w:t>&gt;&gt; Copy the above table and paste here</w:t>
      </w:r>
    </w:p>
    <w:p w14:paraId="1214457F" w14:textId="77777777" w:rsidR="002D6302" w:rsidRPr="00F35BB3" w:rsidRDefault="002D6302" w:rsidP="00EC5A94">
      <w:pPr>
        <w:rPr>
          <w:rFonts w:asciiTheme="majorHAnsi" w:hAnsiTheme="majorHAnsi"/>
          <w:sz w:val="16"/>
          <w:szCs w:val="18"/>
        </w:rPr>
      </w:pPr>
    </w:p>
    <w:p w14:paraId="2D5509CB" w14:textId="6B8A2E68" w:rsidR="002D6302" w:rsidRPr="00F35BB3" w:rsidRDefault="002D6302" w:rsidP="006B4DE8">
      <w:pPr>
        <w:pStyle w:val="Heading1"/>
        <w:numPr>
          <w:ilvl w:val="0"/>
          <w:numId w:val="18"/>
        </w:numPr>
        <w:rPr>
          <w:color w:val="323232" w:themeColor="text2"/>
        </w:rPr>
      </w:pPr>
      <w:bookmarkStart w:id="1656" w:name="_Toc2079404249"/>
      <w:bookmarkStart w:id="1657" w:name="_Toc1595203022"/>
      <w:bookmarkStart w:id="1658" w:name="_Toc1500735692"/>
      <w:bookmarkStart w:id="1659" w:name="_Toc1254275013"/>
      <w:bookmarkStart w:id="1660" w:name="_Toc438363589"/>
      <w:bookmarkStart w:id="1661" w:name="_Toc1309665040"/>
      <w:bookmarkStart w:id="1662" w:name="_Toc2025394463"/>
      <w:bookmarkStart w:id="1663" w:name="_Toc165966283"/>
      <w:bookmarkStart w:id="1664" w:name="_Toc505979261"/>
      <w:bookmarkStart w:id="1665" w:name="_Toc499335507"/>
      <w:bookmarkStart w:id="1666" w:name="_Toc1082682011"/>
      <w:bookmarkStart w:id="1667" w:name="_Toc12442883"/>
      <w:bookmarkStart w:id="1668" w:name="_Toc1188480566"/>
      <w:bookmarkStart w:id="1669" w:name="_Toc1800302080"/>
      <w:bookmarkStart w:id="1670" w:name="_Toc1329686547"/>
      <w:bookmarkStart w:id="1671" w:name="_Toc1634243860"/>
      <w:bookmarkStart w:id="1672" w:name="_Toc1057181745"/>
      <w:bookmarkStart w:id="1673" w:name="_Toc866334441"/>
      <w:bookmarkStart w:id="1674" w:name="_Toc1730172844"/>
      <w:bookmarkStart w:id="1675" w:name="_Toc837497701"/>
      <w:bookmarkStart w:id="1676" w:name="_Toc1823456092"/>
      <w:bookmarkStart w:id="1677" w:name="_Toc1527800046"/>
      <w:bookmarkStart w:id="1678" w:name="_Toc697112441"/>
      <w:bookmarkStart w:id="1679" w:name="_Toc877168824"/>
      <w:bookmarkStart w:id="1680" w:name="_Toc1053504029"/>
      <w:bookmarkStart w:id="1681" w:name="_Toc1701944352"/>
      <w:bookmarkStart w:id="1682" w:name="_Toc1790097481"/>
      <w:bookmarkStart w:id="1683" w:name="_Toc245851883"/>
      <w:bookmarkStart w:id="1684" w:name="_Toc1115847801"/>
      <w:bookmarkStart w:id="1685" w:name="_Toc796762766"/>
      <w:bookmarkStart w:id="1686" w:name="_Toc741299987"/>
      <w:bookmarkStart w:id="1687" w:name="_Toc988011755"/>
      <w:bookmarkStart w:id="1688" w:name="_Toc395973844"/>
      <w:bookmarkStart w:id="1689" w:name="_Toc844056124"/>
      <w:bookmarkStart w:id="1690" w:name="_Toc1821409478"/>
      <w:bookmarkStart w:id="1691" w:name="_Toc1621082554"/>
      <w:bookmarkStart w:id="1692" w:name="_Toc1260460395"/>
      <w:bookmarkStart w:id="1693" w:name="_Toc834220560"/>
      <w:bookmarkStart w:id="1694" w:name="_Toc502307036"/>
      <w:bookmarkStart w:id="1695" w:name="_Toc794484255"/>
      <w:bookmarkStart w:id="1696" w:name="_Toc1590016396"/>
      <w:bookmarkStart w:id="1697" w:name="_Toc809390151"/>
      <w:bookmarkStart w:id="1698" w:name="_Toc1217717897"/>
      <w:bookmarkStart w:id="1699" w:name="_Toc875803839"/>
      <w:bookmarkStart w:id="1700" w:name="_Toc312276084"/>
      <w:bookmarkStart w:id="1701" w:name="_Toc1092306215"/>
      <w:bookmarkStart w:id="1702" w:name="_Toc775404058"/>
      <w:bookmarkStart w:id="1703" w:name="_Toc225750664"/>
      <w:bookmarkStart w:id="1704" w:name="_Toc228446926"/>
      <w:r w:rsidRPr="00F35BB3">
        <w:rPr>
          <w:color w:val="323232" w:themeColor="text2"/>
        </w:rPr>
        <w:t>Gender equality assessment</w:t>
      </w:r>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r w:rsidRPr="00F35BB3">
        <w:rPr>
          <w:color w:val="323232" w:themeColor="text2"/>
        </w:rPr>
        <w:t xml:space="preserve">  </w:t>
      </w:r>
    </w:p>
    <w:p w14:paraId="1115D8DC" w14:textId="3DE7BB10" w:rsidR="00EC5A94" w:rsidRPr="00F35BB3" w:rsidRDefault="00EC5A94" w:rsidP="006B4DE8">
      <w:pPr>
        <w:pStyle w:val="Heading2"/>
        <w:numPr>
          <w:ilvl w:val="1"/>
          <w:numId w:val="18"/>
        </w:numPr>
        <w:shd w:val="clear" w:color="auto" w:fill="D9D9D9" w:themeFill="background1" w:themeFillShade="D9"/>
        <w:rPr>
          <w:color w:val="4D4D4C"/>
        </w:rPr>
      </w:pPr>
      <w:bookmarkStart w:id="1705" w:name="_Toc2054242085"/>
      <w:bookmarkStart w:id="1706" w:name="_Toc995517830"/>
      <w:bookmarkStart w:id="1707" w:name="_Toc704577512"/>
      <w:bookmarkStart w:id="1708" w:name="_Toc1972038389"/>
      <w:bookmarkStart w:id="1709" w:name="_Toc601778463"/>
      <w:bookmarkStart w:id="1710" w:name="_Toc712570229"/>
      <w:bookmarkStart w:id="1711" w:name="_Toc2092520843"/>
      <w:bookmarkStart w:id="1712" w:name="_Toc404207681"/>
      <w:bookmarkStart w:id="1713" w:name="_Toc1276248335"/>
      <w:bookmarkStart w:id="1714" w:name="_Toc2143041682"/>
      <w:bookmarkStart w:id="1715" w:name="_Toc925684185"/>
      <w:bookmarkStart w:id="1716" w:name="_Toc1047165524"/>
      <w:bookmarkStart w:id="1717" w:name="_Toc978728475"/>
      <w:bookmarkStart w:id="1718" w:name="_Toc1360589287"/>
      <w:bookmarkStart w:id="1719" w:name="_Toc1482796088"/>
      <w:bookmarkStart w:id="1720" w:name="_Toc1151300951"/>
      <w:bookmarkStart w:id="1721" w:name="_Toc980474721"/>
      <w:bookmarkStart w:id="1722" w:name="_Toc122063810"/>
      <w:bookmarkStart w:id="1723" w:name="_Toc4774730"/>
      <w:bookmarkStart w:id="1724" w:name="_Toc695068729"/>
      <w:bookmarkStart w:id="1725" w:name="_Toc2030053615"/>
      <w:bookmarkStart w:id="1726" w:name="_Toc1783737992"/>
      <w:bookmarkStart w:id="1727" w:name="_Toc353689968"/>
      <w:bookmarkStart w:id="1728" w:name="_Toc320279219"/>
      <w:bookmarkStart w:id="1729" w:name="_Toc998420274"/>
      <w:bookmarkStart w:id="1730" w:name="_Toc726816183"/>
      <w:bookmarkStart w:id="1731" w:name="_Toc63163498"/>
      <w:bookmarkStart w:id="1732" w:name="_Toc1482641248"/>
      <w:bookmarkStart w:id="1733" w:name="_Toc491545667"/>
      <w:bookmarkStart w:id="1734" w:name="_Toc770605748"/>
      <w:bookmarkStart w:id="1735" w:name="_Toc297802766"/>
      <w:bookmarkStart w:id="1736" w:name="_Toc452413851"/>
      <w:bookmarkStart w:id="1737" w:name="_Toc695409146"/>
      <w:bookmarkStart w:id="1738" w:name="_Toc116913470"/>
      <w:bookmarkStart w:id="1739" w:name="_Toc1865006514"/>
      <w:bookmarkStart w:id="1740" w:name="_Toc326656901"/>
      <w:bookmarkStart w:id="1741" w:name="_Toc546664223"/>
      <w:bookmarkStart w:id="1742" w:name="_Toc395257711"/>
      <w:bookmarkStart w:id="1743" w:name="_Toc250830208"/>
      <w:bookmarkStart w:id="1744" w:name="_Toc1931148223"/>
      <w:bookmarkStart w:id="1745" w:name="_Toc1942204658"/>
      <w:bookmarkStart w:id="1746" w:name="_Toc1370264669"/>
      <w:bookmarkStart w:id="1747" w:name="_Toc1034798089"/>
      <w:bookmarkStart w:id="1748" w:name="_Toc124262413"/>
      <w:bookmarkStart w:id="1749" w:name="_Toc1206583721"/>
      <w:bookmarkStart w:id="1750" w:name="_Toc1342222654"/>
      <w:bookmarkStart w:id="1751" w:name="_Toc423783735"/>
      <w:bookmarkStart w:id="1752" w:name="_Toc225750665"/>
      <w:bookmarkStart w:id="1753" w:name="_Toc228446927"/>
      <w:r w:rsidRPr="00F35BB3">
        <w:rPr>
          <w:color w:val="4D4D4C"/>
        </w:rPr>
        <w:t xml:space="preserve">Summary of Gender </w:t>
      </w:r>
      <w:r w:rsidR="002D6302" w:rsidRPr="00F35BB3">
        <w:rPr>
          <w:color w:val="4D4D4C"/>
        </w:rPr>
        <w:t>Equality A</w:t>
      </w:r>
      <w:r w:rsidRPr="00F35BB3">
        <w:rPr>
          <w:color w:val="4D4D4C"/>
        </w:rPr>
        <w:t>ssessment</w:t>
      </w:r>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14:paraId="17B9041C" w14:textId="65325A87" w:rsidR="006E245A" w:rsidRPr="00F35BB3" w:rsidRDefault="00CF093D" w:rsidP="006B4DE8">
      <w:pPr>
        <w:pStyle w:val="Heading3"/>
        <w:numPr>
          <w:ilvl w:val="2"/>
          <w:numId w:val="18"/>
        </w:numPr>
        <w:tabs>
          <w:tab w:val="num" w:pos="900"/>
        </w:tabs>
        <w:rPr>
          <w:color w:val="4D4D4C"/>
        </w:rPr>
      </w:pPr>
      <w:bookmarkStart w:id="1754" w:name="_Hlk186866350"/>
      <w:bookmarkStart w:id="1755" w:name="_Toc228446928"/>
      <w:r w:rsidRPr="00F35BB3">
        <w:rPr>
          <w:color w:val="4D4D4C"/>
        </w:rPr>
        <w:t>Gender sensitive certification</w:t>
      </w:r>
      <w:bookmarkEnd w:id="1754"/>
      <w:bookmarkEnd w:id="1755"/>
    </w:p>
    <w:p w14:paraId="1A2B034A" w14:textId="58F6DBAB" w:rsidR="00B106CC" w:rsidRPr="00F35BB3" w:rsidRDefault="00B106CC" w:rsidP="00B106CC">
      <w:pPr>
        <w:rPr>
          <w:rFonts w:asciiTheme="majorHAnsi" w:hAnsiTheme="majorHAnsi"/>
          <w:i/>
          <w:iCs/>
        </w:rPr>
      </w:pPr>
      <w:r w:rsidRPr="00F35BB3">
        <w:rPr>
          <w:rFonts w:asciiTheme="majorHAnsi" w:hAnsiTheme="majorHAnsi"/>
          <w:i/>
          <w:iCs/>
        </w:rPr>
        <w:t xml:space="preserve">Applicable to all projects. Refer to requirement </w:t>
      </w:r>
      <w:hyperlink r:id="rId26" w:history="1">
        <w:r w:rsidRPr="00F35BB3">
          <w:rPr>
            <w:rStyle w:val="SmartLink"/>
            <w:rFonts w:asciiTheme="majorHAnsi" w:hAnsiTheme="majorHAnsi"/>
            <w:i/>
            <w:iCs/>
            <w:color w:val="4D4D4C"/>
          </w:rPr>
          <w:t>Gender Sensitive certification</w:t>
        </w:r>
      </w:hyperlink>
      <w:r w:rsidRPr="00F35BB3">
        <w:rPr>
          <w:rFonts w:asciiTheme="majorHAnsi" w:hAnsiTheme="majorHAnsi"/>
          <w:i/>
          <w:iCs/>
        </w:rPr>
        <w:t xml:space="preserve"> of GENDER EQUALITY REQUIREMENTS &amp; GUIDELINES for details.</w:t>
      </w:r>
    </w:p>
    <w:p w14:paraId="487C79CA" w14:textId="6A5917E4" w:rsidR="006E245A" w:rsidRPr="00F35BB3" w:rsidRDefault="006E245A" w:rsidP="006B4DE8">
      <w:pPr>
        <w:pStyle w:val="Heading3"/>
        <w:numPr>
          <w:ilvl w:val="3"/>
          <w:numId w:val="18"/>
        </w:numPr>
        <w:tabs>
          <w:tab w:val="num" w:pos="900"/>
        </w:tabs>
        <w:rPr>
          <w:color w:val="4D4D4C"/>
        </w:rPr>
      </w:pPr>
      <w:bookmarkStart w:id="1756" w:name="_Toc228446929"/>
      <w:r w:rsidRPr="00F35BB3">
        <w:rPr>
          <w:color w:val="4D4D4C"/>
        </w:rPr>
        <w:t>Basic context</w:t>
      </w:r>
      <w:bookmarkEnd w:id="1756"/>
    </w:p>
    <w:p w14:paraId="1ACC92A4" w14:textId="4BE7C86A" w:rsidR="00AC6EFC" w:rsidRPr="00F35BB3" w:rsidRDefault="00AC6EFC" w:rsidP="00AC6EFC">
      <w:pPr>
        <w:pStyle w:val="ListParagraph"/>
        <w:ind w:left="72"/>
        <w:rPr>
          <w:rFonts w:asciiTheme="majorHAnsi" w:hAnsiTheme="majorHAnsi"/>
          <w:i/>
          <w:iCs/>
        </w:rPr>
      </w:pPr>
      <w:r w:rsidRPr="00F35BB3">
        <w:rPr>
          <w:rFonts w:asciiTheme="majorHAnsi" w:hAnsiTheme="majorHAnsi"/>
          <w:i/>
          <w:iCs/>
        </w:rPr>
        <w:t>Answer each question below</w:t>
      </w:r>
    </w:p>
    <w:p w14:paraId="60390B6B" w14:textId="0F9E629B" w:rsidR="006E245A" w:rsidRPr="00F35BB3" w:rsidRDefault="006E245A" w:rsidP="006E245A">
      <w:pPr>
        <w:rPr>
          <w:rFonts w:asciiTheme="majorHAnsi" w:hAnsiTheme="majorHAnsi"/>
          <w:b/>
          <w:bCs/>
        </w:rPr>
      </w:pPr>
      <w:r w:rsidRPr="00F35BB3">
        <w:rPr>
          <w:rFonts w:asciiTheme="majorHAnsi" w:hAnsiTheme="majorHAnsi"/>
          <w:b/>
          <w:bCs/>
        </w:rPr>
        <w:t>How does your project comply with and support the host country's gender policies and national gender strategy?</w:t>
      </w:r>
    </w:p>
    <w:p w14:paraId="3B259BAE" w14:textId="77777777" w:rsidR="00AC7953" w:rsidRPr="00F35BB3" w:rsidRDefault="00AC7953" w:rsidP="00E83181">
      <w:pPr>
        <w:pStyle w:val="ListParagraph"/>
        <w:numPr>
          <w:ilvl w:val="0"/>
          <w:numId w:val="69"/>
        </w:numPr>
        <w:tabs>
          <w:tab w:val="num" w:pos="720"/>
        </w:tabs>
        <w:jc w:val="both"/>
        <w:rPr>
          <w:rFonts w:asciiTheme="majorHAnsi" w:hAnsiTheme="majorHAnsi"/>
          <w:i/>
          <w:iCs/>
        </w:rPr>
      </w:pPr>
      <w:r w:rsidRPr="00F35BB3">
        <w:rPr>
          <w:rFonts w:asciiTheme="majorHAnsi" w:hAnsiTheme="majorHAnsi"/>
          <w:i/>
          <w:iCs/>
        </w:rPr>
        <w:t>List relevant national gender policies and strategies that apply to your project</w:t>
      </w:r>
    </w:p>
    <w:p w14:paraId="2CD2323C" w14:textId="77777777" w:rsidR="00AC7953" w:rsidRPr="00F35BB3" w:rsidRDefault="00AC7953" w:rsidP="00E83181">
      <w:pPr>
        <w:pStyle w:val="ListParagraph"/>
        <w:numPr>
          <w:ilvl w:val="0"/>
          <w:numId w:val="69"/>
        </w:numPr>
        <w:tabs>
          <w:tab w:val="num" w:pos="720"/>
        </w:tabs>
        <w:jc w:val="both"/>
        <w:rPr>
          <w:rFonts w:asciiTheme="majorHAnsi" w:hAnsiTheme="majorHAnsi"/>
          <w:i/>
          <w:iCs/>
        </w:rPr>
      </w:pPr>
      <w:r w:rsidRPr="00F35BB3">
        <w:rPr>
          <w:rFonts w:asciiTheme="majorHAnsi" w:hAnsiTheme="majorHAnsi"/>
          <w:i/>
          <w:iCs/>
        </w:rPr>
        <w:t>Explain specific ways your project activities align with these policies</w:t>
      </w:r>
    </w:p>
    <w:p w14:paraId="16DE0157" w14:textId="77777777" w:rsidR="00AC7953" w:rsidRPr="00F35BB3" w:rsidRDefault="00AC7953" w:rsidP="00E83181">
      <w:pPr>
        <w:pStyle w:val="ListParagraph"/>
        <w:numPr>
          <w:ilvl w:val="0"/>
          <w:numId w:val="69"/>
        </w:numPr>
        <w:tabs>
          <w:tab w:val="num" w:pos="720"/>
        </w:tabs>
        <w:jc w:val="both"/>
        <w:rPr>
          <w:rFonts w:asciiTheme="majorHAnsi" w:hAnsiTheme="majorHAnsi"/>
          <w:i/>
          <w:iCs/>
        </w:rPr>
      </w:pPr>
      <w:r w:rsidRPr="00F35BB3">
        <w:rPr>
          <w:rFonts w:asciiTheme="majorHAnsi" w:hAnsiTheme="majorHAnsi"/>
          <w:i/>
          <w:iCs/>
        </w:rPr>
        <w:t>Describe how your project strengthens or supports implementation of national gender commitments</w:t>
      </w:r>
    </w:p>
    <w:p w14:paraId="5DE61C67" w14:textId="77777777" w:rsidR="00AC7953" w:rsidRPr="00F35BB3" w:rsidRDefault="00AC7953" w:rsidP="00E83181">
      <w:pPr>
        <w:pStyle w:val="ListParagraph"/>
        <w:numPr>
          <w:ilvl w:val="0"/>
          <w:numId w:val="69"/>
        </w:numPr>
        <w:tabs>
          <w:tab w:val="num" w:pos="720"/>
        </w:tabs>
        <w:jc w:val="both"/>
        <w:rPr>
          <w:rFonts w:asciiTheme="majorHAnsi" w:hAnsiTheme="majorHAnsi"/>
          <w:i/>
          <w:iCs/>
        </w:rPr>
      </w:pPr>
      <w:r w:rsidRPr="00F35BB3">
        <w:rPr>
          <w:rFonts w:asciiTheme="majorHAnsi" w:hAnsiTheme="majorHAnsi"/>
          <w:i/>
          <w:iCs/>
        </w:rPr>
        <w:t xml:space="preserve">Include references to official policy documents where applicable </w:t>
      </w:r>
    </w:p>
    <w:p w14:paraId="5FDC854A" w14:textId="77777777" w:rsidR="00AC7953" w:rsidRPr="00F35BB3" w:rsidRDefault="00AC7953" w:rsidP="00E83181">
      <w:pPr>
        <w:pStyle w:val="ListParagraph"/>
        <w:numPr>
          <w:ilvl w:val="0"/>
          <w:numId w:val="69"/>
        </w:numPr>
        <w:tabs>
          <w:tab w:val="num" w:pos="720"/>
        </w:tabs>
        <w:jc w:val="both"/>
        <w:rPr>
          <w:rFonts w:asciiTheme="majorHAnsi" w:hAnsiTheme="majorHAnsi"/>
          <w:i/>
          <w:iCs/>
        </w:rPr>
      </w:pPr>
      <w:r w:rsidRPr="00F35BB3">
        <w:rPr>
          <w:rFonts w:asciiTheme="majorHAnsi" w:hAnsiTheme="majorHAnsi"/>
          <w:i/>
          <w:iCs/>
        </w:rPr>
        <w:t>Keep the response focused and concrete, avoiding general statements.</w:t>
      </w:r>
    </w:p>
    <w:p w14:paraId="29F25AF9" w14:textId="77777777" w:rsidR="00AC7953" w:rsidRPr="00F35BB3" w:rsidRDefault="00AC7953" w:rsidP="009C2D15">
      <w:pPr>
        <w:jc w:val="both"/>
        <w:rPr>
          <w:rFonts w:asciiTheme="majorHAnsi" w:hAnsiTheme="majorHAnsi"/>
          <w:i/>
          <w:iCs/>
        </w:rPr>
      </w:pPr>
      <w:r w:rsidRPr="00F35BB3">
        <w:rPr>
          <w:rFonts w:asciiTheme="majorHAnsi" w:hAnsiTheme="majorHAnsi"/>
          <w:i/>
          <w:iCs/>
        </w:rPr>
        <w:t>Example response:</w:t>
      </w:r>
    </w:p>
    <w:p w14:paraId="5198DC4C" w14:textId="77777777" w:rsidR="00AC7953" w:rsidRPr="00F35BB3" w:rsidRDefault="00AC7953" w:rsidP="009C2D15">
      <w:pPr>
        <w:jc w:val="both"/>
        <w:rPr>
          <w:rFonts w:asciiTheme="majorHAnsi" w:hAnsiTheme="majorHAnsi"/>
          <w:i/>
          <w:iCs/>
        </w:rPr>
      </w:pPr>
      <w:r w:rsidRPr="00F35BB3">
        <w:rPr>
          <w:rFonts w:asciiTheme="majorHAnsi" w:hAnsiTheme="majorHAnsi"/>
          <w:i/>
          <w:iCs/>
        </w:rPr>
        <w:t>The project aligns with and supports several key national gender policies:</w:t>
      </w:r>
    </w:p>
    <w:p w14:paraId="70482147" w14:textId="77777777" w:rsidR="00AC7953" w:rsidRPr="00F35BB3" w:rsidRDefault="00AC7953" w:rsidP="00E83181">
      <w:pPr>
        <w:numPr>
          <w:ilvl w:val="0"/>
          <w:numId w:val="70"/>
        </w:numPr>
        <w:jc w:val="both"/>
        <w:rPr>
          <w:rFonts w:asciiTheme="majorHAnsi" w:hAnsiTheme="majorHAnsi"/>
          <w:i/>
          <w:iCs/>
        </w:rPr>
      </w:pPr>
      <w:r w:rsidRPr="00F35BB3">
        <w:rPr>
          <w:rFonts w:asciiTheme="majorHAnsi" w:hAnsiTheme="majorHAnsi"/>
          <w:i/>
          <w:iCs/>
        </w:rPr>
        <w:t>National Policy for Women's Empowerment (2021) - Our project directly supports the policy's goal of increasing women's participation in renewable energy initiatives through dedicated training programs and 50% quota for women in project management roles</w:t>
      </w:r>
    </w:p>
    <w:p w14:paraId="1A31A08C" w14:textId="77777777" w:rsidR="00AC7953" w:rsidRPr="00F35BB3" w:rsidRDefault="00AC7953" w:rsidP="00E83181">
      <w:pPr>
        <w:numPr>
          <w:ilvl w:val="0"/>
          <w:numId w:val="70"/>
        </w:numPr>
        <w:jc w:val="both"/>
        <w:rPr>
          <w:rFonts w:asciiTheme="majorHAnsi" w:hAnsiTheme="majorHAnsi"/>
          <w:i/>
          <w:iCs/>
        </w:rPr>
      </w:pPr>
      <w:r w:rsidRPr="00F35BB3">
        <w:rPr>
          <w:rFonts w:asciiTheme="majorHAnsi" w:hAnsiTheme="majorHAnsi"/>
          <w:i/>
          <w:iCs/>
        </w:rPr>
        <w:t>Gender Equality Act (2019) - Project complies with equal pay requirements and non-discrimination provisions by implementing standardized pay scales and transparent hiring practices</w:t>
      </w:r>
    </w:p>
    <w:p w14:paraId="7CE8E928" w14:textId="77777777" w:rsidR="00AC7953" w:rsidRPr="00F35BB3" w:rsidRDefault="00AC7953" w:rsidP="00E83181">
      <w:pPr>
        <w:numPr>
          <w:ilvl w:val="0"/>
          <w:numId w:val="70"/>
        </w:numPr>
        <w:jc w:val="both"/>
        <w:rPr>
          <w:rFonts w:asciiTheme="majorHAnsi" w:hAnsiTheme="majorHAnsi"/>
          <w:i/>
          <w:iCs/>
        </w:rPr>
      </w:pPr>
      <w:r w:rsidRPr="00F35BB3">
        <w:rPr>
          <w:rFonts w:asciiTheme="majorHAnsi" w:hAnsiTheme="majorHAnsi"/>
          <w:i/>
          <w:iCs/>
        </w:rPr>
        <w:t xml:space="preserve">National Strategy for Gender and Climate Change (2020) - Project activities align with strategy objectives by ensuring women's representation in climate action through: </w:t>
      </w:r>
    </w:p>
    <w:p w14:paraId="0E459C9E" w14:textId="77777777" w:rsidR="00AC7953" w:rsidRPr="00F35BB3" w:rsidRDefault="00AC7953" w:rsidP="00E83181">
      <w:pPr>
        <w:numPr>
          <w:ilvl w:val="1"/>
          <w:numId w:val="70"/>
        </w:numPr>
        <w:jc w:val="both"/>
        <w:rPr>
          <w:rFonts w:asciiTheme="majorHAnsi" w:hAnsiTheme="majorHAnsi"/>
          <w:i/>
          <w:iCs/>
        </w:rPr>
      </w:pPr>
      <w:r w:rsidRPr="00F35BB3">
        <w:rPr>
          <w:rFonts w:asciiTheme="majorHAnsi" w:hAnsiTheme="majorHAnsi"/>
          <w:i/>
          <w:iCs/>
        </w:rPr>
        <w:t>Mandatory 40% women participation in community consultation committees</w:t>
      </w:r>
    </w:p>
    <w:p w14:paraId="1F962142" w14:textId="77777777" w:rsidR="00AC7953" w:rsidRPr="00F35BB3" w:rsidRDefault="00AC7953" w:rsidP="00E83181">
      <w:pPr>
        <w:numPr>
          <w:ilvl w:val="1"/>
          <w:numId w:val="70"/>
        </w:numPr>
        <w:jc w:val="both"/>
        <w:rPr>
          <w:rFonts w:asciiTheme="majorHAnsi" w:hAnsiTheme="majorHAnsi"/>
          <w:i/>
          <w:iCs/>
        </w:rPr>
      </w:pPr>
      <w:r w:rsidRPr="00F35BB3">
        <w:rPr>
          <w:rFonts w:asciiTheme="majorHAnsi" w:hAnsiTheme="majorHAnsi"/>
          <w:i/>
          <w:iCs/>
        </w:rPr>
        <w:t>Gender-responsive budgeting for all project activities</w:t>
      </w:r>
    </w:p>
    <w:p w14:paraId="5D869BDE" w14:textId="77777777" w:rsidR="00AC7953" w:rsidRPr="00F35BB3" w:rsidRDefault="00AC7953" w:rsidP="00E83181">
      <w:pPr>
        <w:numPr>
          <w:ilvl w:val="1"/>
          <w:numId w:val="70"/>
        </w:numPr>
        <w:jc w:val="both"/>
        <w:rPr>
          <w:rFonts w:asciiTheme="majorHAnsi" w:hAnsiTheme="majorHAnsi"/>
          <w:i/>
          <w:iCs/>
        </w:rPr>
      </w:pPr>
      <w:r w:rsidRPr="00F35BB3">
        <w:rPr>
          <w:rFonts w:asciiTheme="majorHAnsi" w:hAnsiTheme="majorHAnsi"/>
          <w:i/>
          <w:iCs/>
        </w:rPr>
        <w:t>Targeted capacity building for women in clean energy technology</w:t>
      </w:r>
    </w:p>
    <w:p w14:paraId="2464693A" w14:textId="2163B9B9" w:rsidR="00AC7953" w:rsidRPr="00F35BB3" w:rsidRDefault="00AC7953" w:rsidP="009C2D15">
      <w:pPr>
        <w:jc w:val="both"/>
        <w:rPr>
          <w:rFonts w:asciiTheme="majorHAnsi" w:hAnsiTheme="majorHAnsi"/>
          <w:i/>
          <w:iCs/>
        </w:rPr>
      </w:pPr>
      <w:r w:rsidRPr="00F35BB3">
        <w:rPr>
          <w:rFonts w:asciiTheme="majorHAnsi" w:hAnsiTheme="majorHAnsi"/>
          <w:i/>
          <w:iCs/>
        </w:rPr>
        <w:t>Reference: Ministry of Women and Child Development, National Policy Framework for Women's Empowerment (2021), Section 4.2 on Economic Participation.</w:t>
      </w:r>
    </w:p>
    <w:p w14:paraId="1375DB9E" w14:textId="77777777" w:rsidR="006E245A" w:rsidRPr="00F35BB3" w:rsidRDefault="006E245A" w:rsidP="009C2D15">
      <w:pPr>
        <w:jc w:val="both"/>
        <w:rPr>
          <w:rFonts w:asciiTheme="majorHAnsi" w:hAnsiTheme="majorHAnsi"/>
          <w:b/>
          <w:bCs/>
        </w:rPr>
      </w:pPr>
    </w:p>
    <w:p w14:paraId="14340148" w14:textId="2A21F65B" w:rsidR="006E245A" w:rsidRPr="00F35BB3" w:rsidRDefault="006E245A" w:rsidP="009C2D15">
      <w:pPr>
        <w:jc w:val="both"/>
        <w:rPr>
          <w:rFonts w:asciiTheme="majorHAnsi" w:hAnsiTheme="majorHAnsi"/>
          <w:b/>
          <w:bCs/>
        </w:rPr>
      </w:pPr>
      <w:r w:rsidRPr="00F35BB3">
        <w:rPr>
          <w:rFonts w:asciiTheme="majorHAnsi" w:hAnsiTheme="majorHAnsi"/>
          <w:b/>
          <w:bCs/>
        </w:rPr>
        <w:t xml:space="preserve">What measures project involves or will involve </w:t>
      </w:r>
      <w:proofErr w:type="gramStart"/>
      <w:r w:rsidRPr="00F35BB3">
        <w:rPr>
          <w:rFonts w:asciiTheme="majorHAnsi" w:hAnsiTheme="majorHAnsi"/>
          <w:b/>
          <w:bCs/>
        </w:rPr>
        <w:t>to strengthen</w:t>
      </w:r>
      <w:proofErr w:type="gramEnd"/>
      <w:r w:rsidRPr="00F35BB3">
        <w:rPr>
          <w:rFonts w:asciiTheme="majorHAnsi" w:hAnsiTheme="majorHAnsi"/>
          <w:b/>
          <w:bCs/>
        </w:rPr>
        <w:t xml:space="preserve"> women's participation and empowerment in alignment with national development goals and gender principles?</w:t>
      </w:r>
    </w:p>
    <w:p w14:paraId="5D2C3FF3" w14:textId="0D3EDBA4" w:rsidR="006E245A" w:rsidRPr="00F35BB3" w:rsidRDefault="006E245A" w:rsidP="009C2D15">
      <w:pPr>
        <w:jc w:val="both"/>
        <w:rPr>
          <w:rFonts w:asciiTheme="majorHAnsi" w:hAnsiTheme="majorHAnsi"/>
        </w:rPr>
      </w:pPr>
    </w:p>
    <w:p w14:paraId="4AAD142F" w14:textId="77777777" w:rsidR="009C2D15" w:rsidRPr="00F35BB3" w:rsidRDefault="009C2D15" w:rsidP="009C2D15">
      <w:pPr>
        <w:tabs>
          <w:tab w:val="num" w:pos="720"/>
        </w:tabs>
        <w:jc w:val="both"/>
        <w:rPr>
          <w:rFonts w:asciiTheme="majorHAnsi" w:hAnsiTheme="majorHAnsi"/>
          <w:i/>
          <w:iCs/>
        </w:rPr>
      </w:pPr>
      <w:r w:rsidRPr="00F35BB3">
        <w:rPr>
          <w:rFonts w:asciiTheme="majorHAnsi" w:hAnsiTheme="majorHAnsi"/>
          <w:i/>
          <w:iCs/>
        </w:rPr>
        <w:t>Provide a response considering the following key aspects, as applicable to the project:</w:t>
      </w:r>
    </w:p>
    <w:p w14:paraId="6CEC210B" w14:textId="77777777" w:rsidR="009C2D15" w:rsidRPr="00F35BB3" w:rsidRDefault="009C2D15" w:rsidP="00E83181">
      <w:pPr>
        <w:numPr>
          <w:ilvl w:val="0"/>
          <w:numId w:val="71"/>
        </w:numPr>
        <w:jc w:val="both"/>
        <w:rPr>
          <w:rFonts w:asciiTheme="majorHAnsi" w:hAnsiTheme="majorHAnsi"/>
          <w:i/>
          <w:iCs/>
        </w:rPr>
      </w:pPr>
      <w:r w:rsidRPr="00F35BB3">
        <w:rPr>
          <w:rFonts w:asciiTheme="majorHAnsi" w:hAnsiTheme="majorHAnsi"/>
          <w:i/>
          <w:iCs/>
        </w:rPr>
        <w:lastRenderedPageBreak/>
        <w:t>Describe specific initiatives and programs your project will implement to promote women's participation</w:t>
      </w:r>
    </w:p>
    <w:p w14:paraId="39BC9842" w14:textId="77777777" w:rsidR="009C2D15" w:rsidRPr="00F35BB3" w:rsidRDefault="009C2D15" w:rsidP="00E83181">
      <w:pPr>
        <w:numPr>
          <w:ilvl w:val="0"/>
          <w:numId w:val="71"/>
        </w:numPr>
        <w:jc w:val="both"/>
        <w:rPr>
          <w:rFonts w:asciiTheme="majorHAnsi" w:hAnsiTheme="majorHAnsi"/>
          <w:i/>
          <w:iCs/>
        </w:rPr>
      </w:pPr>
      <w:r w:rsidRPr="00F35BB3">
        <w:rPr>
          <w:rFonts w:asciiTheme="majorHAnsi" w:hAnsiTheme="majorHAnsi"/>
          <w:i/>
          <w:iCs/>
        </w:rPr>
        <w:t>Outline strategies for capacity building and skill development targeting women</w:t>
      </w:r>
    </w:p>
    <w:p w14:paraId="132A0029" w14:textId="77777777" w:rsidR="009C2D15" w:rsidRPr="00F35BB3" w:rsidRDefault="009C2D15" w:rsidP="00E83181">
      <w:pPr>
        <w:numPr>
          <w:ilvl w:val="0"/>
          <w:numId w:val="71"/>
        </w:numPr>
        <w:jc w:val="both"/>
        <w:rPr>
          <w:rFonts w:asciiTheme="majorHAnsi" w:hAnsiTheme="majorHAnsi"/>
          <w:i/>
          <w:iCs/>
        </w:rPr>
      </w:pPr>
      <w:r w:rsidRPr="00F35BB3">
        <w:rPr>
          <w:rFonts w:asciiTheme="majorHAnsi" w:hAnsiTheme="majorHAnsi"/>
          <w:i/>
          <w:iCs/>
        </w:rPr>
        <w:t>Detail economic opportunities and leadership roles designated for women within the project</w:t>
      </w:r>
    </w:p>
    <w:p w14:paraId="4D54D2C0" w14:textId="77777777" w:rsidR="009C2D15" w:rsidRPr="00F35BB3" w:rsidRDefault="009C2D15" w:rsidP="00E83181">
      <w:pPr>
        <w:numPr>
          <w:ilvl w:val="0"/>
          <w:numId w:val="71"/>
        </w:numPr>
        <w:jc w:val="both"/>
        <w:rPr>
          <w:rFonts w:asciiTheme="majorHAnsi" w:hAnsiTheme="majorHAnsi"/>
          <w:i/>
          <w:iCs/>
        </w:rPr>
      </w:pPr>
      <w:r w:rsidRPr="00F35BB3">
        <w:rPr>
          <w:rFonts w:asciiTheme="majorHAnsi" w:hAnsiTheme="majorHAnsi"/>
          <w:i/>
          <w:iCs/>
        </w:rPr>
        <w:t>Explain how these measures align with national development goals, gender equality principles, and local cultural context</w:t>
      </w:r>
    </w:p>
    <w:p w14:paraId="4A25EFE2" w14:textId="77777777" w:rsidR="009C2D15" w:rsidRPr="00F35BB3" w:rsidRDefault="009C2D15" w:rsidP="00E83181">
      <w:pPr>
        <w:numPr>
          <w:ilvl w:val="0"/>
          <w:numId w:val="71"/>
        </w:numPr>
        <w:jc w:val="both"/>
        <w:rPr>
          <w:rFonts w:asciiTheme="majorHAnsi" w:hAnsiTheme="majorHAnsi"/>
        </w:rPr>
      </w:pPr>
      <w:r w:rsidRPr="00F35BB3">
        <w:rPr>
          <w:rFonts w:asciiTheme="majorHAnsi" w:hAnsiTheme="majorHAnsi"/>
          <w:i/>
          <w:iCs/>
        </w:rPr>
        <w:t>Include specific, measurable targets and explain how they align with national policies and development goals.</w:t>
      </w:r>
    </w:p>
    <w:p w14:paraId="2C708CAA" w14:textId="77777777" w:rsidR="009C2D15" w:rsidRPr="00F35BB3" w:rsidRDefault="009C2D15" w:rsidP="009C2D15">
      <w:pPr>
        <w:jc w:val="both"/>
        <w:rPr>
          <w:rFonts w:asciiTheme="majorHAnsi" w:hAnsiTheme="majorHAnsi"/>
          <w:i/>
          <w:iCs/>
        </w:rPr>
      </w:pPr>
      <w:r w:rsidRPr="00F35BB3">
        <w:rPr>
          <w:rFonts w:asciiTheme="majorHAnsi" w:hAnsiTheme="majorHAnsi"/>
          <w:i/>
          <w:iCs/>
        </w:rPr>
        <w:t>Example response:</w:t>
      </w:r>
    </w:p>
    <w:p w14:paraId="74D12E3F" w14:textId="77777777" w:rsidR="009C2D15" w:rsidRPr="00F35BB3" w:rsidRDefault="009C2D15" w:rsidP="009C2D15">
      <w:pPr>
        <w:jc w:val="both"/>
        <w:rPr>
          <w:rFonts w:asciiTheme="majorHAnsi" w:hAnsiTheme="majorHAnsi"/>
          <w:i/>
          <w:iCs/>
        </w:rPr>
      </w:pPr>
      <w:r w:rsidRPr="00F35BB3">
        <w:rPr>
          <w:rFonts w:asciiTheme="majorHAnsi" w:hAnsiTheme="majorHAnsi"/>
          <w:i/>
          <w:iCs/>
        </w:rPr>
        <w:t>The project implements these specific initiatives to strengthen women's participation and economic empowerment:</w:t>
      </w:r>
    </w:p>
    <w:p w14:paraId="17E81496" w14:textId="77777777" w:rsidR="009C2D15" w:rsidRPr="00F35BB3" w:rsidRDefault="009C2D15" w:rsidP="00E83181">
      <w:pPr>
        <w:numPr>
          <w:ilvl w:val="0"/>
          <w:numId w:val="72"/>
        </w:numPr>
        <w:jc w:val="both"/>
        <w:rPr>
          <w:rFonts w:asciiTheme="majorHAnsi" w:hAnsiTheme="majorHAnsi"/>
          <w:i/>
          <w:iCs/>
        </w:rPr>
      </w:pPr>
      <w:r w:rsidRPr="00F35BB3">
        <w:rPr>
          <w:rFonts w:asciiTheme="majorHAnsi" w:hAnsiTheme="majorHAnsi"/>
          <w:i/>
          <w:iCs/>
        </w:rPr>
        <w:t xml:space="preserve">Technical Skills Development </w:t>
      </w:r>
    </w:p>
    <w:p w14:paraId="3D6A6EF9" w14:textId="77777777" w:rsidR="009C2D15" w:rsidRPr="00F35BB3" w:rsidRDefault="009C2D15" w:rsidP="00E83181">
      <w:pPr>
        <w:numPr>
          <w:ilvl w:val="1"/>
          <w:numId w:val="72"/>
        </w:numPr>
        <w:jc w:val="both"/>
        <w:rPr>
          <w:rFonts w:asciiTheme="majorHAnsi" w:hAnsiTheme="majorHAnsi"/>
          <w:i/>
          <w:iCs/>
        </w:rPr>
      </w:pPr>
      <w:r w:rsidRPr="00F35BB3">
        <w:rPr>
          <w:rFonts w:asciiTheme="majorHAnsi" w:hAnsiTheme="majorHAnsi"/>
          <w:i/>
          <w:iCs/>
        </w:rPr>
        <w:t>6-month certification program in renewable energy technologies, with subsidized tuition for women participants</w:t>
      </w:r>
    </w:p>
    <w:p w14:paraId="37300DF1" w14:textId="77777777" w:rsidR="009C2D15" w:rsidRPr="00F35BB3" w:rsidRDefault="009C2D15" w:rsidP="00E83181">
      <w:pPr>
        <w:numPr>
          <w:ilvl w:val="1"/>
          <w:numId w:val="72"/>
        </w:numPr>
        <w:jc w:val="both"/>
        <w:rPr>
          <w:rFonts w:asciiTheme="majorHAnsi" w:hAnsiTheme="majorHAnsi"/>
          <w:i/>
          <w:iCs/>
        </w:rPr>
      </w:pPr>
      <w:r w:rsidRPr="00F35BB3">
        <w:rPr>
          <w:rFonts w:asciiTheme="majorHAnsi" w:hAnsiTheme="majorHAnsi"/>
          <w:i/>
          <w:iCs/>
        </w:rPr>
        <w:t>Quarterly workshops on project management and leadership skills</w:t>
      </w:r>
    </w:p>
    <w:p w14:paraId="499394F7" w14:textId="77777777" w:rsidR="009C2D15" w:rsidRPr="00F35BB3" w:rsidRDefault="009C2D15" w:rsidP="00E83181">
      <w:pPr>
        <w:numPr>
          <w:ilvl w:val="1"/>
          <w:numId w:val="72"/>
        </w:numPr>
        <w:jc w:val="both"/>
        <w:rPr>
          <w:rFonts w:asciiTheme="majorHAnsi" w:hAnsiTheme="majorHAnsi"/>
          <w:i/>
          <w:iCs/>
        </w:rPr>
      </w:pPr>
      <w:r w:rsidRPr="00F35BB3">
        <w:rPr>
          <w:rFonts w:asciiTheme="majorHAnsi" w:hAnsiTheme="majorHAnsi"/>
          <w:i/>
          <w:iCs/>
        </w:rPr>
        <w:t>Target: Train 50 women technicians by 2026 (50% of total trainees)</w:t>
      </w:r>
    </w:p>
    <w:p w14:paraId="3DC6AD55" w14:textId="77777777" w:rsidR="009C2D15" w:rsidRPr="00F35BB3" w:rsidRDefault="009C2D15" w:rsidP="00E83181">
      <w:pPr>
        <w:numPr>
          <w:ilvl w:val="0"/>
          <w:numId w:val="72"/>
        </w:numPr>
        <w:jc w:val="both"/>
        <w:rPr>
          <w:rFonts w:asciiTheme="majorHAnsi" w:hAnsiTheme="majorHAnsi"/>
          <w:i/>
          <w:iCs/>
        </w:rPr>
      </w:pPr>
      <w:r w:rsidRPr="00F35BB3">
        <w:rPr>
          <w:rFonts w:asciiTheme="majorHAnsi" w:hAnsiTheme="majorHAnsi"/>
          <w:i/>
          <w:iCs/>
        </w:rPr>
        <w:t xml:space="preserve">Economic Opportunities </w:t>
      </w:r>
    </w:p>
    <w:p w14:paraId="09F47B69" w14:textId="77777777" w:rsidR="009C2D15" w:rsidRPr="00F35BB3" w:rsidRDefault="009C2D15" w:rsidP="00E83181">
      <w:pPr>
        <w:numPr>
          <w:ilvl w:val="1"/>
          <w:numId w:val="72"/>
        </w:numPr>
        <w:jc w:val="both"/>
        <w:rPr>
          <w:rFonts w:asciiTheme="majorHAnsi" w:hAnsiTheme="majorHAnsi"/>
          <w:i/>
          <w:iCs/>
        </w:rPr>
      </w:pPr>
      <w:r w:rsidRPr="00F35BB3">
        <w:rPr>
          <w:rFonts w:asciiTheme="majorHAnsi" w:hAnsiTheme="majorHAnsi"/>
          <w:i/>
          <w:iCs/>
        </w:rPr>
        <w:t>Women-focused green business incubator program with seed funding</w:t>
      </w:r>
    </w:p>
    <w:p w14:paraId="032F2358" w14:textId="77777777" w:rsidR="009C2D15" w:rsidRPr="00F35BB3" w:rsidRDefault="009C2D15" w:rsidP="00E83181">
      <w:pPr>
        <w:numPr>
          <w:ilvl w:val="1"/>
          <w:numId w:val="72"/>
        </w:numPr>
        <w:jc w:val="both"/>
        <w:rPr>
          <w:rFonts w:asciiTheme="majorHAnsi" w:hAnsiTheme="majorHAnsi"/>
          <w:i/>
          <w:iCs/>
        </w:rPr>
      </w:pPr>
      <w:r w:rsidRPr="00F35BB3">
        <w:rPr>
          <w:rFonts w:asciiTheme="majorHAnsi" w:hAnsiTheme="majorHAnsi"/>
          <w:i/>
          <w:iCs/>
        </w:rPr>
        <w:t>Supply chain inclusion program prioritizing women-owned enterprises</w:t>
      </w:r>
    </w:p>
    <w:p w14:paraId="426BA349" w14:textId="77777777" w:rsidR="009C2D15" w:rsidRPr="00F35BB3" w:rsidRDefault="009C2D15" w:rsidP="00E83181">
      <w:pPr>
        <w:numPr>
          <w:ilvl w:val="1"/>
          <w:numId w:val="72"/>
        </w:numPr>
        <w:jc w:val="both"/>
        <w:rPr>
          <w:rFonts w:asciiTheme="majorHAnsi" w:hAnsiTheme="majorHAnsi"/>
          <w:i/>
          <w:iCs/>
        </w:rPr>
      </w:pPr>
      <w:r w:rsidRPr="00F35BB3">
        <w:rPr>
          <w:rFonts w:asciiTheme="majorHAnsi" w:hAnsiTheme="majorHAnsi"/>
          <w:i/>
          <w:iCs/>
        </w:rPr>
        <w:t>Target: Support establishment of 150 women-led clean energy businesses</w:t>
      </w:r>
    </w:p>
    <w:p w14:paraId="366409D4" w14:textId="77777777" w:rsidR="009C2D15" w:rsidRPr="00F35BB3" w:rsidRDefault="009C2D15" w:rsidP="00E83181">
      <w:pPr>
        <w:numPr>
          <w:ilvl w:val="0"/>
          <w:numId w:val="72"/>
        </w:numPr>
        <w:jc w:val="both"/>
        <w:rPr>
          <w:rFonts w:asciiTheme="majorHAnsi" w:hAnsiTheme="majorHAnsi"/>
          <w:i/>
          <w:iCs/>
        </w:rPr>
      </w:pPr>
      <w:r w:rsidRPr="00F35BB3">
        <w:rPr>
          <w:rFonts w:asciiTheme="majorHAnsi" w:hAnsiTheme="majorHAnsi"/>
          <w:i/>
          <w:iCs/>
        </w:rPr>
        <w:t xml:space="preserve">Leadership Advancement </w:t>
      </w:r>
    </w:p>
    <w:p w14:paraId="36D9E07C" w14:textId="77777777" w:rsidR="009C2D15" w:rsidRPr="00F35BB3" w:rsidRDefault="009C2D15" w:rsidP="00E83181">
      <w:pPr>
        <w:numPr>
          <w:ilvl w:val="1"/>
          <w:numId w:val="72"/>
        </w:numPr>
        <w:jc w:val="both"/>
        <w:rPr>
          <w:rFonts w:asciiTheme="majorHAnsi" w:hAnsiTheme="majorHAnsi"/>
          <w:i/>
          <w:iCs/>
        </w:rPr>
      </w:pPr>
      <w:r w:rsidRPr="00F35BB3">
        <w:rPr>
          <w:rFonts w:asciiTheme="majorHAnsi" w:hAnsiTheme="majorHAnsi"/>
          <w:i/>
          <w:iCs/>
        </w:rPr>
        <w:t>Structured mentorship program</w:t>
      </w:r>
    </w:p>
    <w:p w14:paraId="5F85C00C" w14:textId="77777777" w:rsidR="009C2D15" w:rsidRPr="00F35BB3" w:rsidRDefault="009C2D15" w:rsidP="00E83181">
      <w:pPr>
        <w:numPr>
          <w:ilvl w:val="1"/>
          <w:numId w:val="72"/>
        </w:numPr>
        <w:jc w:val="both"/>
        <w:rPr>
          <w:rFonts w:asciiTheme="majorHAnsi" w:hAnsiTheme="majorHAnsi"/>
          <w:i/>
          <w:iCs/>
        </w:rPr>
      </w:pPr>
      <w:r w:rsidRPr="00F35BB3">
        <w:rPr>
          <w:rFonts w:asciiTheme="majorHAnsi" w:hAnsiTheme="majorHAnsi"/>
          <w:i/>
          <w:iCs/>
        </w:rPr>
        <w:t>Fast-track development program for high-potential women employees</w:t>
      </w:r>
    </w:p>
    <w:p w14:paraId="292585BF" w14:textId="77777777" w:rsidR="009C2D15" w:rsidRPr="00F35BB3" w:rsidRDefault="009C2D15" w:rsidP="00E83181">
      <w:pPr>
        <w:numPr>
          <w:ilvl w:val="1"/>
          <w:numId w:val="72"/>
        </w:numPr>
        <w:jc w:val="both"/>
        <w:rPr>
          <w:rFonts w:asciiTheme="majorHAnsi" w:hAnsiTheme="majorHAnsi"/>
          <w:i/>
          <w:iCs/>
        </w:rPr>
      </w:pPr>
      <w:r w:rsidRPr="00F35BB3">
        <w:rPr>
          <w:rFonts w:asciiTheme="majorHAnsi" w:hAnsiTheme="majorHAnsi"/>
          <w:i/>
          <w:iCs/>
        </w:rPr>
        <w:t>Target: Achieve 35% women representation in management by 2026</w:t>
      </w:r>
    </w:p>
    <w:p w14:paraId="1769A35E" w14:textId="407026C7" w:rsidR="009C2D15" w:rsidRPr="00F35BB3" w:rsidRDefault="009C2D15" w:rsidP="009C2D15">
      <w:pPr>
        <w:jc w:val="both"/>
        <w:rPr>
          <w:rFonts w:asciiTheme="majorHAnsi" w:hAnsiTheme="majorHAnsi"/>
          <w:i/>
          <w:iCs/>
        </w:rPr>
      </w:pPr>
      <w:r w:rsidRPr="00F35BB3">
        <w:rPr>
          <w:rFonts w:asciiTheme="majorHAnsi" w:hAnsiTheme="majorHAnsi"/>
          <w:i/>
          <w:iCs/>
        </w:rPr>
        <w:t>These initiatives directly support National Development Plan 2025's target of 35% women's participation in the renewable energy sector and align with the Gender Equality Framework's focus on economic empowerment through targeted skill development and entrepreneurship support.</w:t>
      </w:r>
    </w:p>
    <w:p w14:paraId="19AE8DD6" w14:textId="77777777" w:rsidR="006E245A" w:rsidRPr="00F35BB3" w:rsidRDefault="006E245A" w:rsidP="009C2D15">
      <w:pPr>
        <w:jc w:val="both"/>
        <w:rPr>
          <w:rFonts w:asciiTheme="majorHAnsi" w:hAnsiTheme="majorHAnsi"/>
        </w:rPr>
      </w:pPr>
    </w:p>
    <w:p w14:paraId="39E4BADC" w14:textId="50D2A007" w:rsidR="006E245A" w:rsidRPr="00F35BB3" w:rsidRDefault="00750641" w:rsidP="006B4DE8">
      <w:pPr>
        <w:pStyle w:val="Heading3"/>
        <w:numPr>
          <w:ilvl w:val="3"/>
          <w:numId w:val="18"/>
        </w:numPr>
        <w:tabs>
          <w:tab w:val="num" w:pos="900"/>
        </w:tabs>
        <w:rPr>
          <w:color w:val="4D4D4C"/>
        </w:rPr>
      </w:pPr>
      <w:bookmarkStart w:id="1757" w:name="_Toc228446930"/>
      <w:r w:rsidRPr="00F35BB3">
        <w:rPr>
          <w:color w:val="4D4D4C"/>
        </w:rPr>
        <w:t xml:space="preserve">Gender specific </w:t>
      </w:r>
      <w:r w:rsidR="006E245A" w:rsidRPr="00F35BB3">
        <w:rPr>
          <w:color w:val="4D4D4C"/>
        </w:rPr>
        <w:t>Safeguarding principles assessment</w:t>
      </w:r>
      <w:bookmarkEnd w:id="1757"/>
    </w:p>
    <w:p w14:paraId="0EBE12BE" w14:textId="12304E09" w:rsidR="005C4D7C" w:rsidRPr="00F35BB3" w:rsidRDefault="005C4D7C" w:rsidP="005C4D7C">
      <w:pPr>
        <w:pStyle w:val="ListParagraph"/>
        <w:ind w:left="72"/>
        <w:rPr>
          <w:rFonts w:asciiTheme="majorHAnsi" w:hAnsiTheme="majorHAnsi"/>
          <w:i/>
          <w:iCs/>
        </w:rPr>
      </w:pPr>
      <w:r w:rsidRPr="00F35BB3">
        <w:rPr>
          <w:rFonts w:asciiTheme="majorHAnsi" w:hAnsiTheme="majorHAnsi"/>
          <w:i/>
          <w:iCs/>
        </w:rPr>
        <w:t>Answer each question below</w:t>
      </w:r>
    </w:p>
    <w:p w14:paraId="5D97493C" w14:textId="646C13EB" w:rsidR="006E245A" w:rsidRPr="00F35BB3" w:rsidRDefault="006E245A" w:rsidP="00635D91">
      <w:pPr>
        <w:jc w:val="both"/>
        <w:rPr>
          <w:rFonts w:asciiTheme="majorHAnsi" w:hAnsiTheme="majorHAnsi"/>
          <w:b/>
          <w:bCs/>
        </w:rPr>
      </w:pPr>
      <w:r w:rsidRPr="00F35BB3">
        <w:rPr>
          <w:rFonts w:asciiTheme="majorHAnsi" w:hAnsiTheme="majorHAnsi"/>
          <w:b/>
          <w:bCs/>
        </w:rPr>
        <w:t>What specific measures have been or will be implemented to prevent sexual harassment, gender-based violence, exploitation, and ensure women are not subject to increased work burden or time poverty?</w:t>
      </w:r>
    </w:p>
    <w:p w14:paraId="54D2E795" w14:textId="539C04ED" w:rsidR="006E245A" w:rsidRPr="00F35BB3" w:rsidRDefault="006E245A" w:rsidP="006E245A">
      <w:pPr>
        <w:rPr>
          <w:rFonts w:asciiTheme="majorHAnsi" w:hAnsiTheme="majorHAnsi"/>
        </w:rPr>
      </w:pPr>
    </w:p>
    <w:p w14:paraId="44B364A7" w14:textId="77777777" w:rsidR="00E548AA" w:rsidRPr="00F35BB3" w:rsidRDefault="00E548AA" w:rsidP="00635D91">
      <w:pPr>
        <w:tabs>
          <w:tab w:val="num" w:pos="720"/>
        </w:tabs>
        <w:jc w:val="both"/>
        <w:rPr>
          <w:rFonts w:asciiTheme="majorHAnsi" w:hAnsiTheme="majorHAnsi"/>
          <w:i/>
          <w:iCs/>
        </w:rPr>
      </w:pPr>
      <w:r w:rsidRPr="00F35BB3">
        <w:rPr>
          <w:rFonts w:asciiTheme="majorHAnsi" w:hAnsiTheme="majorHAnsi"/>
          <w:i/>
          <w:iCs/>
        </w:rPr>
        <w:t>Please provide a response that addresses the following key aspects, as applicable to the project:</w:t>
      </w:r>
    </w:p>
    <w:p w14:paraId="31293482" w14:textId="77777777" w:rsidR="00E548AA" w:rsidRPr="00F35BB3" w:rsidRDefault="00E548AA" w:rsidP="00E83181">
      <w:pPr>
        <w:numPr>
          <w:ilvl w:val="0"/>
          <w:numId w:val="72"/>
        </w:numPr>
        <w:jc w:val="both"/>
        <w:rPr>
          <w:rFonts w:asciiTheme="majorHAnsi" w:hAnsiTheme="majorHAnsi"/>
          <w:i/>
          <w:iCs/>
        </w:rPr>
      </w:pPr>
      <w:r w:rsidRPr="00F35BB3">
        <w:rPr>
          <w:rFonts w:asciiTheme="majorHAnsi" w:hAnsiTheme="majorHAnsi"/>
          <w:i/>
          <w:iCs/>
        </w:rPr>
        <w:t>Prevention Policies and Procedures: Outline your anti-harassment and anti-discrimination policies, reporting mechanisms for incidents, and disciplinary procedures for violations</w:t>
      </w:r>
    </w:p>
    <w:p w14:paraId="14D030E7" w14:textId="77777777" w:rsidR="00E548AA" w:rsidRPr="00F35BB3" w:rsidRDefault="00E548AA" w:rsidP="00E83181">
      <w:pPr>
        <w:numPr>
          <w:ilvl w:val="0"/>
          <w:numId w:val="72"/>
        </w:numPr>
        <w:jc w:val="both"/>
        <w:rPr>
          <w:rFonts w:asciiTheme="majorHAnsi" w:hAnsiTheme="majorHAnsi"/>
          <w:i/>
          <w:iCs/>
        </w:rPr>
      </w:pPr>
      <w:r w:rsidRPr="00F35BB3">
        <w:rPr>
          <w:rFonts w:asciiTheme="majorHAnsi" w:hAnsiTheme="majorHAnsi"/>
          <w:i/>
          <w:iCs/>
        </w:rPr>
        <w:t>Safety and Security Measures: Describe physical safety measures at project sites, security protocols, and emergency response procedures</w:t>
      </w:r>
    </w:p>
    <w:p w14:paraId="11F0C0F3" w14:textId="77777777" w:rsidR="00E548AA" w:rsidRPr="00F35BB3" w:rsidRDefault="00E548AA" w:rsidP="00E83181">
      <w:pPr>
        <w:numPr>
          <w:ilvl w:val="0"/>
          <w:numId w:val="72"/>
        </w:numPr>
        <w:jc w:val="both"/>
        <w:rPr>
          <w:rFonts w:asciiTheme="majorHAnsi" w:hAnsiTheme="majorHAnsi"/>
          <w:i/>
          <w:iCs/>
        </w:rPr>
      </w:pPr>
      <w:r w:rsidRPr="00F35BB3">
        <w:rPr>
          <w:rFonts w:asciiTheme="majorHAnsi" w:hAnsiTheme="majorHAnsi"/>
          <w:i/>
          <w:iCs/>
        </w:rPr>
        <w:t>Work Burden Management: Detail strategies to assess and monitor women's workload, prevent time poverty, and schedule project activities to accommodate existing responsibilities</w:t>
      </w:r>
    </w:p>
    <w:p w14:paraId="5C26D223" w14:textId="77777777" w:rsidR="00E548AA" w:rsidRPr="00F35BB3" w:rsidRDefault="00E548AA" w:rsidP="00E83181">
      <w:pPr>
        <w:numPr>
          <w:ilvl w:val="0"/>
          <w:numId w:val="72"/>
        </w:numPr>
        <w:jc w:val="both"/>
        <w:rPr>
          <w:rFonts w:asciiTheme="majorHAnsi" w:hAnsiTheme="majorHAnsi"/>
          <w:i/>
          <w:iCs/>
        </w:rPr>
      </w:pPr>
      <w:r w:rsidRPr="00F35BB3">
        <w:rPr>
          <w:rFonts w:asciiTheme="majorHAnsi" w:hAnsiTheme="majorHAnsi"/>
          <w:i/>
          <w:iCs/>
        </w:rPr>
        <w:t>Training and Awareness: Specify harassment prevention training programs, gender sensitivity workshops, and community awareness initiatives</w:t>
      </w:r>
    </w:p>
    <w:p w14:paraId="58587AD4" w14:textId="77777777" w:rsidR="00E548AA" w:rsidRPr="00F35BB3" w:rsidRDefault="00E548AA" w:rsidP="00E548AA">
      <w:pPr>
        <w:rPr>
          <w:rFonts w:asciiTheme="majorHAnsi" w:hAnsiTheme="majorHAnsi"/>
          <w:i/>
          <w:iCs/>
        </w:rPr>
      </w:pPr>
    </w:p>
    <w:p w14:paraId="556D095B" w14:textId="77777777" w:rsidR="00E548AA" w:rsidRPr="00F35BB3" w:rsidRDefault="00E548AA" w:rsidP="00E548AA">
      <w:pPr>
        <w:rPr>
          <w:rFonts w:asciiTheme="majorHAnsi" w:hAnsiTheme="majorHAnsi"/>
          <w:i/>
          <w:iCs/>
        </w:rPr>
      </w:pPr>
      <w:r w:rsidRPr="00F35BB3">
        <w:rPr>
          <w:rFonts w:asciiTheme="majorHAnsi" w:hAnsiTheme="majorHAnsi"/>
          <w:i/>
          <w:iCs/>
        </w:rPr>
        <w:t>Example response:</w:t>
      </w:r>
    </w:p>
    <w:p w14:paraId="530CC8F1" w14:textId="77777777" w:rsidR="00E548AA" w:rsidRPr="00F35BB3" w:rsidRDefault="00E548AA" w:rsidP="00E548AA">
      <w:pPr>
        <w:rPr>
          <w:rFonts w:asciiTheme="majorHAnsi" w:hAnsiTheme="majorHAnsi"/>
          <w:i/>
          <w:iCs/>
        </w:rPr>
      </w:pPr>
      <w:r w:rsidRPr="00F35BB3">
        <w:rPr>
          <w:rFonts w:asciiTheme="majorHAnsi" w:hAnsiTheme="majorHAnsi"/>
          <w:i/>
          <w:iCs/>
        </w:rPr>
        <w:t>The project implements a comprehensive framework to ensure gender safety and work-life balance:</w:t>
      </w:r>
    </w:p>
    <w:p w14:paraId="2C859A12" w14:textId="77777777" w:rsidR="00E548AA" w:rsidRPr="00F35BB3" w:rsidRDefault="00E548AA" w:rsidP="00E83181">
      <w:pPr>
        <w:numPr>
          <w:ilvl w:val="0"/>
          <w:numId w:val="73"/>
        </w:numPr>
        <w:rPr>
          <w:rFonts w:asciiTheme="majorHAnsi" w:hAnsiTheme="majorHAnsi"/>
          <w:i/>
          <w:iCs/>
        </w:rPr>
      </w:pPr>
      <w:r w:rsidRPr="00F35BB3">
        <w:rPr>
          <w:rFonts w:asciiTheme="majorHAnsi" w:hAnsiTheme="majorHAnsi"/>
          <w:i/>
          <w:iCs/>
        </w:rPr>
        <w:t xml:space="preserve">Prevention and Protection </w:t>
      </w:r>
    </w:p>
    <w:p w14:paraId="1C747A2F" w14:textId="77777777" w:rsidR="00E548AA" w:rsidRPr="00F35BB3" w:rsidRDefault="00E548AA" w:rsidP="00E83181">
      <w:pPr>
        <w:numPr>
          <w:ilvl w:val="1"/>
          <w:numId w:val="73"/>
        </w:numPr>
        <w:rPr>
          <w:rFonts w:asciiTheme="majorHAnsi" w:hAnsiTheme="majorHAnsi"/>
          <w:i/>
          <w:iCs/>
        </w:rPr>
      </w:pPr>
      <w:r w:rsidRPr="00F35BB3">
        <w:rPr>
          <w:rFonts w:asciiTheme="majorHAnsi" w:hAnsiTheme="majorHAnsi"/>
          <w:i/>
          <w:iCs/>
        </w:rPr>
        <w:t>Strict anti-harassment policy with enforced consequences</w:t>
      </w:r>
    </w:p>
    <w:p w14:paraId="3B802827" w14:textId="77777777" w:rsidR="00E548AA" w:rsidRPr="00F35BB3" w:rsidRDefault="00E548AA" w:rsidP="00E83181">
      <w:pPr>
        <w:numPr>
          <w:ilvl w:val="1"/>
          <w:numId w:val="73"/>
        </w:numPr>
        <w:rPr>
          <w:rFonts w:asciiTheme="majorHAnsi" w:hAnsiTheme="majorHAnsi"/>
          <w:i/>
          <w:iCs/>
        </w:rPr>
      </w:pPr>
      <w:r w:rsidRPr="00F35BB3">
        <w:rPr>
          <w:rFonts w:asciiTheme="majorHAnsi" w:hAnsiTheme="majorHAnsi"/>
          <w:i/>
          <w:iCs/>
        </w:rPr>
        <w:lastRenderedPageBreak/>
        <w:t>Round-the-clock trained security teams</w:t>
      </w:r>
    </w:p>
    <w:p w14:paraId="3E913A28" w14:textId="77777777" w:rsidR="00E548AA" w:rsidRPr="00F35BB3" w:rsidRDefault="00E548AA" w:rsidP="00E83181">
      <w:pPr>
        <w:numPr>
          <w:ilvl w:val="1"/>
          <w:numId w:val="73"/>
        </w:numPr>
        <w:rPr>
          <w:rFonts w:asciiTheme="majorHAnsi" w:hAnsiTheme="majorHAnsi"/>
          <w:i/>
          <w:iCs/>
        </w:rPr>
      </w:pPr>
      <w:r w:rsidRPr="00F35BB3">
        <w:rPr>
          <w:rFonts w:asciiTheme="majorHAnsi" w:hAnsiTheme="majorHAnsi"/>
          <w:i/>
          <w:iCs/>
        </w:rPr>
        <w:t>Safe infrastructure and transport services</w:t>
      </w:r>
    </w:p>
    <w:p w14:paraId="6470F023" w14:textId="77777777" w:rsidR="00E548AA" w:rsidRPr="00F35BB3" w:rsidRDefault="00E548AA" w:rsidP="00E83181">
      <w:pPr>
        <w:numPr>
          <w:ilvl w:val="0"/>
          <w:numId w:val="73"/>
        </w:numPr>
        <w:rPr>
          <w:rFonts w:asciiTheme="majorHAnsi" w:hAnsiTheme="majorHAnsi"/>
          <w:i/>
          <w:iCs/>
        </w:rPr>
      </w:pPr>
      <w:r w:rsidRPr="00F35BB3">
        <w:rPr>
          <w:rFonts w:asciiTheme="majorHAnsi" w:hAnsiTheme="majorHAnsi"/>
          <w:i/>
          <w:iCs/>
        </w:rPr>
        <w:t xml:space="preserve">Work-Life Balance </w:t>
      </w:r>
    </w:p>
    <w:p w14:paraId="5BB96639" w14:textId="77777777" w:rsidR="00E548AA" w:rsidRPr="00F35BB3" w:rsidRDefault="00E548AA" w:rsidP="00E83181">
      <w:pPr>
        <w:numPr>
          <w:ilvl w:val="1"/>
          <w:numId w:val="73"/>
        </w:numPr>
        <w:rPr>
          <w:rFonts w:asciiTheme="majorHAnsi" w:hAnsiTheme="majorHAnsi"/>
          <w:i/>
          <w:iCs/>
        </w:rPr>
      </w:pPr>
      <w:r w:rsidRPr="00F35BB3">
        <w:rPr>
          <w:rFonts w:asciiTheme="majorHAnsi" w:hAnsiTheme="majorHAnsi"/>
          <w:i/>
          <w:iCs/>
        </w:rPr>
        <w:t>Adaptable schedules for family needs</w:t>
      </w:r>
    </w:p>
    <w:p w14:paraId="72938E0B" w14:textId="77777777" w:rsidR="00E548AA" w:rsidRPr="00F35BB3" w:rsidRDefault="00E548AA" w:rsidP="00E83181">
      <w:pPr>
        <w:numPr>
          <w:ilvl w:val="1"/>
          <w:numId w:val="73"/>
        </w:numPr>
        <w:rPr>
          <w:rFonts w:asciiTheme="majorHAnsi" w:hAnsiTheme="majorHAnsi"/>
          <w:i/>
          <w:iCs/>
        </w:rPr>
      </w:pPr>
      <w:r w:rsidRPr="00F35BB3">
        <w:rPr>
          <w:rFonts w:asciiTheme="majorHAnsi" w:hAnsiTheme="majorHAnsi"/>
          <w:i/>
          <w:iCs/>
        </w:rPr>
        <w:t>Activities planned around domestic commitments</w:t>
      </w:r>
    </w:p>
    <w:p w14:paraId="21BD2712" w14:textId="77777777" w:rsidR="00E548AA" w:rsidRPr="00F35BB3" w:rsidRDefault="00E548AA" w:rsidP="00E83181">
      <w:pPr>
        <w:numPr>
          <w:ilvl w:val="1"/>
          <w:numId w:val="73"/>
        </w:numPr>
        <w:rPr>
          <w:rFonts w:asciiTheme="majorHAnsi" w:hAnsiTheme="majorHAnsi"/>
          <w:i/>
          <w:iCs/>
        </w:rPr>
      </w:pPr>
      <w:r w:rsidRPr="00F35BB3">
        <w:rPr>
          <w:rFonts w:asciiTheme="majorHAnsi" w:hAnsiTheme="majorHAnsi"/>
          <w:i/>
          <w:iCs/>
        </w:rPr>
        <w:t>Childcare support on premises</w:t>
      </w:r>
    </w:p>
    <w:p w14:paraId="7090A6BE" w14:textId="77777777" w:rsidR="00E548AA" w:rsidRPr="00F35BB3" w:rsidRDefault="00E548AA" w:rsidP="00E83181">
      <w:pPr>
        <w:numPr>
          <w:ilvl w:val="1"/>
          <w:numId w:val="73"/>
        </w:numPr>
        <w:rPr>
          <w:rFonts w:asciiTheme="majorHAnsi" w:hAnsiTheme="majorHAnsi"/>
          <w:i/>
          <w:iCs/>
        </w:rPr>
      </w:pPr>
      <w:r w:rsidRPr="00F35BB3">
        <w:rPr>
          <w:rFonts w:asciiTheme="majorHAnsi" w:hAnsiTheme="majorHAnsi"/>
          <w:i/>
          <w:iCs/>
        </w:rPr>
        <w:t>Systematic workload assessment</w:t>
      </w:r>
    </w:p>
    <w:p w14:paraId="7859B29E" w14:textId="77777777" w:rsidR="00E548AA" w:rsidRPr="00F35BB3" w:rsidRDefault="00E548AA" w:rsidP="00E83181">
      <w:pPr>
        <w:numPr>
          <w:ilvl w:val="0"/>
          <w:numId w:val="73"/>
        </w:numPr>
        <w:rPr>
          <w:rFonts w:asciiTheme="majorHAnsi" w:hAnsiTheme="majorHAnsi"/>
          <w:i/>
          <w:iCs/>
        </w:rPr>
      </w:pPr>
      <w:r w:rsidRPr="00F35BB3">
        <w:rPr>
          <w:rFonts w:asciiTheme="majorHAnsi" w:hAnsiTheme="majorHAnsi"/>
          <w:i/>
          <w:iCs/>
        </w:rPr>
        <w:t xml:space="preserve">Capacity Building </w:t>
      </w:r>
    </w:p>
    <w:p w14:paraId="2426514F" w14:textId="77777777" w:rsidR="00E548AA" w:rsidRPr="00F35BB3" w:rsidRDefault="00E548AA" w:rsidP="00E83181">
      <w:pPr>
        <w:numPr>
          <w:ilvl w:val="1"/>
          <w:numId w:val="73"/>
        </w:numPr>
        <w:rPr>
          <w:rFonts w:asciiTheme="majorHAnsi" w:hAnsiTheme="majorHAnsi"/>
          <w:i/>
          <w:iCs/>
        </w:rPr>
      </w:pPr>
      <w:r w:rsidRPr="00F35BB3">
        <w:rPr>
          <w:rFonts w:asciiTheme="majorHAnsi" w:hAnsiTheme="majorHAnsi"/>
          <w:i/>
          <w:iCs/>
        </w:rPr>
        <w:t>Regular gender awareness sessions</w:t>
      </w:r>
    </w:p>
    <w:p w14:paraId="6D0A0B8E" w14:textId="77777777" w:rsidR="00E548AA" w:rsidRPr="00F35BB3" w:rsidRDefault="00E548AA" w:rsidP="00E83181">
      <w:pPr>
        <w:numPr>
          <w:ilvl w:val="1"/>
          <w:numId w:val="73"/>
        </w:numPr>
        <w:rPr>
          <w:rFonts w:asciiTheme="majorHAnsi" w:hAnsiTheme="majorHAnsi"/>
          <w:i/>
          <w:iCs/>
        </w:rPr>
      </w:pPr>
      <w:r w:rsidRPr="00F35BB3">
        <w:rPr>
          <w:rFonts w:asciiTheme="majorHAnsi" w:hAnsiTheme="majorHAnsi"/>
          <w:i/>
          <w:iCs/>
        </w:rPr>
        <w:t>Anti-harassment education</w:t>
      </w:r>
    </w:p>
    <w:p w14:paraId="0BE3FED2" w14:textId="465A9E15" w:rsidR="00E548AA" w:rsidRPr="00F35BB3" w:rsidRDefault="00E548AA" w:rsidP="00E83181">
      <w:pPr>
        <w:numPr>
          <w:ilvl w:val="1"/>
          <w:numId w:val="73"/>
        </w:numPr>
        <w:rPr>
          <w:rFonts w:asciiTheme="majorHAnsi" w:hAnsiTheme="majorHAnsi"/>
          <w:i/>
          <w:iCs/>
        </w:rPr>
      </w:pPr>
      <w:r w:rsidRPr="00F35BB3">
        <w:rPr>
          <w:rFonts w:asciiTheme="majorHAnsi" w:hAnsiTheme="majorHAnsi"/>
          <w:i/>
          <w:iCs/>
        </w:rPr>
        <w:t>Community engagement on gender equality</w:t>
      </w:r>
    </w:p>
    <w:p w14:paraId="1C325A11" w14:textId="77777777" w:rsidR="006E245A" w:rsidRPr="00F35BB3" w:rsidRDefault="006E245A" w:rsidP="00635D91">
      <w:pPr>
        <w:jc w:val="both"/>
        <w:rPr>
          <w:rFonts w:asciiTheme="majorHAnsi" w:hAnsiTheme="majorHAnsi"/>
          <w:b/>
          <w:bCs/>
        </w:rPr>
      </w:pPr>
    </w:p>
    <w:p w14:paraId="3A0B2F72" w14:textId="46B293F1" w:rsidR="006E245A" w:rsidRPr="00F35BB3" w:rsidRDefault="006E245A" w:rsidP="00635D91">
      <w:pPr>
        <w:jc w:val="both"/>
        <w:rPr>
          <w:rFonts w:asciiTheme="majorHAnsi" w:hAnsiTheme="majorHAnsi"/>
          <w:b/>
          <w:bCs/>
        </w:rPr>
      </w:pPr>
      <w:r w:rsidRPr="00F35BB3">
        <w:rPr>
          <w:rFonts w:asciiTheme="majorHAnsi" w:hAnsiTheme="majorHAnsi"/>
          <w:b/>
          <w:bCs/>
        </w:rPr>
        <w:t>What monitoring and reporting mechanisms have been or will be established to track and address gender discrimination or violence, ensure equal access to project resources and benefits, and protect women's ownership and inheritance rights regardless of marital status?</w:t>
      </w:r>
    </w:p>
    <w:p w14:paraId="00D7DD1D" w14:textId="77777777" w:rsidR="00635D91" w:rsidRPr="00F35BB3" w:rsidRDefault="00635D91" w:rsidP="00635D91">
      <w:pPr>
        <w:jc w:val="both"/>
        <w:rPr>
          <w:rFonts w:asciiTheme="majorHAnsi" w:hAnsiTheme="majorHAnsi"/>
          <w:i/>
          <w:iCs/>
        </w:rPr>
      </w:pPr>
    </w:p>
    <w:p w14:paraId="13C93DAA" w14:textId="42FD0C91" w:rsidR="00F93287" w:rsidRPr="00F35BB3" w:rsidRDefault="00F93287" w:rsidP="00635D91">
      <w:pPr>
        <w:jc w:val="both"/>
        <w:rPr>
          <w:rFonts w:asciiTheme="majorHAnsi" w:hAnsiTheme="majorHAnsi"/>
          <w:i/>
          <w:iCs/>
        </w:rPr>
      </w:pPr>
      <w:r w:rsidRPr="00F35BB3">
        <w:rPr>
          <w:rFonts w:asciiTheme="majorHAnsi" w:hAnsiTheme="majorHAnsi"/>
          <w:i/>
          <w:iCs/>
        </w:rPr>
        <w:t>Provide a response that addresses the following key aspects:</w:t>
      </w:r>
    </w:p>
    <w:p w14:paraId="2A4F5509" w14:textId="77777777" w:rsidR="00F93287" w:rsidRPr="00F35BB3" w:rsidRDefault="00F93287" w:rsidP="00E83181">
      <w:pPr>
        <w:numPr>
          <w:ilvl w:val="0"/>
          <w:numId w:val="74"/>
        </w:numPr>
        <w:jc w:val="both"/>
        <w:rPr>
          <w:rFonts w:asciiTheme="majorHAnsi" w:hAnsiTheme="majorHAnsi"/>
          <w:i/>
          <w:iCs/>
        </w:rPr>
      </w:pPr>
      <w:r w:rsidRPr="00F35BB3">
        <w:rPr>
          <w:rFonts w:asciiTheme="majorHAnsi" w:hAnsiTheme="majorHAnsi"/>
          <w:i/>
          <w:iCs/>
        </w:rPr>
        <w:t>Monitoring Systems: Detail your tracking mechanisms for gender-related incidents, resource allocation, property rights etc as applicable</w:t>
      </w:r>
    </w:p>
    <w:p w14:paraId="407E0F8A" w14:textId="77777777" w:rsidR="00F93287" w:rsidRPr="00F35BB3" w:rsidRDefault="00F93287" w:rsidP="00E83181">
      <w:pPr>
        <w:numPr>
          <w:ilvl w:val="0"/>
          <w:numId w:val="74"/>
        </w:numPr>
        <w:jc w:val="both"/>
        <w:rPr>
          <w:rFonts w:asciiTheme="majorHAnsi" w:hAnsiTheme="majorHAnsi"/>
          <w:i/>
          <w:iCs/>
        </w:rPr>
      </w:pPr>
      <w:r w:rsidRPr="00F35BB3">
        <w:rPr>
          <w:rFonts w:asciiTheme="majorHAnsi" w:hAnsiTheme="majorHAnsi"/>
          <w:i/>
          <w:iCs/>
        </w:rPr>
        <w:t>Reporting Procedures: Outline your reporting channels, documentation requirements, and response protocols</w:t>
      </w:r>
    </w:p>
    <w:p w14:paraId="3F26EFBC" w14:textId="77777777" w:rsidR="00F93287" w:rsidRPr="00F35BB3" w:rsidRDefault="00F93287" w:rsidP="00E83181">
      <w:pPr>
        <w:numPr>
          <w:ilvl w:val="0"/>
          <w:numId w:val="74"/>
        </w:numPr>
        <w:jc w:val="both"/>
        <w:rPr>
          <w:rFonts w:asciiTheme="majorHAnsi" w:hAnsiTheme="majorHAnsi"/>
          <w:i/>
          <w:iCs/>
        </w:rPr>
      </w:pPr>
      <w:r w:rsidRPr="00F35BB3">
        <w:rPr>
          <w:rFonts w:asciiTheme="majorHAnsi" w:hAnsiTheme="majorHAnsi"/>
          <w:i/>
          <w:iCs/>
        </w:rPr>
        <w:t>Data Collection: Specify methods for gathering gender-disaggregated data on project participation and benefits</w:t>
      </w:r>
    </w:p>
    <w:p w14:paraId="53C7C787" w14:textId="77777777" w:rsidR="00F93287" w:rsidRPr="00F35BB3" w:rsidRDefault="00F93287" w:rsidP="00E83181">
      <w:pPr>
        <w:numPr>
          <w:ilvl w:val="0"/>
          <w:numId w:val="74"/>
        </w:numPr>
        <w:jc w:val="both"/>
        <w:rPr>
          <w:rFonts w:asciiTheme="majorHAnsi" w:hAnsiTheme="majorHAnsi"/>
          <w:i/>
          <w:iCs/>
        </w:rPr>
      </w:pPr>
      <w:r w:rsidRPr="00F35BB3">
        <w:rPr>
          <w:rFonts w:asciiTheme="majorHAnsi" w:hAnsiTheme="majorHAnsi"/>
          <w:i/>
          <w:iCs/>
        </w:rPr>
        <w:t>Rights Protection: Describe safeguards for women's ownership and inheritance rights</w:t>
      </w:r>
    </w:p>
    <w:p w14:paraId="323E63C8" w14:textId="77777777" w:rsidR="00F93287" w:rsidRPr="00F35BB3" w:rsidRDefault="00F93287" w:rsidP="00635D91">
      <w:pPr>
        <w:jc w:val="both"/>
        <w:rPr>
          <w:rFonts w:asciiTheme="majorHAnsi" w:hAnsiTheme="majorHAnsi"/>
          <w:i/>
          <w:iCs/>
        </w:rPr>
      </w:pPr>
      <w:r w:rsidRPr="00F35BB3">
        <w:rPr>
          <w:rFonts w:asciiTheme="majorHAnsi" w:hAnsiTheme="majorHAnsi"/>
          <w:i/>
          <w:iCs/>
        </w:rPr>
        <w:t>Example response:</w:t>
      </w:r>
    </w:p>
    <w:p w14:paraId="1E86AC0D" w14:textId="77777777" w:rsidR="00F93287" w:rsidRPr="00F35BB3" w:rsidRDefault="00F93287" w:rsidP="00635D91">
      <w:pPr>
        <w:jc w:val="both"/>
        <w:rPr>
          <w:rFonts w:asciiTheme="majorHAnsi" w:hAnsiTheme="majorHAnsi"/>
          <w:i/>
          <w:iCs/>
        </w:rPr>
      </w:pPr>
      <w:r w:rsidRPr="00F35BB3">
        <w:rPr>
          <w:rFonts w:asciiTheme="majorHAnsi" w:hAnsiTheme="majorHAnsi"/>
          <w:i/>
          <w:iCs/>
        </w:rPr>
        <w:t>The project implements comprehensive monitoring and reporting mechanisms:</w:t>
      </w:r>
    </w:p>
    <w:p w14:paraId="2F8331A3" w14:textId="77777777" w:rsidR="00F93287" w:rsidRPr="00F35BB3" w:rsidRDefault="00F93287" w:rsidP="00E83181">
      <w:pPr>
        <w:numPr>
          <w:ilvl w:val="0"/>
          <w:numId w:val="75"/>
        </w:numPr>
        <w:jc w:val="both"/>
        <w:rPr>
          <w:rFonts w:asciiTheme="majorHAnsi" w:hAnsiTheme="majorHAnsi"/>
          <w:i/>
          <w:iCs/>
        </w:rPr>
      </w:pPr>
      <w:r w:rsidRPr="00F35BB3">
        <w:rPr>
          <w:rFonts w:asciiTheme="majorHAnsi" w:hAnsiTheme="majorHAnsi"/>
          <w:i/>
          <w:iCs/>
        </w:rPr>
        <w:t xml:space="preserve">Monitoring Systems </w:t>
      </w:r>
    </w:p>
    <w:p w14:paraId="5713F58F" w14:textId="77777777" w:rsidR="00F93287" w:rsidRPr="00F35BB3" w:rsidRDefault="00F93287" w:rsidP="00E83181">
      <w:pPr>
        <w:numPr>
          <w:ilvl w:val="1"/>
          <w:numId w:val="75"/>
        </w:numPr>
        <w:jc w:val="both"/>
        <w:rPr>
          <w:rFonts w:asciiTheme="majorHAnsi" w:hAnsiTheme="majorHAnsi"/>
          <w:i/>
          <w:iCs/>
        </w:rPr>
      </w:pPr>
      <w:r w:rsidRPr="00F35BB3">
        <w:rPr>
          <w:rFonts w:asciiTheme="majorHAnsi" w:hAnsiTheme="majorHAnsi"/>
          <w:i/>
          <w:iCs/>
        </w:rPr>
        <w:t>Quarterly reviews of participation rates and benefit allocation</w:t>
      </w:r>
    </w:p>
    <w:p w14:paraId="33C04365" w14:textId="77777777" w:rsidR="00F93287" w:rsidRPr="00F35BB3" w:rsidRDefault="00F93287" w:rsidP="00E83181">
      <w:pPr>
        <w:numPr>
          <w:ilvl w:val="1"/>
          <w:numId w:val="75"/>
        </w:numPr>
        <w:jc w:val="both"/>
        <w:rPr>
          <w:rFonts w:asciiTheme="majorHAnsi" w:hAnsiTheme="majorHAnsi"/>
          <w:i/>
          <w:iCs/>
        </w:rPr>
      </w:pPr>
      <w:r w:rsidRPr="00F35BB3">
        <w:rPr>
          <w:rFonts w:asciiTheme="majorHAnsi" w:hAnsiTheme="majorHAnsi"/>
          <w:i/>
          <w:iCs/>
        </w:rPr>
        <w:t>Digital tracking system for incident reporting and resolution</w:t>
      </w:r>
    </w:p>
    <w:p w14:paraId="71E6485D" w14:textId="77777777" w:rsidR="00F93287" w:rsidRPr="00F35BB3" w:rsidRDefault="00F93287" w:rsidP="00E83181">
      <w:pPr>
        <w:numPr>
          <w:ilvl w:val="1"/>
          <w:numId w:val="75"/>
        </w:numPr>
        <w:jc w:val="both"/>
        <w:rPr>
          <w:rFonts w:asciiTheme="majorHAnsi" w:hAnsiTheme="majorHAnsi"/>
          <w:i/>
          <w:iCs/>
        </w:rPr>
      </w:pPr>
      <w:r w:rsidRPr="00F35BB3">
        <w:rPr>
          <w:rFonts w:asciiTheme="majorHAnsi" w:hAnsiTheme="majorHAnsi"/>
          <w:i/>
          <w:iCs/>
        </w:rPr>
        <w:t>Regular assessment of property rights compliance</w:t>
      </w:r>
    </w:p>
    <w:p w14:paraId="2A730D59" w14:textId="77777777" w:rsidR="00F93287" w:rsidRPr="00F35BB3" w:rsidRDefault="00F93287" w:rsidP="00E83181">
      <w:pPr>
        <w:numPr>
          <w:ilvl w:val="0"/>
          <w:numId w:val="75"/>
        </w:numPr>
        <w:jc w:val="both"/>
        <w:rPr>
          <w:rFonts w:asciiTheme="majorHAnsi" w:hAnsiTheme="majorHAnsi"/>
          <w:i/>
          <w:iCs/>
        </w:rPr>
      </w:pPr>
      <w:r w:rsidRPr="00F35BB3">
        <w:rPr>
          <w:rFonts w:asciiTheme="majorHAnsi" w:hAnsiTheme="majorHAnsi"/>
          <w:i/>
          <w:iCs/>
        </w:rPr>
        <w:t xml:space="preserve">Reporting Mechanisms </w:t>
      </w:r>
    </w:p>
    <w:p w14:paraId="1AD3E906" w14:textId="77777777" w:rsidR="00F93287" w:rsidRPr="00F35BB3" w:rsidRDefault="00F93287" w:rsidP="00E83181">
      <w:pPr>
        <w:numPr>
          <w:ilvl w:val="1"/>
          <w:numId w:val="75"/>
        </w:numPr>
        <w:jc w:val="both"/>
        <w:rPr>
          <w:rFonts w:asciiTheme="majorHAnsi" w:hAnsiTheme="majorHAnsi"/>
          <w:i/>
          <w:iCs/>
        </w:rPr>
      </w:pPr>
      <w:r w:rsidRPr="00F35BB3">
        <w:rPr>
          <w:rFonts w:asciiTheme="majorHAnsi" w:hAnsiTheme="majorHAnsi"/>
          <w:i/>
          <w:iCs/>
        </w:rPr>
        <w:t>Confidential grievance reporting system</w:t>
      </w:r>
    </w:p>
    <w:p w14:paraId="4E9F4EEA" w14:textId="77777777" w:rsidR="00F93287" w:rsidRPr="00F35BB3" w:rsidRDefault="00F93287" w:rsidP="00E83181">
      <w:pPr>
        <w:numPr>
          <w:ilvl w:val="1"/>
          <w:numId w:val="75"/>
        </w:numPr>
        <w:jc w:val="both"/>
        <w:rPr>
          <w:rFonts w:asciiTheme="majorHAnsi" w:hAnsiTheme="majorHAnsi"/>
          <w:i/>
          <w:iCs/>
        </w:rPr>
      </w:pPr>
      <w:r w:rsidRPr="00F35BB3">
        <w:rPr>
          <w:rFonts w:asciiTheme="majorHAnsi" w:hAnsiTheme="majorHAnsi"/>
          <w:i/>
          <w:iCs/>
        </w:rPr>
        <w:t>24/7 helpline for incident reporting</w:t>
      </w:r>
    </w:p>
    <w:p w14:paraId="50A348A4" w14:textId="77777777" w:rsidR="00F93287" w:rsidRPr="00F35BB3" w:rsidRDefault="00F93287" w:rsidP="00E83181">
      <w:pPr>
        <w:numPr>
          <w:ilvl w:val="1"/>
          <w:numId w:val="75"/>
        </w:numPr>
        <w:jc w:val="both"/>
        <w:rPr>
          <w:rFonts w:asciiTheme="majorHAnsi" w:hAnsiTheme="majorHAnsi"/>
          <w:i/>
          <w:iCs/>
        </w:rPr>
      </w:pPr>
      <w:r w:rsidRPr="00F35BB3">
        <w:rPr>
          <w:rFonts w:asciiTheme="majorHAnsi" w:hAnsiTheme="majorHAnsi"/>
          <w:i/>
          <w:iCs/>
        </w:rPr>
        <w:t>Anonymous feedback boxes at project sites</w:t>
      </w:r>
    </w:p>
    <w:p w14:paraId="2326890E" w14:textId="77777777" w:rsidR="00F93287" w:rsidRPr="00F35BB3" w:rsidRDefault="00F93287" w:rsidP="00E83181">
      <w:pPr>
        <w:numPr>
          <w:ilvl w:val="1"/>
          <w:numId w:val="75"/>
        </w:numPr>
        <w:jc w:val="both"/>
        <w:rPr>
          <w:rFonts w:asciiTheme="majorHAnsi" w:hAnsiTheme="majorHAnsi"/>
          <w:i/>
          <w:iCs/>
        </w:rPr>
      </w:pPr>
      <w:r w:rsidRPr="00F35BB3">
        <w:rPr>
          <w:rFonts w:asciiTheme="majorHAnsi" w:hAnsiTheme="majorHAnsi"/>
          <w:i/>
          <w:iCs/>
        </w:rPr>
        <w:t>Regular stakeholder feedback sessions</w:t>
      </w:r>
    </w:p>
    <w:p w14:paraId="1864B0E2" w14:textId="77777777" w:rsidR="00F93287" w:rsidRPr="00F35BB3" w:rsidRDefault="00F93287" w:rsidP="00E83181">
      <w:pPr>
        <w:numPr>
          <w:ilvl w:val="0"/>
          <w:numId w:val="75"/>
        </w:numPr>
        <w:jc w:val="both"/>
        <w:rPr>
          <w:rFonts w:asciiTheme="majorHAnsi" w:hAnsiTheme="majorHAnsi"/>
          <w:i/>
          <w:iCs/>
        </w:rPr>
      </w:pPr>
      <w:r w:rsidRPr="00F35BB3">
        <w:rPr>
          <w:rFonts w:asciiTheme="majorHAnsi" w:hAnsiTheme="majorHAnsi"/>
          <w:i/>
          <w:iCs/>
        </w:rPr>
        <w:t xml:space="preserve">Documentation and Tracking </w:t>
      </w:r>
    </w:p>
    <w:p w14:paraId="69E29CED" w14:textId="77777777" w:rsidR="00F93287" w:rsidRPr="00F35BB3" w:rsidRDefault="00F93287" w:rsidP="00E83181">
      <w:pPr>
        <w:numPr>
          <w:ilvl w:val="1"/>
          <w:numId w:val="75"/>
        </w:numPr>
        <w:jc w:val="both"/>
        <w:rPr>
          <w:rFonts w:asciiTheme="majorHAnsi" w:hAnsiTheme="majorHAnsi"/>
          <w:i/>
          <w:iCs/>
        </w:rPr>
      </w:pPr>
      <w:r w:rsidRPr="00F35BB3">
        <w:rPr>
          <w:rFonts w:asciiTheme="majorHAnsi" w:hAnsiTheme="majorHAnsi"/>
          <w:i/>
          <w:iCs/>
        </w:rPr>
        <w:t>Gender-disaggregated database of project participants</w:t>
      </w:r>
    </w:p>
    <w:p w14:paraId="35AB0D3C" w14:textId="77777777" w:rsidR="00F93287" w:rsidRPr="00F35BB3" w:rsidRDefault="00F93287" w:rsidP="00E83181">
      <w:pPr>
        <w:numPr>
          <w:ilvl w:val="1"/>
          <w:numId w:val="75"/>
        </w:numPr>
        <w:jc w:val="both"/>
        <w:rPr>
          <w:rFonts w:asciiTheme="majorHAnsi" w:hAnsiTheme="majorHAnsi"/>
          <w:i/>
          <w:iCs/>
        </w:rPr>
      </w:pPr>
      <w:r w:rsidRPr="00F35BB3">
        <w:rPr>
          <w:rFonts w:asciiTheme="majorHAnsi" w:hAnsiTheme="majorHAnsi"/>
          <w:i/>
          <w:iCs/>
        </w:rPr>
        <w:t>Digital record-keeping of all reported incidents</w:t>
      </w:r>
    </w:p>
    <w:p w14:paraId="7E27882A" w14:textId="77777777" w:rsidR="00F93287" w:rsidRPr="00F35BB3" w:rsidRDefault="00F93287" w:rsidP="00E83181">
      <w:pPr>
        <w:numPr>
          <w:ilvl w:val="1"/>
          <w:numId w:val="75"/>
        </w:numPr>
        <w:jc w:val="both"/>
        <w:rPr>
          <w:rFonts w:asciiTheme="majorHAnsi" w:hAnsiTheme="majorHAnsi"/>
          <w:i/>
          <w:iCs/>
        </w:rPr>
      </w:pPr>
      <w:r w:rsidRPr="00F35BB3">
        <w:rPr>
          <w:rFonts w:asciiTheme="majorHAnsi" w:hAnsiTheme="majorHAnsi"/>
          <w:i/>
          <w:iCs/>
        </w:rPr>
        <w:t>Regular updates to property ownership records</w:t>
      </w:r>
    </w:p>
    <w:p w14:paraId="4D9FBD80" w14:textId="77777777" w:rsidR="00F93287" w:rsidRPr="00F35BB3" w:rsidRDefault="00F93287" w:rsidP="00E83181">
      <w:pPr>
        <w:numPr>
          <w:ilvl w:val="1"/>
          <w:numId w:val="75"/>
        </w:numPr>
        <w:jc w:val="both"/>
        <w:rPr>
          <w:rFonts w:asciiTheme="majorHAnsi" w:hAnsiTheme="majorHAnsi"/>
          <w:i/>
          <w:iCs/>
        </w:rPr>
      </w:pPr>
      <w:r w:rsidRPr="00F35BB3">
        <w:rPr>
          <w:rFonts w:asciiTheme="majorHAnsi" w:hAnsiTheme="majorHAnsi"/>
          <w:i/>
          <w:iCs/>
        </w:rPr>
        <w:t>Monthly reporting on resolution progress</w:t>
      </w:r>
    </w:p>
    <w:p w14:paraId="7FF276EC" w14:textId="02E57A3F" w:rsidR="00F93287" w:rsidRPr="00F35BB3" w:rsidRDefault="00F93287" w:rsidP="00635D91">
      <w:pPr>
        <w:jc w:val="both"/>
        <w:rPr>
          <w:rFonts w:asciiTheme="majorHAnsi" w:hAnsiTheme="majorHAnsi"/>
          <w:i/>
          <w:iCs/>
        </w:rPr>
      </w:pPr>
      <w:r w:rsidRPr="00F35BB3">
        <w:rPr>
          <w:rFonts w:asciiTheme="majorHAnsi" w:hAnsiTheme="majorHAnsi"/>
          <w:i/>
          <w:iCs/>
        </w:rPr>
        <w:t>All monitoring data is reviewed monthly by the Gender Committee and reported quarterly to project management with action items for improvement.</w:t>
      </w:r>
    </w:p>
    <w:p w14:paraId="6FFB8520" w14:textId="77777777" w:rsidR="006E245A" w:rsidRPr="00F35BB3" w:rsidRDefault="006E245A" w:rsidP="00635D91">
      <w:pPr>
        <w:jc w:val="both"/>
        <w:rPr>
          <w:rFonts w:asciiTheme="majorHAnsi" w:hAnsiTheme="majorHAnsi"/>
        </w:rPr>
      </w:pPr>
    </w:p>
    <w:p w14:paraId="5749413E" w14:textId="77777777" w:rsidR="006E245A" w:rsidRPr="00F35BB3" w:rsidRDefault="006E245A" w:rsidP="00635D91">
      <w:pPr>
        <w:jc w:val="both"/>
        <w:rPr>
          <w:rFonts w:asciiTheme="majorHAnsi" w:hAnsiTheme="majorHAnsi"/>
          <w:b/>
          <w:bCs/>
        </w:rPr>
      </w:pPr>
      <w:r w:rsidRPr="00F35BB3">
        <w:rPr>
          <w:rFonts w:asciiTheme="majorHAnsi" w:hAnsiTheme="majorHAnsi"/>
          <w:b/>
          <w:bCs/>
        </w:rPr>
        <w:t>How will your project ensure equitable participation and fair compensation through equal pay regardless of gender, accommodation of pregnancy and parental leave, and creation of conditions that enable both men and women to participate equally in project activities?</w:t>
      </w:r>
    </w:p>
    <w:p w14:paraId="70FAF5DD" w14:textId="61526B18" w:rsidR="006E245A" w:rsidRPr="00F35BB3" w:rsidRDefault="006E245A" w:rsidP="00635D91">
      <w:pPr>
        <w:jc w:val="both"/>
        <w:rPr>
          <w:rFonts w:asciiTheme="majorHAnsi" w:hAnsiTheme="majorHAnsi"/>
        </w:rPr>
      </w:pPr>
    </w:p>
    <w:p w14:paraId="68A53D84" w14:textId="77777777" w:rsidR="00EC7EF4" w:rsidRPr="00F35BB3" w:rsidRDefault="00EC7EF4" w:rsidP="00635D91">
      <w:pPr>
        <w:jc w:val="both"/>
        <w:rPr>
          <w:rFonts w:asciiTheme="majorHAnsi" w:hAnsiTheme="majorHAnsi"/>
          <w:i/>
          <w:iCs/>
        </w:rPr>
      </w:pPr>
      <w:r w:rsidRPr="00F35BB3">
        <w:rPr>
          <w:rFonts w:asciiTheme="majorHAnsi" w:hAnsiTheme="majorHAnsi"/>
          <w:i/>
          <w:iCs/>
        </w:rPr>
        <w:t>Provide a response that addresses the following key aspects:</w:t>
      </w:r>
    </w:p>
    <w:p w14:paraId="2635D9EE" w14:textId="77777777" w:rsidR="00EC7EF4" w:rsidRPr="00F35BB3" w:rsidRDefault="00EC7EF4" w:rsidP="00E83181">
      <w:pPr>
        <w:numPr>
          <w:ilvl w:val="0"/>
          <w:numId w:val="75"/>
        </w:numPr>
        <w:jc w:val="both"/>
        <w:rPr>
          <w:rFonts w:asciiTheme="majorHAnsi" w:hAnsiTheme="majorHAnsi"/>
          <w:i/>
          <w:iCs/>
        </w:rPr>
      </w:pPr>
      <w:r w:rsidRPr="00F35BB3">
        <w:rPr>
          <w:rFonts w:asciiTheme="majorHAnsi" w:hAnsiTheme="majorHAnsi"/>
          <w:i/>
          <w:iCs/>
        </w:rPr>
        <w:t>Equal Pay and Benefits: Describe your policies, and mechanisms to ensure pay equity</w:t>
      </w:r>
    </w:p>
    <w:p w14:paraId="7AF6454A" w14:textId="77777777" w:rsidR="00EC7EF4" w:rsidRPr="00F35BB3" w:rsidRDefault="00EC7EF4" w:rsidP="00E83181">
      <w:pPr>
        <w:numPr>
          <w:ilvl w:val="0"/>
          <w:numId w:val="75"/>
        </w:numPr>
        <w:jc w:val="both"/>
        <w:rPr>
          <w:rFonts w:asciiTheme="majorHAnsi" w:hAnsiTheme="majorHAnsi"/>
          <w:i/>
          <w:iCs/>
        </w:rPr>
      </w:pPr>
      <w:r w:rsidRPr="00F35BB3">
        <w:rPr>
          <w:rFonts w:asciiTheme="majorHAnsi" w:hAnsiTheme="majorHAnsi"/>
          <w:i/>
          <w:iCs/>
        </w:rPr>
        <w:t>Parental Support: Summarize the maternity/paternity leave policies and support systems for working parents</w:t>
      </w:r>
    </w:p>
    <w:p w14:paraId="54CD332C" w14:textId="44103E7A" w:rsidR="00EC7EF4" w:rsidRPr="00F35BB3" w:rsidRDefault="00EC7EF4" w:rsidP="00E83181">
      <w:pPr>
        <w:numPr>
          <w:ilvl w:val="0"/>
          <w:numId w:val="75"/>
        </w:numPr>
        <w:jc w:val="both"/>
        <w:rPr>
          <w:rFonts w:asciiTheme="majorHAnsi" w:hAnsiTheme="majorHAnsi"/>
          <w:i/>
          <w:iCs/>
        </w:rPr>
      </w:pPr>
      <w:r w:rsidRPr="00F35BB3">
        <w:rPr>
          <w:rFonts w:asciiTheme="majorHAnsi" w:hAnsiTheme="majorHAnsi"/>
          <w:i/>
          <w:iCs/>
        </w:rPr>
        <w:lastRenderedPageBreak/>
        <w:t xml:space="preserve">Workplace Flexibility: Outline </w:t>
      </w:r>
      <w:r w:rsidR="004A2CE9" w:rsidRPr="00F35BB3">
        <w:rPr>
          <w:rFonts w:asciiTheme="majorHAnsi" w:hAnsiTheme="majorHAnsi"/>
          <w:i/>
          <w:iCs/>
        </w:rPr>
        <w:t>accommodation</w:t>
      </w:r>
      <w:r w:rsidRPr="00F35BB3">
        <w:rPr>
          <w:rFonts w:asciiTheme="majorHAnsi" w:hAnsiTheme="majorHAnsi"/>
          <w:i/>
          <w:iCs/>
        </w:rPr>
        <w:t xml:space="preserve"> and flexible arrangements to enable participation</w:t>
      </w:r>
    </w:p>
    <w:p w14:paraId="5F311299" w14:textId="77777777" w:rsidR="00EC7EF4" w:rsidRPr="00F35BB3" w:rsidRDefault="00EC7EF4" w:rsidP="00E83181">
      <w:pPr>
        <w:numPr>
          <w:ilvl w:val="0"/>
          <w:numId w:val="75"/>
        </w:numPr>
        <w:jc w:val="both"/>
        <w:rPr>
          <w:rFonts w:asciiTheme="majorHAnsi" w:hAnsiTheme="majorHAnsi"/>
          <w:i/>
          <w:iCs/>
        </w:rPr>
      </w:pPr>
      <w:r w:rsidRPr="00F35BB3">
        <w:rPr>
          <w:rFonts w:asciiTheme="majorHAnsi" w:hAnsiTheme="majorHAnsi"/>
          <w:i/>
          <w:iCs/>
        </w:rPr>
        <w:t>Non-discrimination: Explain measures to prevent bias in hiring, promotion, and work assignments</w:t>
      </w:r>
    </w:p>
    <w:p w14:paraId="78A35BD5" w14:textId="77777777" w:rsidR="00EC7EF4" w:rsidRPr="00F35BB3" w:rsidRDefault="00EC7EF4" w:rsidP="00635D91">
      <w:pPr>
        <w:jc w:val="both"/>
        <w:rPr>
          <w:rFonts w:asciiTheme="majorHAnsi" w:hAnsiTheme="majorHAnsi"/>
          <w:i/>
          <w:iCs/>
        </w:rPr>
      </w:pPr>
      <w:r w:rsidRPr="00F35BB3">
        <w:rPr>
          <w:rFonts w:asciiTheme="majorHAnsi" w:hAnsiTheme="majorHAnsi"/>
          <w:i/>
          <w:iCs/>
        </w:rPr>
        <w:t>Example response:</w:t>
      </w:r>
    </w:p>
    <w:p w14:paraId="2E06FBEE" w14:textId="77777777" w:rsidR="00EC7EF4" w:rsidRPr="00F35BB3" w:rsidRDefault="00EC7EF4" w:rsidP="00635D91">
      <w:pPr>
        <w:jc w:val="both"/>
        <w:rPr>
          <w:rFonts w:asciiTheme="majorHAnsi" w:hAnsiTheme="majorHAnsi"/>
          <w:b/>
          <w:bCs/>
        </w:rPr>
      </w:pPr>
    </w:p>
    <w:p w14:paraId="5CFBB58C" w14:textId="77777777" w:rsidR="00EC7EF4" w:rsidRPr="00F35BB3" w:rsidRDefault="00EC7EF4" w:rsidP="00635D91">
      <w:pPr>
        <w:jc w:val="both"/>
        <w:rPr>
          <w:rFonts w:asciiTheme="majorHAnsi" w:hAnsiTheme="majorHAnsi"/>
          <w:i/>
          <w:iCs/>
        </w:rPr>
      </w:pPr>
      <w:r w:rsidRPr="00F35BB3">
        <w:rPr>
          <w:rFonts w:asciiTheme="majorHAnsi" w:hAnsiTheme="majorHAnsi"/>
          <w:i/>
          <w:iCs/>
        </w:rPr>
        <w:t>The project implements comprehensive measures to ensure workplace equality:</w:t>
      </w:r>
    </w:p>
    <w:p w14:paraId="3F709EC4" w14:textId="77777777" w:rsidR="00EC7EF4" w:rsidRPr="00F35BB3" w:rsidRDefault="00EC7EF4" w:rsidP="00E83181">
      <w:pPr>
        <w:numPr>
          <w:ilvl w:val="0"/>
          <w:numId w:val="76"/>
        </w:numPr>
        <w:jc w:val="both"/>
        <w:rPr>
          <w:rFonts w:asciiTheme="majorHAnsi" w:hAnsiTheme="majorHAnsi"/>
          <w:i/>
          <w:iCs/>
        </w:rPr>
      </w:pPr>
      <w:r w:rsidRPr="00F35BB3">
        <w:rPr>
          <w:rFonts w:asciiTheme="majorHAnsi" w:hAnsiTheme="majorHAnsi"/>
          <w:i/>
          <w:iCs/>
        </w:rPr>
        <w:t xml:space="preserve">Equal Compensation </w:t>
      </w:r>
    </w:p>
    <w:p w14:paraId="5E87960D" w14:textId="77777777" w:rsidR="00EC7EF4" w:rsidRPr="00F35BB3" w:rsidRDefault="00EC7EF4" w:rsidP="00E83181">
      <w:pPr>
        <w:numPr>
          <w:ilvl w:val="1"/>
          <w:numId w:val="76"/>
        </w:numPr>
        <w:jc w:val="both"/>
        <w:rPr>
          <w:rFonts w:asciiTheme="majorHAnsi" w:hAnsiTheme="majorHAnsi"/>
          <w:i/>
          <w:iCs/>
        </w:rPr>
      </w:pPr>
      <w:r w:rsidRPr="00F35BB3">
        <w:rPr>
          <w:rFonts w:asciiTheme="majorHAnsi" w:hAnsiTheme="majorHAnsi"/>
          <w:i/>
          <w:iCs/>
        </w:rPr>
        <w:t>Standardized pay scales based on role and experience</w:t>
      </w:r>
    </w:p>
    <w:p w14:paraId="12944A31" w14:textId="77777777" w:rsidR="00EC7EF4" w:rsidRPr="00F35BB3" w:rsidRDefault="00EC7EF4" w:rsidP="00E83181">
      <w:pPr>
        <w:numPr>
          <w:ilvl w:val="1"/>
          <w:numId w:val="76"/>
        </w:numPr>
        <w:jc w:val="both"/>
        <w:rPr>
          <w:rFonts w:asciiTheme="majorHAnsi" w:hAnsiTheme="majorHAnsi"/>
          <w:i/>
          <w:iCs/>
        </w:rPr>
      </w:pPr>
      <w:r w:rsidRPr="00F35BB3">
        <w:rPr>
          <w:rFonts w:asciiTheme="majorHAnsi" w:hAnsiTheme="majorHAnsi"/>
          <w:i/>
          <w:iCs/>
        </w:rPr>
        <w:t>Performance-based bonuses with transparent criteria</w:t>
      </w:r>
    </w:p>
    <w:p w14:paraId="5DEEE8A1" w14:textId="77777777" w:rsidR="00EC7EF4" w:rsidRPr="00F35BB3" w:rsidRDefault="00EC7EF4" w:rsidP="00E83181">
      <w:pPr>
        <w:numPr>
          <w:ilvl w:val="0"/>
          <w:numId w:val="76"/>
        </w:numPr>
        <w:jc w:val="both"/>
        <w:rPr>
          <w:rFonts w:asciiTheme="majorHAnsi" w:hAnsiTheme="majorHAnsi"/>
          <w:i/>
          <w:iCs/>
        </w:rPr>
      </w:pPr>
      <w:r w:rsidRPr="00F35BB3">
        <w:rPr>
          <w:rFonts w:asciiTheme="majorHAnsi" w:hAnsiTheme="majorHAnsi"/>
          <w:i/>
          <w:iCs/>
        </w:rPr>
        <w:t xml:space="preserve">Parental Support </w:t>
      </w:r>
    </w:p>
    <w:p w14:paraId="315F567C" w14:textId="77777777" w:rsidR="00EC7EF4" w:rsidRPr="00F35BB3" w:rsidRDefault="00EC7EF4" w:rsidP="00E83181">
      <w:pPr>
        <w:numPr>
          <w:ilvl w:val="1"/>
          <w:numId w:val="76"/>
        </w:numPr>
        <w:jc w:val="both"/>
        <w:rPr>
          <w:rFonts w:asciiTheme="majorHAnsi" w:hAnsiTheme="majorHAnsi"/>
          <w:i/>
          <w:iCs/>
        </w:rPr>
      </w:pPr>
      <w:r w:rsidRPr="00F35BB3">
        <w:rPr>
          <w:rFonts w:asciiTheme="majorHAnsi" w:hAnsiTheme="majorHAnsi"/>
          <w:i/>
          <w:iCs/>
        </w:rPr>
        <w:t>4 months paid maternity leave</w:t>
      </w:r>
    </w:p>
    <w:p w14:paraId="31859F66" w14:textId="77777777" w:rsidR="00EC7EF4" w:rsidRPr="00F35BB3" w:rsidRDefault="00EC7EF4" w:rsidP="00E83181">
      <w:pPr>
        <w:numPr>
          <w:ilvl w:val="1"/>
          <w:numId w:val="76"/>
        </w:numPr>
        <w:jc w:val="both"/>
        <w:rPr>
          <w:rFonts w:asciiTheme="majorHAnsi" w:hAnsiTheme="majorHAnsi"/>
          <w:i/>
          <w:iCs/>
        </w:rPr>
      </w:pPr>
      <w:r w:rsidRPr="00F35BB3">
        <w:rPr>
          <w:rFonts w:asciiTheme="majorHAnsi" w:hAnsiTheme="majorHAnsi"/>
          <w:i/>
          <w:iCs/>
        </w:rPr>
        <w:t>15 days paid paternity leave</w:t>
      </w:r>
    </w:p>
    <w:p w14:paraId="6E40E96A" w14:textId="77777777" w:rsidR="00EC7EF4" w:rsidRPr="00F35BB3" w:rsidRDefault="00EC7EF4" w:rsidP="00E83181">
      <w:pPr>
        <w:numPr>
          <w:ilvl w:val="1"/>
          <w:numId w:val="76"/>
        </w:numPr>
        <w:jc w:val="both"/>
        <w:rPr>
          <w:rFonts w:asciiTheme="majorHAnsi" w:hAnsiTheme="majorHAnsi"/>
          <w:i/>
          <w:iCs/>
        </w:rPr>
      </w:pPr>
      <w:r w:rsidRPr="00F35BB3">
        <w:rPr>
          <w:rFonts w:asciiTheme="majorHAnsi" w:hAnsiTheme="majorHAnsi"/>
          <w:i/>
          <w:iCs/>
        </w:rPr>
        <w:t>Flexible return-to-work programs</w:t>
      </w:r>
    </w:p>
    <w:p w14:paraId="4B476DC9" w14:textId="77777777" w:rsidR="00EC7EF4" w:rsidRPr="00F35BB3" w:rsidRDefault="00EC7EF4" w:rsidP="00E83181">
      <w:pPr>
        <w:numPr>
          <w:ilvl w:val="1"/>
          <w:numId w:val="76"/>
        </w:numPr>
        <w:jc w:val="both"/>
        <w:rPr>
          <w:rFonts w:asciiTheme="majorHAnsi" w:hAnsiTheme="majorHAnsi"/>
          <w:i/>
          <w:iCs/>
        </w:rPr>
      </w:pPr>
      <w:r w:rsidRPr="00F35BB3">
        <w:rPr>
          <w:rFonts w:asciiTheme="majorHAnsi" w:hAnsiTheme="majorHAnsi"/>
          <w:i/>
          <w:iCs/>
        </w:rPr>
        <w:t>On-site nursing facilities</w:t>
      </w:r>
    </w:p>
    <w:p w14:paraId="0E4B8F9D" w14:textId="77777777" w:rsidR="00EC7EF4" w:rsidRPr="00F35BB3" w:rsidRDefault="00EC7EF4" w:rsidP="00E83181">
      <w:pPr>
        <w:numPr>
          <w:ilvl w:val="0"/>
          <w:numId w:val="76"/>
        </w:numPr>
        <w:jc w:val="both"/>
        <w:rPr>
          <w:rFonts w:asciiTheme="majorHAnsi" w:hAnsiTheme="majorHAnsi"/>
          <w:i/>
          <w:iCs/>
        </w:rPr>
      </w:pPr>
      <w:r w:rsidRPr="00F35BB3">
        <w:rPr>
          <w:rFonts w:asciiTheme="majorHAnsi" w:hAnsiTheme="majorHAnsi"/>
          <w:i/>
          <w:iCs/>
        </w:rPr>
        <w:t xml:space="preserve">Workplace Flexibility </w:t>
      </w:r>
    </w:p>
    <w:p w14:paraId="03D13A7A" w14:textId="77777777" w:rsidR="00EC7EF4" w:rsidRPr="00F35BB3" w:rsidRDefault="00EC7EF4" w:rsidP="00E83181">
      <w:pPr>
        <w:numPr>
          <w:ilvl w:val="1"/>
          <w:numId w:val="76"/>
        </w:numPr>
        <w:jc w:val="both"/>
        <w:rPr>
          <w:rFonts w:asciiTheme="majorHAnsi" w:hAnsiTheme="majorHAnsi"/>
          <w:i/>
          <w:iCs/>
        </w:rPr>
      </w:pPr>
      <w:r w:rsidRPr="00F35BB3">
        <w:rPr>
          <w:rFonts w:asciiTheme="majorHAnsi" w:hAnsiTheme="majorHAnsi"/>
          <w:i/>
          <w:iCs/>
        </w:rPr>
        <w:t>Remote work options where feasible</w:t>
      </w:r>
    </w:p>
    <w:p w14:paraId="0CBD15E4" w14:textId="77777777" w:rsidR="00EC7EF4" w:rsidRPr="00F35BB3" w:rsidRDefault="00EC7EF4" w:rsidP="00E83181">
      <w:pPr>
        <w:numPr>
          <w:ilvl w:val="1"/>
          <w:numId w:val="76"/>
        </w:numPr>
        <w:jc w:val="both"/>
        <w:rPr>
          <w:rFonts w:asciiTheme="majorHAnsi" w:hAnsiTheme="majorHAnsi"/>
          <w:i/>
          <w:iCs/>
        </w:rPr>
      </w:pPr>
      <w:r w:rsidRPr="00F35BB3">
        <w:rPr>
          <w:rFonts w:asciiTheme="majorHAnsi" w:hAnsiTheme="majorHAnsi"/>
          <w:i/>
          <w:iCs/>
        </w:rPr>
        <w:t>Flexible scheduling for caregivers</w:t>
      </w:r>
    </w:p>
    <w:p w14:paraId="4CFD8ED0" w14:textId="77777777" w:rsidR="00EC7EF4" w:rsidRPr="00F35BB3" w:rsidRDefault="00EC7EF4" w:rsidP="00E83181">
      <w:pPr>
        <w:numPr>
          <w:ilvl w:val="1"/>
          <w:numId w:val="76"/>
        </w:numPr>
        <w:jc w:val="both"/>
        <w:rPr>
          <w:rFonts w:asciiTheme="majorHAnsi" w:hAnsiTheme="majorHAnsi"/>
          <w:i/>
          <w:iCs/>
        </w:rPr>
      </w:pPr>
      <w:r w:rsidRPr="00F35BB3">
        <w:rPr>
          <w:rFonts w:asciiTheme="majorHAnsi" w:hAnsiTheme="majorHAnsi"/>
          <w:i/>
          <w:iCs/>
        </w:rPr>
        <w:t>Job-sharing opportunities</w:t>
      </w:r>
    </w:p>
    <w:p w14:paraId="3AE46FE3" w14:textId="5DB30188" w:rsidR="00EC7EF4" w:rsidRPr="00F35BB3" w:rsidRDefault="00EC7EF4" w:rsidP="00635D91">
      <w:pPr>
        <w:jc w:val="both"/>
        <w:rPr>
          <w:rFonts w:asciiTheme="majorHAnsi" w:hAnsiTheme="majorHAnsi"/>
          <w:i/>
          <w:iCs/>
        </w:rPr>
      </w:pPr>
      <w:r w:rsidRPr="00F35BB3">
        <w:rPr>
          <w:rFonts w:asciiTheme="majorHAnsi" w:hAnsiTheme="majorHAnsi"/>
          <w:i/>
          <w:iCs/>
        </w:rPr>
        <w:t xml:space="preserve">These policies are formally documented in our HR manual and reviewed annually to ensure effectiveness and compliance with national </w:t>
      </w:r>
      <w:proofErr w:type="spellStart"/>
      <w:r w:rsidRPr="00F35BB3">
        <w:rPr>
          <w:rFonts w:asciiTheme="majorHAnsi" w:hAnsiTheme="majorHAnsi"/>
          <w:i/>
          <w:iCs/>
        </w:rPr>
        <w:t>labor</w:t>
      </w:r>
      <w:proofErr w:type="spellEnd"/>
      <w:r w:rsidRPr="00F35BB3">
        <w:rPr>
          <w:rFonts w:asciiTheme="majorHAnsi" w:hAnsiTheme="majorHAnsi"/>
          <w:i/>
          <w:iCs/>
        </w:rPr>
        <w:t xml:space="preserve"> laws.</w:t>
      </w:r>
    </w:p>
    <w:p w14:paraId="73D7178E" w14:textId="674F730B" w:rsidR="006E245A" w:rsidRPr="00F35BB3" w:rsidRDefault="006E245A" w:rsidP="006E245A">
      <w:pPr>
        <w:rPr>
          <w:rFonts w:asciiTheme="majorHAnsi" w:hAnsiTheme="majorHAnsi"/>
          <w:b/>
          <w:bCs/>
        </w:rPr>
      </w:pPr>
    </w:p>
    <w:p w14:paraId="7DE25DF8" w14:textId="01EF421C" w:rsidR="00CC434E" w:rsidRPr="00F35BB3" w:rsidRDefault="003729D9" w:rsidP="006B4DE8">
      <w:pPr>
        <w:pStyle w:val="Heading3"/>
        <w:numPr>
          <w:ilvl w:val="3"/>
          <w:numId w:val="18"/>
        </w:numPr>
        <w:tabs>
          <w:tab w:val="num" w:pos="900"/>
        </w:tabs>
        <w:rPr>
          <w:color w:val="4D4D4C"/>
        </w:rPr>
      </w:pPr>
      <w:bookmarkStart w:id="1758" w:name="_Toc228446931"/>
      <w:r w:rsidRPr="00F35BB3">
        <w:rPr>
          <w:color w:val="4D4D4C"/>
        </w:rPr>
        <w:t xml:space="preserve">Gender specific consideration in </w:t>
      </w:r>
      <w:r w:rsidR="00FC3601" w:rsidRPr="00F35BB3">
        <w:rPr>
          <w:color w:val="4D4D4C"/>
        </w:rPr>
        <w:t>Stakeholder consultation</w:t>
      </w:r>
      <w:bookmarkEnd w:id="1758"/>
    </w:p>
    <w:p w14:paraId="703BF35E" w14:textId="77777777" w:rsidR="00CC434E" w:rsidRPr="00F35BB3" w:rsidRDefault="00CC434E" w:rsidP="00CC434E">
      <w:pPr>
        <w:rPr>
          <w:rFonts w:asciiTheme="majorHAnsi" w:hAnsiTheme="majorHAnsi"/>
          <w:i/>
          <w:iCs/>
        </w:rPr>
      </w:pPr>
      <w:r w:rsidRPr="00F35BB3">
        <w:rPr>
          <w:rFonts w:asciiTheme="majorHAnsi" w:hAnsiTheme="majorHAnsi"/>
          <w:i/>
          <w:iCs/>
        </w:rPr>
        <w:t>Answer each question below</w:t>
      </w:r>
    </w:p>
    <w:p w14:paraId="46F45C27" w14:textId="77777777" w:rsidR="00CC434E" w:rsidRPr="00F35BB3" w:rsidRDefault="00CC434E" w:rsidP="00CC434E">
      <w:pPr>
        <w:rPr>
          <w:rFonts w:asciiTheme="majorHAnsi" w:hAnsiTheme="majorHAnsi"/>
          <w:b/>
          <w:bCs/>
        </w:rPr>
      </w:pPr>
      <w:r w:rsidRPr="00F35BB3">
        <w:rPr>
          <w:rFonts w:asciiTheme="majorHAnsi" w:hAnsiTheme="majorHAnsi"/>
          <w:b/>
          <w:bCs/>
        </w:rPr>
        <w:t>How has your project ensured or how have/will it ensure meaningful participation and representation of women and marginalized groups in stakeholder consultations and decision-making processes?</w:t>
      </w:r>
    </w:p>
    <w:p w14:paraId="27801983" w14:textId="77777777" w:rsidR="00CC434E" w:rsidRPr="00F35BB3" w:rsidRDefault="00CC434E" w:rsidP="00CC434E">
      <w:pPr>
        <w:rPr>
          <w:rFonts w:asciiTheme="majorHAnsi" w:hAnsiTheme="majorHAnsi"/>
          <w:i/>
          <w:iCs/>
        </w:rPr>
      </w:pPr>
      <w:r w:rsidRPr="00F35BB3">
        <w:rPr>
          <w:rFonts w:asciiTheme="majorHAnsi" w:hAnsiTheme="majorHAnsi"/>
          <w:i/>
          <w:iCs/>
        </w:rPr>
        <w:t>Please provide a response that addresses the following key aspects, as applicable to project:</w:t>
      </w:r>
    </w:p>
    <w:p w14:paraId="785F8C28" w14:textId="77777777" w:rsidR="00CC434E" w:rsidRPr="00F35BB3" w:rsidRDefault="00CC434E" w:rsidP="00E83181">
      <w:pPr>
        <w:numPr>
          <w:ilvl w:val="0"/>
          <w:numId w:val="77"/>
        </w:numPr>
        <w:rPr>
          <w:rFonts w:asciiTheme="majorHAnsi" w:hAnsiTheme="majorHAnsi"/>
          <w:i/>
          <w:iCs/>
        </w:rPr>
      </w:pPr>
      <w:r w:rsidRPr="00F35BB3">
        <w:rPr>
          <w:rFonts w:asciiTheme="majorHAnsi" w:hAnsiTheme="majorHAnsi"/>
          <w:i/>
          <w:iCs/>
        </w:rPr>
        <w:t>Specify your target for women and marginalized group participation in consultations</w:t>
      </w:r>
    </w:p>
    <w:p w14:paraId="0490C502" w14:textId="77777777" w:rsidR="00CC434E" w:rsidRPr="00F35BB3" w:rsidRDefault="00CC434E" w:rsidP="00E83181">
      <w:pPr>
        <w:numPr>
          <w:ilvl w:val="0"/>
          <w:numId w:val="77"/>
        </w:numPr>
        <w:rPr>
          <w:rFonts w:asciiTheme="majorHAnsi" w:hAnsiTheme="majorHAnsi"/>
          <w:i/>
          <w:iCs/>
        </w:rPr>
      </w:pPr>
      <w:r w:rsidRPr="00F35BB3">
        <w:rPr>
          <w:rFonts w:asciiTheme="majorHAnsi" w:hAnsiTheme="majorHAnsi"/>
          <w:i/>
          <w:iCs/>
        </w:rPr>
        <w:t>Detail how meeting formats, timing, and locations are adapted for inclusivity</w:t>
      </w:r>
    </w:p>
    <w:p w14:paraId="40E2958C" w14:textId="77777777" w:rsidR="00CC434E" w:rsidRPr="00F35BB3" w:rsidRDefault="00CC434E" w:rsidP="00E83181">
      <w:pPr>
        <w:numPr>
          <w:ilvl w:val="0"/>
          <w:numId w:val="77"/>
        </w:numPr>
        <w:rPr>
          <w:rFonts w:asciiTheme="majorHAnsi" w:hAnsiTheme="majorHAnsi"/>
          <w:i/>
          <w:iCs/>
        </w:rPr>
      </w:pPr>
      <w:r w:rsidRPr="00F35BB3">
        <w:rPr>
          <w:rFonts w:asciiTheme="majorHAnsi" w:hAnsiTheme="majorHAnsi"/>
          <w:i/>
          <w:iCs/>
        </w:rPr>
        <w:t>Describe resources provided to enable effective participation</w:t>
      </w:r>
    </w:p>
    <w:p w14:paraId="4F900210" w14:textId="77777777" w:rsidR="00CC434E" w:rsidRPr="00F35BB3" w:rsidRDefault="00CC434E" w:rsidP="00CC434E">
      <w:pPr>
        <w:rPr>
          <w:rFonts w:asciiTheme="majorHAnsi" w:hAnsiTheme="majorHAnsi"/>
          <w:i/>
          <w:iCs/>
        </w:rPr>
      </w:pPr>
      <w:r w:rsidRPr="00F35BB3">
        <w:rPr>
          <w:rFonts w:asciiTheme="majorHAnsi" w:hAnsiTheme="majorHAnsi"/>
          <w:i/>
          <w:iCs/>
        </w:rPr>
        <w:t>Example response:</w:t>
      </w:r>
      <w:r w:rsidRPr="00F35BB3">
        <w:rPr>
          <w:rFonts w:asciiTheme="majorHAnsi" w:hAnsiTheme="majorHAnsi"/>
          <w:i/>
          <w:iCs/>
        </w:rPr>
        <w:br/>
        <w:t>The project ensured meaningful participation through these structured approaches:</w:t>
      </w:r>
    </w:p>
    <w:p w14:paraId="62ABF05C" w14:textId="77777777" w:rsidR="00CC434E" w:rsidRPr="00F35BB3" w:rsidRDefault="00CC434E" w:rsidP="00E83181">
      <w:pPr>
        <w:numPr>
          <w:ilvl w:val="0"/>
          <w:numId w:val="78"/>
        </w:numPr>
        <w:rPr>
          <w:rFonts w:asciiTheme="majorHAnsi" w:hAnsiTheme="majorHAnsi"/>
          <w:i/>
          <w:iCs/>
        </w:rPr>
      </w:pPr>
      <w:r w:rsidRPr="00F35BB3">
        <w:rPr>
          <w:rFonts w:asciiTheme="majorHAnsi" w:hAnsiTheme="majorHAnsi"/>
          <w:i/>
          <w:iCs/>
        </w:rPr>
        <w:t>Representation</w:t>
      </w:r>
    </w:p>
    <w:p w14:paraId="7930DD60" w14:textId="77777777" w:rsidR="00CC434E" w:rsidRPr="00F35BB3" w:rsidRDefault="00CC434E" w:rsidP="00E83181">
      <w:pPr>
        <w:numPr>
          <w:ilvl w:val="1"/>
          <w:numId w:val="78"/>
        </w:numPr>
        <w:rPr>
          <w:rFonts w:asciiTheme="majorHAnsi" w:hAnsiTheme="majorHAnsi"/>
          <w:i/>
          <w:iCs/>
        </w:rPr>
      </w:pPr>
      <w:r w:rsidRPr="00F35BB3">
        <w:rPr>
          <w:rFonts w:asciiTheme="majorHAnsi" w:hAnsiTheme="majorHAnsi"/>
          <w:i/>
          <w:iCs/>
        </w:rPr>
        <w:t>Minimum XX% women in consultation meeting</w:t>
      </w:r>
    </w:p>
    <w:p w14:paraId="62A9918D" w14:textId="77777777" w:rsidR="00CC434E" w:rsidRPr="00F35BB3" w:rsidRDefault="00CC434E" w:rsidP="00E83181">
      <w:pPr>
        <w:numPr>
          <w:ilvl w:val="1"/>
          <w:numId w:val="78"/>
        </w:numPr>
        <w:rPr>
          <w:rFonts w:asciiTheme="majorHAnsi" w:hAnsiTheme="majorHAnsi"/>
          <w:i/>
          <w:iCs/>
        </w:rPr>
      </w:pPr>
      <w:r w:rsidRPr="00F35BB3">
        <w:rPr>
          <w:rFonts w:asciiTheme="majorHAnsi" w:hAnsiTheme="majorHAnsi"/>
          <w:i/>
          <w:iCs/>
        </w:rPr>
        <w:t>Dedicated seats for marginalized community representatives</w:t>
      </w:r>
    </w:p>
    <w:p w14:paraId="1E41BACC" w14:textId="77777777" w:rsidR="00CC434E" w:rsidRPr="00F35BB3" w:rsidRDefault="00CC434E" w:rsidP="00E83181">
      <w:pPr>
        <w:numPr>
          <w:ilvl w:val="1"/>
          <w:numId w:val="78"/>
        </w:numPr>
        <w:rPr>
          <w:rFonts w:asciiTheme="majorHAnsi" w:hAnsiTheme="majorHAnsi"/>
          <w:i/>
          <w:iCs/>
        </w:rPr>
      </w:pPr>
      <w:r w:rsidRPr="00F35BB3">
        <w:rPr>
          <w:rFonts w:asciiTheme="majorHAnsi" w:hAnsiTheme="majorHAnsi"/>
          <w:i/>
          <w:iCs/>
        </w:rPr>
        <w:t>Gender-balanced facilitator teams</w:t>
      </w:r>
    </w:p>
    <w:p w14:paraId="5AA7DF27" w14:textId="77777777" w:rsidR="00CC434E" w:rsidRPr="00F35BB3" w:rsidRDefault="00CC434E" w:rsidP="00E83181">
      <w:pPr>
        <w:numPr>
          <w:ilvl w:val="0"/>
          <w:numId w:val="78"/>
        </w:numPr>
        <w:rPr>
          <w:rFonts w:asciiTheme="majorHAnsi" w:hAnsiTheme="majorHAnsi"/>
          <w:i/>
          <w:iCs/>
        </w:rPr>
      </w:pPr>
      <w:r w:rsidRPr="00F35BB3">
        <w:rPr>
          <w:rFonts w:asciiTheme="majorHAnsi" w:hAnsiTheme="majorHAnsi"/>
          <w:i/>
          <w:iCs/>
        </w:rPr>
        <w:t xml:space="preserve">Inclusive Consultation Design </w:t>
      </w:r>
    </w:p>
    <w:p w14:paraId="7528BA19" w14:textId="77777777" w:rsidR="00CC434E" w:rsidRPr="00F35BB3" w:rsidRDefault="00CC434E" w:rsidP="00E83181">
      <w:pPr>
        <w:numPr>
          <w:ilvl w:val="1"/>
          <w:numId w:val="78"/>
        </w:numPr>
        <w:rPr>
          <w:rFonts w:asciiTheme="majorHAnsi" w:hAnsiTheme="majorHAnsi"/>
          <w:i/>
          <w:iCs/>
        </w:rPr>
      </w:pPr>
      <w:r w:rsidRPr="00F35BB3">
        <w:rPr>
          <w:rFonts w:asciiTheme="majorHAnsi" w:hAnsiTheme="majorHAnsi"/>
          <w:i/>
          <w:iCs/>
        </w:rPr>
        <w:t>Multiple consultation timeslots to accommodate different schedules</w:t>
      </w:r>
    </w:p>
    <w:p w14:paraId="3678569B" w14:textId="77777777" w:rsidR="00CC434E" w:rsidRPr="00F35BB3" w:rsidRDefault="00CC434E" w:rsidP="00E83181">
      <w:pPr>
        <w:numPr>
          <w:ilvl w:val="1"/>
          <w:numId w:val="78"/>
        </w:numPr>
        <w:rPr>
          <w:rFonts w:asciiTheme="majorHAnsi" w:hAnsiTheme="majorHAnsi"/>
          <w:i/>
          <w:iCs/>
        </w:rPr>
      </w:pPr>
      <w:r w:rsidRPr="00F35BB3">
        <w:rPr>
          <w:rFonts w:asciiTheme="majorHAnsi" w:hAnsiTheme="majorHAnsi"/>
          <w:i/>
          <w:iCs/>
        </w:rPr>
        <w:t>Local language translation services</w:t>
      </w:r>
    </w:p>
    <w:p w14:paraId="419F4629" w14:textId="77777777" w:rsidR="00CC434E" w:rsidRPr="00F35BB3" w:rsidRDefault="00CC434E" w:rsidP="00E83181">
      <w:pPr>
        <w:numPr>
          <w:ilvl w:val="1"/>
          <w:numId w:val="78"/>
        </w:numPr>
        <w:rPr>
          <w:rFonts w:asciiTheme="majorHAnsi" w:hAnsiTheme="majorHAnsi"/>
          <w:i/>
          <w:iCs/>
        </w:rPr>
      </w:pPr>
      <w:r w:rsidRPr="00F35BB3">
        <w:rPr>
          <w:rFonts w:asciiTheme="majorHAnsi" w:hAnsiTheme="majorHAnsi"/>
          <w:i/>
          <w:iCs/>
        </w:rPr>
        <w:t>Venue selection based on accessibility and safety</w:t>
      </w:r>
    </w:p>
    <w:p w14:paraId="1653622C" w14:textId="77777777" w:rsidR="00CC434E" w:rsidRPr="00F35BB3" w:rsidRDefault="00CC434E" w:rsidP="00E83181">
      <w:pPr>
        <w:numPr>
          <w:ilvl w:val="1"/>
          <w:numId w:val="78"/>
        </w:numPr>
        <w:rPr>
          <w:rFonts w:asciiTheme="majorHAnsi" w:hAnsiTheme="majorHAnsi"/>
          <w:i/>
          <w:iCs/>
        </w:rPr>
      </w:pPr>
      <w:r w:rsidRPr="00F35BB3">
        <w:rPr>
          <w:rFonts w:asciiTheme="majorHAnsi" w:hAnsiTheme="majorHAnsi"/>
          <w:i/>
          <w:iCs/>
        </w:rPr>
        <w:t>Separate focus groups for women when culturally appropriate</w:t>
      </w:r>
    </w:p>
    <w:p w14:paraId="17E9EC35" w14:textId="77777777" w:rsidR="00CC434E" w:rsidRPr="00F35BB3" w:rsidRDefault="00CC434E" w:rsidP="00E83181">
      <w:pPr>
        <w:numPr>
          <w:ilvl w:val="0"/>
          <w:numId w:val="78"/>
        </w:numPr>
        <w:rPr>
          <w:rFonts w:asciiTheme="majorHAnsi" w:hAnsiTheme="majorHAnsi"/>
          <w:i/>
          <w:iCs/>
        </w:rPr>
      </w:pPr>
      <w:r w:rsidRPr="00F35BB3">
        <w:rPr>
          <w:rFonts w:asciiTheme="majorHAnsi" w:hAnsiTheme="majorHAnsi"/>
          <w:i/>
          <w:iCs/>
        </w:rPr>
        <w:t xml:space="preserve">Decision-Making Integration </w:t>
      </w:r>
    </w:p>
    <w:p w14:paraId="041765E7" w14:textId="77777777" w:rsidR="00CC434E" w:rsidRPr="00F35BB3" w:rsidRDefault="00CC434E" w:rsidP="00E83181">
      <w:pPr>
        <w:numPr>
          <w:ilvl w:val="1"/>
          <w:numId w:val="78"/>
        </w:numPr>
        <w:rPr>
          <w:rFonts w:asciiTheme="majorHAnsi" w:hAnsiTheme="majorHAnsi"/>
          <w:i/>
          <w:iCs/>
        </w:rPr>
      </w:pPr>
      <w:r w:rsidRPr="00F35BB3">
        <w:rPr>
          <w:rFonts w:asciiTheme="majorHAnsi" w:hAnsiTheme="majorHAnsi"/>
          <w:i/>
          <w:iCs/>
        </w:rPr>
        <w:t>Representation in project steering committee</w:t>
      </w:r>
    </w:p>
    <w:p w14:paraId="10AD0EAF" w14:textId="77777777" w:rsidR="00CC434E" w:rsidRPr="00F35BB3" w:rsidRDefault="00CC434E" w:rsidP="00E83181">
      <w:pPr>
        <w:numPr>
          <w:ilvl w:val="1"/>
          <w:numId w:val="78"/>
        </w:numPr>
        <w:rPr>
          <w:rFonts w:asciiTheme="majorHAnsi" w:hAnsiTheme="majorHAnsi"/>
          <w:i/>
          <w:iCs/>
        </w:rPr>
      </w:pPr>
      <w:r w:rsidRPr="00F35BB3">
        <w:rPr>
          <w:rFonts w:asciiTheme="majorHAnsi" w:hAnsiTheme="majorHAnsi"/>
          <w:i/>
          <w:iCs/>
        </w:rPr>
        <w:t>Leadership roles in community liaison teams</w:t>
      </w:r>
    </w:p>
    <w:p w14:paraId="5A191927" w14:textId="77777777" w:rsidR="00CC434E" w:rsidRPr="00F35BB3" w:rsidRDefault="00CC434E" w:rsidP="00CC434E">
      <w:pPr>
        <w:rPr>
          <w:rFonts w:asciiTheme="majorHAnsi" w:hAnsiTheme="majorHAnsi"/>
          <w:b/>
          <w:bCs/>
        </w:rPr>
      </w:pPr>
    </w:p>
    <w:p w14:paraId="0FE6D53F" w14:textId="77777777" w:rsidR="00CC434E" w:rsidRPr="00F35BB3" w:rsidRDefault="00CC434E" w:rsidP="00CC434E">
      <w:pPr>
        <w:rPr>
          <w:rFonts w:asciiTheme="majorHAnsi" w:hAnsiTheme="majorHAnsi"/>
          <w:b/>
          <w:bCs/>
        </w:rPr>
      </w:pPr>
      <w:r w:rsidRPr="00F35BB3">
        <w:rPr>
          <w:rFonts w:asciiTheme="majorHAnsi" w:hAnsiTheme="majorHAnsi"/>
          <w:b/>
          <w:bCs/>
        </w:rPr>
        <w:t>What specific engagement approaches and feedback mechanisms have been or will be implemented to facilitate active participation and gather comprehensive input from women and marginalized groups throughout the consultation process?</w:t>
      </w:r>
    </w:p>
    <w:p w14:paraId="258F90D4" w14:textId="77777777" w:rsidR="00CC434E" w:rsidRPr="00F35BB3" w:rsidRDefault="00CC434E" w:rsidP="00CC434E">
      <w:pPr>
        <w:rPr>
          <w:rFonts w:asciiTheme="majorHAnsi" w:hAnsiTheme="majorHAnsi"/>
          <w:i/>
          <w:iCs/>
        </w:rPr>
      </w:pPr>
    </w:p>
    <w:p w14:paraId="0FB3DEAC" w14:textId="77777777" w:rsidR="00CC434E" w:rsidRPr="00F35BB3" w:rsidRDefault="00CC434E" w:rsidP="00CC434E">
      <w:pPr>
        <w:rPr>
          <w:rFonts w:asciiTheme="majorHAnsi" w:hAnsiTheme="majorHAnsi"/>
          <w:i/>
          <w:iCs/>
        </w:rPr>
      </w:pPr>
      <w:r w:rsidRPr="00F35BB3">
        <w:rPr>
          <w:rFonts w:asciiTheme="majorHAnsi" w:hAnsiTheme="majorHAnsi"/>
          <w:i/>
          <w:iCs/>
        </w:rPr>
        <w:t>Please provide a response that addresses the following key aspects, as applicable:</w:t>
      </w:r>
    </w:p>
    <w:p w14:paraId="0272352B" w14:textId="77777777" w:rsidR="00CC434E" w:rsidRPr="00F35BB3" w:rsidRDefault="00CC434E" w:rsidP="00E83181">
      <w:pPr>
        <w:numPr>
          <w:ilvl w:val="0"/>
          <w:numId w:val="79"/>
        </w:numPr>
        <w:rPr>
          <w:rFonts w:asciiTheme="majorHAnsi" w:hAnsiTheme="majorHAnsi"/>
          <w:i/>
          <w:iCs/>
        </w:rPr>
      </w:pPr>
      <w:r w:rsidRPr="00F35BB3">
        <w:rPr>
          <w:rFonts w:asciiTheme="majorHAnsi" w:hAnsiTheme="majorHAnsi"/>
          <w:i/>
          <w:iCs/>
        </w:rPr>
        <w:t>Describe your approaches for gathering input from women and marginalized groups</w:t>
      </w:r>
    </w:p>
    <w:p w14:paraId="726E6D70" w14:textId="77777777" w:rsidR="00CC434E" w:rsidRPr="00F35BB3" w:rsidRDefault="00CC434E" w:rsidP="00E83181">
      <w:pPr>
        <w:numPr>
          <w:ilvl w:val="0"/>
          <w:numId w:val="79"/>
        </w:numPr>
        <w:rPr>
          <w:rFonts w:asciiTheme="majorHAnsi" w:hAnsiTheme="majorHAnsi"/>
          <w:i/>
          <w:iCs/>
        </w:rPr>
      </w:pPr>
      <w:r w:rsidRPr="00F35BB3">
        <w:rPr>
          <w:rFonts w:asciiTheme="majorHAnsi" w:hAnsiTheme="majorHAnsi"/>
          <w:i/>
          <w:iCs/>
        </w:rPr>
        <w:lastRenderedPageBreak/>
        <w:t>Detail the various mechanisms made available for providing feedback</w:t>
      </w:r>
    </w:p>
    <w:p w14:paraId="11695216" w14:textId="77777777" w:rsidR="00CC434E" w:rsidRPr="00F35BB3" w:rsidRDefault="00CC434E" w:rsidP="00E83181">
      <w:pPr>
        <w:numPr>
          <w:ilvl w:val="0"/>
          <w:numId w:val="79"/>
        </w:numPr>
        <w:rPr>
          <w:rFonts w:asciiTheme="majorHAnsi" w:hAnsiTheme="majorHAnsi"/>
          <w:i/>
          <w:iCs/>
        </w:rPr>
      </w:pPr>
      <w:r w:rsidRPr="00F35BB3">
        <w:rPr>
          <w:rFonts w:asciiTheme="majorHAnsi" w:hAnsiTheme="majorHAnsi"/>
          <w:i/>
          <w:iCs/>
        </w:rPr>
        <w:t>Explain how input and feedback was/will be recorded and incorporated</w:t>
      </w:r>
    </w:p>
    <w:p w14:paraId="107ECBDE" w14:textId="77777777" w:rsidR="00CC434E" w:rsidRPr="00F35BB3" w:rsidRDefault="00CC434E" w:rsidP="00CC434E">
      <w:pPr>
        <w:rPr>
          <w:rFonts w:asciiTheme="majorHAnsi" w:hAnsiTheme="majorHAnsi"/>
          <w:i/>
          <w:iCs/>
        </w:rPr>
      </w:pPr>
    </w:p>
    <w:p w14:paraId="6B5FCE20" w14:textId="77777777" w:rsidR="00CC434E" w:rsidRPr="00F35BB3" w:rsidRDefault="00CC434E" w:rsidP="00CC434E">
      <w:pPr>
        <w:rPr>
          <w:rFonts w:asciiTheme="majorHAnsi" w:hAnsiTheme="majorHAnsi"/>
          <w:i/>
          <w:iCs/>
        </w:rPr>
      </w:pPr>
      <w:r w:rsidRPr="00F35BB3">
        <w:rPr>
          <w:rFonts w:asciiTheme="majorHAnsi" w:hAnsiTheme="majorHAnsi"/>
          <w:i/>
          <w:iCs/>
        </w:rPr>
        <w:t>Example response:</w:t>
      </w:r>
    </w:p>
    <w:p w14:paraId="55739098" w14:textId="77777777" w:rsidR="00CC434E" w:rsidRPr="00F35BB3" w:rsidRDefault="00CC434E" w:rsidP="00CC434E">
      <w:pPr>
        <w:rPr>
          <w:rFonts w:asciiTheme="majorHAnsi" w:hAnsiTheme="majorHAnsi"/>
          <w:i/>
          <w:iCs/>
        </w:rPr>
      </w:pPr>
      <w:r w:rsidRPr="00F35BB3">
        <w:rPr>
          <w:rFonts w:asciiTheme="majorHAnsi" w:hAnsiTheme="majorHAnsi"/>
          <w:i/>
          <w:iCs/>
        </w:rPr>
        <w:t>Our project implements multiple engagement approaches to ensure comprehensive participation:</w:t>
      </w:r>
    </w:p>
    <w:p w14:paraId="4D7EF182" w14:textId="77777777" w:rsidR="00CC434E" w:rsidRPr="00F35BB3" w:rsidRDefault="00CC434E" w:rsidP="00E83181">
      <w:pPr>
        <w:numPr>
          <w:ilvl w:val="0"/>
          <w:numId w:val="80"/>
        </w:numPr>
        <w:rPr>
          <w:rFonts w:asciiTheme="majorHAnsi" w:hAnsiTheme="majorHAnsi"/>
          <w:i/>
          <w:iCs/>
        </w:rPr>
      </w:pPr>
      <w:r w:rsidRPr="00F35BB3">
        <w:rPr>
          <w:rFonts w:asciiTheme="majorHAnsi" w:hAnsiTheme="majorHAnsi"/>
          <w:i/>
          <w:iCs/>
        </w:rPr>
        <w:t xml:space="preserve">Diverse Consultation Methods </w:t>
      </w:r>
    </w:p>
    <w:p w14:paraId="1A03DD59" w14:textId="77777777" w:rsidR="00CC434E" w:rsidRPr="00F35BB3" w:rsidRDefault="00CC434E" w:rsidP="00E83181">
      <w:pPr>
        <w:numPr>
          <w:ilvl w:val="1"/>
          <w:numId w:val="80"/>
        </w:numPr>
        <w:rPr>
          <w:rFonts w:asciiTheme="majorHAnsi" w:hAnsiTheme="majorHAnsi"/>
          <w:i/>
          <w:iCs/>
        </w:rPr>
      </w:pPr>
      <w:r w:rsidRPr="00F35BB3">
        <w:rPr>
          <w:rFonts w:asciiTheme="majorHAnsi" w:hAnsiTheme="majorHAnsi"/>
          <w:i/>
          <w:iCs/>
        </w:rPr>
        <w:t>Women-only focus group discussions</w:t>
      </w:r>
    </w:p>
    <w:p w14:paraId="214F5FFF" w14:textId="77777777" w:rsidR="00CC434E" w:rsidRPr="00F35BB3" w:rsidRDefault="00CC434E" w:rsidP="00E83181">
      <w:pPr>
        <w:numPr>
          <w:ilvl w:val="1"/>
          <w:numId w:val="80"/>
        </w:numPr>
        <w:rPr>
          <w:rFonts w:asciiTheme="majorHAnsi" w:hAnsiTheme="majorHAnsi"/>
          <w:i/>
          <w:iCs/>
        </w:rPr>
      </w:pPr>
      <w:r w:rsidRPr="00F35BB3">
        <w:rPr>
          <w:rFonts w:asciiTheme="majorHAnsi" w:hAnsiTheme="majorHAnsi"/>
          <w:i/>
          <w:iCs/>
        </w:rPr>
        <w:t>One-on-one interviews with female community leaders</w:t>
      </w:r>
    </w:p>
    <w:p w14:paraId="7D228A1B" w14:textId="77777777" w:rsidR="00CC434E" w:rsidRPr="00F35BB3" w:rsidRDefault="00CC434E" w:rsidP="00E83181">
      <w:pPr>
        <w:numPr>
          <w:ilvl w:val="1"/>
          <w:numId w:val="80"/>
        </w:numPr>
        <w:rPr>
          <w:rFonts w:asciiTheme="majorHAnsi" w:hAnsiTheme="majorHAnsi"/>
          <w:i/>
          <w:iCs/>
        </w:rPr>
      </w:pPr>
      <w:r w:rsidRPr="00F35BB3">
        <w:rPr>
          <w:rFonts w:asciiTheme="majorHAnsi" w:hAnsiTheme="majorHAnsi"/>
          <w:i/>
          <w:iCs/>
        </w:rPr>
        <w:t>Mobile outreach teams for remote communities</w:t>
      </w:r>
    </w:p>
    <w:p w14:paraId="31193129" w14:textId="77777777" w:rsidR="00CC434E" w:rsidRPr="00F35BB3" w:rsidRDefault="00CC434E" w:rsidP="00E83181">
      <w:pPr>
        <w:numPr>
          <w:ilvl w:val="0"/>
          <w:numId w:val="80"/>
        </w:numPr>
        <w:rPr>
          <w:rFonts w:asciiTheme="majorHAnsi" w:hAnsiTheme="majorHAnsi"/>
          <w:i/>
          <w:iCs/>
        </w:rPr>
      </w:pPr>
      <w:r w:rsidRPr="00F35BB3">
        <w:rPr>
          <w:rFonts w:asciiTheme="majorHAnsi" w:hAnsiTheme="majorHAnsi"/>
          <w:i/>
          <w:iCs/>
        </w:rPr>
        <w:t xml:space="preserve">Accessible Feedback Channels </w:t>
      </w:r>
    </w:p>
    <w:p w14:paraId="2E7FB568" w14:textId="77777777" w:rsidR="00CC434E" w:rsidRPr="00F35BB3" w:rsidRDefault="00CC434E" w:rsidP="00E83181">
      <w:pPr>
        <w:numPr>
          <w:ilvl w:val="1"/>
          <w:numId w:val="80"/>
        </w:numPr>
        <w:rPr>
          <w:rFonts w:asciiTheme="majorHAnsi" w:hAnsiTheme="majorHAnsi"/>
          <w:i/>
          <w:iCs/>
        </w:rPr>
      </w:pPr>
      <w:r w:rsidRPr="00F35BB3">
        <w:rPr>
          <w:rFonts w:asciiTheme="majorHAnsi" w:hAnsiTheme="majorHAnsi"/>
          <w:i/>
          <w:iCs/>
        </w:rPr>
        <w:t xml:space="preserve">Anonymous suggestion boxes at community </w:t>
      </w:r>
      <w:proofErr w:type="spellStart"/>
      <w:r w:rsidRPr="00F35BB3">
        <w:rPr>
          <w:rFonts w:asciiTheme="majorHAnsi" w:hAnsiTheme="majorHAnsi"/>
          <w:i/>
          <w:iCs/>
        </w:rPr>
        <w:t>centers</w:t>
      </w:r>
      <w:proofErr w:type="spellEnd"/>
    </w:p>
    <w:p w14:paraId="745F2381" w14:textId="77777777" w:rsidR="00CC434E" w:rsidRPr="00F35BB3" w:rsidRDefault="00CC434E" w:rsidP="00E83181">
      <w:pPr>
        <w:numPr>
          <w:ilvl w:val="1"/>
          <w:numId w:val="80"/>
        </w:numPr>
        <w:rPr>
          <w:rFonts w:asciiTheme="majorHAnsi" w:hAnsiTheme="majorHAnsi"/>
          <w:i/>
          <w:iCs/>
        </w:rPr>
      </w:pPr>
      <w:r w:rsidRPr="00F35BB3">
        <w:rPr>
          <w:rFonts w:asciiTheme="majorHAnsi" w:hAnsiTheme="majorHAnsi"/>
          <w:i/>
          <w:iCs/>
        </w:rPr>
        <w:t>Dedicated phone hotline with female operators</w:t>
      </w:r>
    </w:p>
    <w:p w14:paraId="00E20C12" w14:textId="77777777" w:rsidR="00CC434E" w:rsidRPr="00F35BB3" w:rsidRDefault="00CC434E" w:rsidP="00E83181">
      <w:pPr>
        <w:numPr>
          <w:ilvl w:val="1"/>
          <w:numId w:val="80"/>
        </w:numPr>
        <w:rPr>
          <w:rFonts w:asciiTheme="majorHAnsi" w:hAnsiTheme="majorHAnsi"/>
          <w:i/>
          <w:iCs/>
        </w:rPr>
      </w:pPr>
      <w:r w:rsidRPr="00F35BB3">
        <w:rPr>
          <w:rFonts w:asciiTheme="majorHAnsi" w:hAnsiTheme="majorHAnsi"/>
          <w:i/>
          <w:iCs/>
        </w:rPr>
        <w:t>Digital feedback platform with local language support</w:t>
      </w:r>
    </w:p>
    <w:p w14:paraId="7AF5B9EB" w14:textId="77777777" w:rsidR="00CC434E" w:rsidRPr="00F35BB3" w:rsidRDefault="00CC434E" w:rsidP="00E83181">
      <w:pPr>
        <w:numPr>
          <w:ilvl w:val="0"/>
          <w:numId w:val="80"/>
        </w:numPr>
        <w:rPr>
          <w:rFonts w:asciiTheme="majorHAnsi" w:hAnsiTheme="majorHAnsi"/>
          <w:i/>
          <w:iCs/>
        </w:rPr>
      </w:pPr>
      <w:r w:rsidRPr="00F35BB3">
        <w:rPr>
          <w:rFonts w:asciiTheme="majorHAnsi" w:hAnsiTheme="majorHAnsi"/>
          <w:i/>
          <w:iCs/>
        </w:rPr>
        <w:t xml:space="preserve">Documentation </w:t>
      </w:r>
    </w:p>
    <w:p w14:paraId="3FEA7318" w14:textId="77777777" w:rsidR="00CC434E" w:rsidRPr="00F35BB3" w:rsidRDefault="00CC434E" w:rsidP="00E83181">
      <w:pPr>
        <w:numPr>
          <w:ilvl w:val="1"/>
          <w:numId w:val="80"/>
        </w:numPr>
        <w:rPr>
          <w:rFonts w:asciiTheme="majorHAnsi" w:hAnsiTheme="majorHAnsi"/>
          <w:i/>
          <w:iCs/>
        </w:rPr>
      </w:pPr>
      <w:r w:rsidRPr="00F35BB3">
        <w:rPr>
          <w:rFonts w:asciiTheme="majorHAnsi" w:hAnsiTheme="majorHAnsi"/>
          <w:i/>
          <w:iCs/>
        </w:rPr>
        <w:t>Systematic recording of all feedback received</w:t>
      </w:r>
    </w:p>
    <w:p w14:paraId="71B6D38D" w14:textId="77777777" w:rsidR="007D0AE8" w:rsidRPr="00F35BB3" w:rsidRDefault="007D0AE8" w:rsidP="006E245A">
      <w:pPr>
        <w:rPr>
          <w:rFonts w:asciiTheme="majorHAnsi" w:hAnsiTheme="majorHAnsi"/>
          <w:b/>
          <w:bCs/>
        </w:rPr>
      </w:pPr>
    </w:p>
    <w:p w14:paraId="328E7F74" w14:textId="77777777" w:rsidR="007D0AE8" w:rsidRPr="00F35BB3" w:rsidRDefault="007D0AE8" w:rsidP="006E245A">
      <w:pPr>
        <w:rPr>
          <w:rFonts w:asciiTheme="majorHAnsi" w:hAnsiTheme="majorHAnsi"/>
          <w:b/>
          <w:bCs/>
        </w:rPr>
      </w:pPr>
    </w:p>
    <w:p w14:paraId="57B4BFED" w14:textId="7AFBAC25" w:rsidR="006E245A" w:rsidRPr="00F35BB3" w:rsidRDefault="00CF093D" w:rsidP="006B4DE8">
      <w:pPr>
        <w:pStyle w:val="Heading3"/>
        <w:numPr>
          <w:ilvl w:val="2"/>
          <w:numId w:val="18"/>
        </w:numPr>
        <w:tabs>
          <w:tab w:val="num" w:pos="900"/>
        </w:tabs>
        <w:rPr>
          <w:color w:val="4D4D4C"/>
        </w:rPr>
      </w:pPr>
      <w:bookmarkStart w:id="1759" w:name="_Toc228446932"/>
      <w:r w:rsidRPr="00F35BB3">
        <w:rPr>
          <w:color w:val="4D4D4C"/>
        </w:rPr>
        <w:t xml:space="preserve">Gender responsive </w:t>
      </w:r>
      <w:r w:rsidR="006E245A" w:rsidRPr="00F35BB3">
        <w:rPr>
          <w:color w:val="4D4D4C"/>
        </w:rPr>
        <w:t>certification</w:t>
      </w:r>
      <w:bookmarkEnd w:id="1759"/>
    </w:p>
    <w:p w14:paraId="1ED9962E" w14:textId="0A9A9242" w:rsidR="008879F6" w:rsidRPr="00F35BB3" w:rsidRDefault="008879F6" w:rsidP="008879F6">
      <w:pPr>
        <w:rPr>
          <w:rFonts w:asciiTheme="majorHAnsi" w:hAnsiTheme="majorHAnsi"/>
        </w:rPr>
      </w:pPr>
      <w:r w:rsidRPr="00F35BB3">
        <w:rPr>
          <w:rFonts w:asciiTheme="majorHAnsi" w:hAnsiTheme="majorHAnsi"/>
          <w:i/>
          <w:iCs/>
        </w:rPr>
        <w:t xml:space="preserve">[Only applicable if the project is seeking </w:t>
      </w:r>
      <w:hyperlink r:id="rId27" w:history="1">
        <w:r w:rsidRPr="00F35BB3">
          <w:rPr>
            <w:rStyle w:val="Hyperlink"/>
            <w:rFonts w:asciiTheme="majorHAnsi" w:hAnsiTheme="majorHAnsi"/>
            <w:i/>
            <w:iCs/>
            <w:color w:val="4D4D4C"/>
            <w:sz w:val="20"/>
          </w:rPr>
          <w:t>Gender Responsive certification</w:t>
        </w:r>
      </w:hyperlink>
      <w:r w:rsidRPr="00F35BB3">
        <w:rPr>
          <w:rFonts w:asciiTheme="majorHAnsi" w:hAnsiTheme="majorHAnsi"/>
          <w:i/>
          <w:iCs/>
        </w:rPr>
        <w:t xml:space="preserve">. Refer to requirement of latest version of </w:t>
      </w:r>
      <w:hyperlink r:id="rId28" w:history="1">
        <w:r w:rsidRPr="00F35BB3">
          <w:rPr>
            <w:rStyle w:val="Hyperlink"/>
            <w:rFonts w:asciiTheme="majorHAnsi" w:hAnsiTheme="majorHAnsi"/>
            <w:i/>
            <w:iCs/>
            <w:color w:val="4D4D4C"/>
            <w:sz w:val="20"/>
          </w:rPr>
          <w:t>GENDER EQUALITY REQUIREMENTS &amp; GUIDELINES</w:t>
        </w:r>
      </w:hyperlink>
      <w:r w:rsidR="007A2991" w:rsidRPr="00F35BB3">
        <w:rPr>
          <w:rFonts w:asciiTheme="majorHAnsi" w:hAnsiTheme="majorHAnsi"/>
        </w:rPr>
        <w:t>].</w:t>
      </w:r>
    </w:p>
    <w:p w14:paraId="4C5BEDC1" w14:textId="77777777" w:rsidR="000A57C0" w:rsidRPr="00F35BB3" w:rsidRDefault="000A57C0" w:rsidP="008879F6">
      <w:pPr>
        <w:rPr>
          <w:rFonts w:asciiTheme="majorHAnsi" w:hAnsiTheme="majorHAnsi"/>
        </w:rPr>
      </w:pPr>
    </w:p>
    <w:tbl>
      <w:tblPr>
        <w:tblStyle w:val="GSBoldTable"/>
        <w:tblW w:w="9990" w:type="dxa"/>
        <w:tblLook w:val="04A0" w:firstRow="1" w:lastRow="0" w:firstColumn="1" w:lastColumn="0" w:noHBand="0" w:noVBand="1"/>
      </w:tblPr>
      <w:tblGrid>
        <w:gridCol w:w="8868"/>
        <w:gridCol w:w="1122"/>
      </w:tblGrid>
      <w:tr w:rsidR="00A71462" w:rsidRPr="00F35BB3" w14:paraId="5D39CE39" w14:textId="77777777" w:rsidTr="00254FE0">
        <w:trPr>
          <w:cnfStyle w:val="100000000000" w:firstRow="1" w:lastRow="0" w:firstColumn="0" w:lastColumn="0" w:oddVBand="0" w:evenVBand="0" w:oddHBand="0" w:evenHBand="0" w:firstRowFirstColumn="0" w:firstRowLastColumn="0" w:lastRowFirstColumn="0" w:lastRowLastColumn="0"/>
          <w:trHeight w:val="77"/>
        </w:trPr>
        <w:tc>
          <w:tcPr>
            <w:tcW w:w="8820" w:type="dxa"/>
            <w:tcBorders>
              <w:right w:val="single" w:sz="4" w:space="0" w:color="4D4D4C"/>
            </w:tcBorders>
            <w:shd w:val="clear" w:color="auto" w:fill="auto"/>
          </w:tcPr>
          <w:p w14:paraId="64E5CA4A" w14:textId="77777777" w:rsidR="00C81291" w:rsidRPr="00F35BB3" w:rsidRDefault="00C81291" w:rsidP="00074406">
            <w:pPr>
              <w:rPr>
                <w:rFonts w:asciiTheme="majorHAnsi" w:hAnsiTheme="majorHAnsi"/>
              </w:rPr>
            </w:pPr>
            <w:r w:rsidRPr="00F35BB3">
              <w:rPr>
                <w:rFonts w:asciiTheme="majorHAnsi" w:hAnsiTheme="majorHAnsi"/>
              </w:rPr>
              <w:t>Is this section applicable to your project?</w:t>
            </w:r>
          </w:p>
          <w:p w14:paraId="5E8E6A8C" w14:textId="77777777" w:rsidR="00C81291" w:rsidRPr="00F35BB3" w:rsidRDefault="00C81291" w:rsidP="00074406">
            <w:pPr>
              <w:rPr>
                <w:rFonts w:asciiTheme="majorHAnsi" w:hAnsiTheme="majorHAnsi"/>
              </w:rPr>
            </w:pPr>
          </w:p>
          <w:p w14:paraId="189A6BC2" w14:textId="769B2019" w:rsidR="00C81291" w:rsidRPr="00F35BB3" w:rsidRDefault="00C81291" w:rsidP="00074406">
            <w:pPr>
              <w:rPr>
                <w:rFonts w:asciiTheme="majorHAnsi" w:hAnsiTheme="majorHAnsi"/>
                <w:i/>
                <w:iCs/>
              </w:rPr>
            </w:pPr>
            <w:r w:rsidRPr="00F35BB3">
              <w:rPr>
                <w:rFonts w:asciiTheme="majorHAnsi" w:hAnsiTheme="majorHAnsi"/>
                <w:i/>
                <w:iCs/>
              </w:rPr>
              <w:t>If you are seeking Gender responsive certification, mark "Yes" and complete the section below. Otherwise mark "No" and skip section D 1.2.1 &amp; 1.2.2.</w:t>
            </w:r>
          </w:p>
        </w:tc>
        <w:tc>
          <w:tcPr>
            <w:tcW w:w="1116" w:type="dxa"/>
            <w:tcBorders>
              <w:left w:val="single" w:sz="4" w:space="0" w:color="4D4D4C"/>
            </w:tcBorders>
            <w:shd w:val="clear" w:color="auto" w:fill="auto"/>
          </w:tcPr>
          <w:p w14:paraId="77249E5B" w14:textId="77777777" w:rsidR="00C81291" w:rsidRPr="00F35BB3" w:rsidRDefault="00000000" w:rsidP="00074406">
            <w:pPr>
              <w:rPr>
                <w:rFonts w:asciiTheme="majorHAnsi" w:hAnsiTheme="majorHAnsi"/>
                <w:sz w:val="22"/>
                <w:szCs w:val="24"/>
              </w:rPr>
            </w:pPr>
            <w:sdt>
              <w:sdtPr>
                <w:rPr>
                  <w:rFonts w:asciiTheme="majorHAnsi" w:hAnsiTheme="majorHAnsi"/>
                  <w:sz w:val="22"/>
                  <w:szCs w:val="24"/>
                </w:rPr>
                <w:id w:val="-999426869"/>
                <w14:checkbox>
                  <w14:checked w14:val="0"/>
                  <w14:checkedState w14:val="2612" w14:font="MS Gothic"/>
                  <w14:uncheckedState w14:val="2610" w14:font="MS Gothic"/>
                </w14:checkbox>
              </w:sdtPr>
              <w:sdtContent>
                <w:r w:rsidR="00C81291" w:rsidRPr="00F35BB3">
                  <w:rPr>
                    <w:rFonts w:ascii="Segoe UI Symbol" w:eastAsia="MS Gothic" w:hAnsi="Segoe UI Symbol" w:cs="Segoe UI Symbol"/>
                    <w:sz w:val="22"/>
                    <w:szCs w:val="24"/>
                  </w:rPr>
                  <w:t>☐</w:t>
                </w:r>
              </w:sdtContent>
            </w:sdt>
            <w:r w:rsidR="00C81291" w:rsidRPr="00F35BB3">
              <w:rPr>
                <w:rFonts w:asciiTheme="majorHAnsi" w:hAnsiTheme="majorHAnsi"/>
                <w:sz w:val="22"/>
                <w:szCs w:val="24"/>
              </w:rPr>
              <w:t xml:space="preserve"> </w:t>
            </w:r>
            <w:r w:rsidR="00C81291" w:rsidRPr="00F35BB3">
              <w:rPr>
                <w:rFonts w:asciiTheme="majorHAnsi" w:hAnsiTheme="majorHAnsi"/>
                <w:szCs w:val="20"/>
              </w:rPr>
              <w:t>Yes</w:t>
            </w:r>
          </w:p>
          <w:p w14:paraId="52DC01B1" w14:textId="77777777" w:rsidR="00C81291" w:rsidRPr="00F35BB3" w:rsidRDefault="00000000" w:rsidP="00074406">
            <w:pPr>
              <w:rPr>
                <w:rFonts w:asciiTheme="majorHAnsi" w:hAnsiTheme="majorHAnsi"/>
                <w:sz w:val="22"/>
                <w:szCs w:val="24"/>
              </w:rPr>
            </w:pPr>
            <w:sdt>
              <w:sdtPr>
                <w:rPr>
                  <w:rFonts w:asciiTheme="majorHAnsi" w:hAnsiTheme="majorHAnsi"/>
                  <w:sz w:val="22"/>
                  <w:szCs w:val="24"/>
                </w:rPr>
                <w:id w:val="1827631730"/>
                <w14:checkbox>
                  <w14:checked w14:val="0"/>
                  <w14:checkedState w14:val="2612" w14:font="MS Gothic"/>
                  <w14:uncheckedState w14:val="2610" w14:font="MS Gothic"/>
                </w14:checkbox>
              </w:sdtPr>
              <w:sdtContent>
                <w:r w:rsidR="00C81291" w:rsidRPr="00F35BB3">
                  <w:rPr>
                    <w:rFonts w:ascii="Segoe UI Symbol" w:eastAsia="MS Gothic" w:hAnsi="Segoe UI Symbol" w:cs="Segoe UI Symbol"/>
                    <w:sz w:val="22"/>
                    <w:szCs w:val="24"/>
                  </w:rPr>
                  <w:t>☐</w:t>
                </w:r>
              </w:sdtContent>
            </w:sdt>
            <w:r w:rsidR="00C81291" w:rsidRPr="00F35BB3">
              <w:rPr>
                <w:rFonts w:asciiTheme="majorHAnsi" w:hAnsiTheme="majorHAnsi"/>
                <w:sz w:val="22"/>
                <w:szCs w:val="24"/>
              </w:rPr>
              <w:t xml:space="preserve"> </w:t>
            </w:r>
            <w:r w:rsidR="00C81291" w:rsidRPr="00F35BB3">
              <w:rPr>
                <w:rFonts w:asciiTheme="majorHAnsi" w:hAnsiTheme="majorHAnsi"/>
                <w:szCs w:val="20"/>
              </w:rPr>
              <w:t>No</w:t>
            </w:r>
          </w:p>
        </w:tc>
      </w:tr>
    </w:tbl>
    <w:p w14:paraId="000D8F48" w14:textId="77777777" w:rsidR="006E245A" w:rsidRPr="00F35BB3" w:rsidRDefault="006E245A" w:rsidP="006E245A">
      <w:pPr>
        <w:rPr>
          <w:rFonts w:asciiTheme="majorHAnsi" w:hAnsiTheme="majorHAnsi"/>
        </w:rPr>
      </w:pPr>
    </w:p>
    <w:p w14:paraId="63E90D60" w14:textId="19570977" w:rsidR="006E245A" w:rsidRPr="00F35BB3" w:rsidRDefault="00CF1015" w:rsidP="006B4DE8">
      <w:pPr>
        <w:pStyle w:val="Heading3"/>
        <w:numPr>
          <w:ilvl w:val="3"/>
          <w:numId w:val="18"/>
        </w:numPr>
        <w:tabs>
          <w:tab w:val="num" w:pos="900"/>
        </w:tabs>
        <w:rPr>
          <w:color w:val="4D4D4C"/>
        </w:rPr>
      </w:pPr>
      <w:bookmarkStart w:id="1760" w:name="_Hlk186869746"/>
      <w:bookmarkStart w:id="1761" w:name="_Toc228446933"/>
      <w:r w:rsidRPr="00F35BB3">
        <w:rPr>
          <w:color w:val="4D4D4C"/>
        </w:rPr>
        <w:t>Gender Analysis and Baseline Determination</w:t>
      </w:r>
      <w:bookmarkEnd w:id="1760"/>
      <w:bookmarkEnd w:id="1761"/>
    </w:p>
    <w:p w14:paraId="513B86A6" w14:textId="77777777" w:rsidR="007309C0" w:rsidRPr="00F35BB3" w:rsidRDefault="007309C0" w:rsidP="007309C0">
      <w:pPr>
        <w:jc w:val="both"/>
        <w:rPr>
          <w:rFonts w:asciiTheme="majorHAnsi" w:hAnsiTheme="majorHAnsi"/>
          <w:i/>
          <w:iCs/>
        </w:rPr>
      </w:pPr>
      <w:r w:rsidRPr="00F35BB3">
        <w:rPr>
          <w:rFonts w:asciiTheme="majorHAnsi" w:hAnsiTheme="majorHAnsi"/>
          <w:i/>
          <w:iCs/>
        </w:rPr>
        <w:t xml:space="preserve">Provide details of the gender analysis and baseline situation assessment methodology and outcome for targeted action area according to the latest version of </w:t>
      </w:r>
      <w:hyperlink r:id="rId29" w:history="1">
        <w:r w:rsidRPr="00F35BB3">
          <w:rPr>
            <w:rStyle w:val="Hyperlink"/>
            <w:rFonts w:asciiTheme="majorHAnsi" w:hAnsiTheme="majorHAnsi"/>
            <w:i/>
            <w:iCs/>
            <w:color w:val="4D4D4C"/>
            <w:sz w:val="20"/>
          </w:rPr>
          <w:t>GENDER EQUALITY REQUIREMENTS &amp; GUIDELINES</w:t>
        </w:r>
      </w:hyperlink>
      <w:r w:rsidRPr="00F35BB3">
        <w:rPr>
          <w:rFonts w:asciiTheme="majorHAnsi" w:hAnsiTheme="majorHAnsi"/>
          <w:b/>
          <w:bCs/>
          <w:i/>
          <w:iCs/>
        </w:rPr>
        <w:t xml:space="preserve">. </w:t>
      </w:r>
    </w:p>
    <w:p w14:paraId="1E1428C2" w14:textId="77777777" w:rsidR="00CF1015" w:rsidRPr="00F35BB3" w:rsidRDefault="00CF1015" w:rsidP="00CF1015">
      <w:pPr>
        <w:rPr>
          <w:rFonts w:asciiTheme="majorHAnsi" w:hAnsiTheme="majorHAnsi"/>
        </w:rPr>
      </w:pPr>
    </w:p>
    <w:p w14:paraId="27175950" w14:textId="7C1D9BE5" w:rsidR="009D0494" w:rsidRPr="00F35BB3" w:rsidRDefault="00CF1015" w:rsidP="006B4DE8">
      <w:pPr>
        <w:pStyle w:val="Heading3"/>
        <w:numPr>
          <w:ilvl w:val="3"/>
          <w:numId w:val="18"/>
        </w:numPr>
        <w:tabs>
          <w:tab w:val="num" w:pos="900"/>
        </w:tabs>
        <w:rPr>
          <w:color w:val="4D4D4C"/>
        </w:rPr>
      </w:pPr>
      <w:bookmarkStart w:id="1762" w:name="_Toc228446934"/>
      <w:r w:rsidRPr="00F35BB3">
        <w:rPr>
          <w:color w:val="4D4D4C"/>
        </w:rPr>
        <w:t>Establish Project Goals and Measure Change</w:t>
      </w:r>
      <w:bookmarkEnd w:id="1762"/>
    </w:p>
    <w:p w14:paraId="01854A7E" w14:textId="77777777" w:rsidR="00F75E54" w:rsidRPr="00F35BB3" w:rsidRDefault="00F75E54" w:rsidP="00F75E54">
      <w:pPr>
        <w:rPr>
          <w:rFonts w:asciiTheme="majorHAnsi" w:hAnsiTheme="majorHAnsi"/>
          <w:i/>
          <w:iCs/>
        </w:rPr>
      </w:pPr>
      <w:r w:rsidRPr="00F35BB3">
        <w:rPr>
          <w:rFonts w:asciiTheme="majorHAnsi" w:hAnsiTheme="majorHAnsi"/>
          <w:i/>
          <w:iCs/>
        </w:rPr>
        <w:t xml:space="preserve">Describe the monitoring framework that including project action, gender-responsive targets and performance indicators to monitor gender equality results against the established baseline as per to the latest version of </w:t>
      </w:r>
      <w:hyperlink r:id="rId30" w:history="1">
        <w:r w:rsidRPr="00F35BB3">
          <w:rPr>
            <w:rStyle w:val="Hyperlink"/>
            <w:rFonts w:asciiTheme="majorHAnsi" w:hAnsiTheme="majorHAnsi"/>
            <w:i/>
            <w:iCs/>
            <w:color w:val="4D4D4C"/>
            <w:sz w:val="20"/>
          </w:rPr>
          <w:t>GENDER EQUALITY REQUIREMENTS &amp; GUIDELINES</w:t>
        </w:r>
      </w:hyperlink>
      <w:r w:rsidRPr="00F35BB3">
        <w:rPr>
          <w:rFonts w:asciiTheme="majorHAnsi" w:hAnsiTheme="majorHAnsi"/>
          <w:i/>
          <w:iCs/>
        </w:rPr>
        <w:t>.</w:t>
      </w:r>
    </w:p>
    <w:p w14:paraId="718763FD" w14:textId="77777777" w:rsidR="00F75E54" w:rsidRPr="00F35BB3" w:rsidRDefault="00F75E54" w:rsidP="00F75E54">
      <w:pPr>
        <w:rPr>
          <w:rFonts w:asciiTheme="majorHAnsi" w:hAnsiTheme="majorHAnsi"/>
          <w:i/>
          <w:iCs/>
        </w:rPr>
      </w:pPr>
    </w:p>
    <w:p w14:paraId="0A29D2B6" w14:textId="2F4DEF24" w:rsidR="00F75E54" w:rsidRPr="00F35BB3" w:rsidRDefault="00F75E54" w:rsidP="00CF1015">
      <w:pPr>
        <w:rPr>
          <w:rFonts w:asciiTheme="majorHAnsi" w:hAnsiTheme="majorHAnsi"/>
          <w:i/>
          <w:iCs/>
        </w:rPr>
      </w:pPr>
      <w:r w:rsidRPr="00F35BB3">
        <w:rPr>
          <w:rFonts w:asciiTheme="majorHAnsi" w:hAnsiTheme="majorHAnsi"/>
          <w:i/>
          <w:iCs/>
        </w:rPr>
        <w:t xml:space="preserve">Fill the monitoring table in section D.2.2 for selected performance indicators for at least one Gender Goal and Gender Action corresponding to each category - SDG Target Category 1 and Category 2. </w:t>
      </w:r>
    </w:p>
    <w:p w14:paraId="79C0B989" w14:textId="021735B9" w:rsidR="002D6302" w:rsidRPr="00F35BB3" w:rsidRDefault="002D6302" w:rsidP="006B4DE8">
      <w:pPr>
        <w:pStyle w:val="Heading2"/>
        <w:numPr>
          <w:ilvl w:val="1"/>
          <w:numId w:val="18"/>
        </w:numPr>
        <w:shd w:val="clear" w:color="auto" w:fill="D9D9D9" w:themeFill="background1" w:themeFillShade="D9"/>
        <w:rPr>
          <w:color w:val="4D4D4C"/>
        </w:rPr>
      </w:pPr>
      <w:r w:rsidRPr="00F35BB3">
        <w:rPr>
          <w:color w:val="4D4D4C"/>
        </w:rPr>
        <w:t xml:space="preserve"> </w:t>
      </w:r>
      <w:bookmarkStart w:id="1763" w:name="_Toc1739065364"/>
      <w:bookmarkStart w:id="1764" w:name="_Toc1879527683"/>
      <w:bookmarkStart w:id="1765" w:name="_Toc1397929419"/>
      <w:bookmarkStart w:id="1766" w:name="_Toc1484336021"/>
      <w:bookmarkStart w:id="1767" w:name="_Toc1820205489"/>
      <w:bookmarkStart w:id="1768" w:name="_Toc91169021"/>
      <w:bookmarkStart w:id="1769" w:name="_Toc191348767"/>
      <w:bookmarkStart w:id="1770" w:name="_Toc2042477256"/>
      <w:bookmarkStart w:id="1771" w:name="_Toc1722298972"/>
      <w:bookmarkStart w:id="1772" w:name="_Toc390389604"/>
      <w:bookmarkStart w:id="1773" w:name="_Toc719335970"/>
      <w:bookmarkStart w:id="1774" w:name="_Toc84420964"/>
      <w:bookmarkStart w:id="1775" w:name="_Toc1316165683"/>
      <w:bookmarkStart w:id="1776" w:name="_Toc431799162"/>
      <w:bookmarkStart w:id="1777" w:name="_Toc1278603248"/>
      <w:bookmarkStart w:id="1778" w:name="_Toc1585737478"/>
      <w:bookmarkStart w:id="1779" w:name="_Toc2095968712"/>
      <w:bookmarkStart w:id="1780" w:name="_Toc922356238"/>
      <w:bookmarkStart w:id="1781" w:name="_Toc877876903"/>
      <w:bookmarkStart w:id="1782" w:name="_Toc1540479725"/>
      <w:bookmarkStart w:id="1783" w:name="_Toc450797134"/>
      <w:bookmarkStart w:id="1784" w:name="_Toc1768721764"/>
      <w:bookmarkStart w:id="1785" w:name="_Toc892794509"/>
      <w:bookmarkStart w:id="1786" w:name="_Toc1515284251"/>
      <w:bookmarkStart w:id="1787" w:name="_Toc1097567841"/>
      <w:bookmarkStart w:id="1788" w:name="_Toc279636461"/>
      <w:bookmarkStart w:id="1789" w:name="_Toc1277855334"/>
      <w:bookmarkStart w:id="1790" w:name="_Toc1885793041"/>
      <w:bookmarkStart w:id="1791" w:name="_Toc175000536"/>
      <w:bookmarkStart w:id="1792" w:name="_Toc388634694"/>
      <w:bookmarkStart w:id="1793" w:name="_Toc1871970268"/>
      <w:bookmarkStart w:id="1794" w:name="_Toc999459579"/>
      <w:bookmarkStart w:id="1795" w:name="_Toc121572100"/>
      <w:bookmarkStart w:id="1796" w:name="_Toc1668318224"/>
      <w:bookmarkStart w:id="1797" w:name="_Toc1125745292"/>
      <w:bookmarkStart w:id="1798" w:name="_Toc1622636768"/>
      <w:bookmarkStart w:id="1799" w:name="_Toc1455028222"/>
      <w:bookmarkStart w:id="1800" w:name="_Toc661649936"/>
      <w:bookmarkStart w:id="1801" w:name="_Toc337030839"/>
      <w:bookmarkStart w:id="1802" w:name="_Toc371925875"/>
      <w:bookmarkStart w:id="1803" w:name="_Toc1745106496"/>
      <w:bookmarkStart w:id="1804" w:name="_Toc142672360"/>
      <w:bookmarkStart w:id="1805" w:name="_Toc821807907"/>
      <w:bookmarkStart w:id="1806" w:name="_Toc1153128912"/>
      <w:bookmarkStart w:id="1807" w:name="_Toc1301552395"/>
      <w:bookmarkStart w:id="1808" w:name="_Toc2116962126"/>
      <w:bookmarkStart w:id="1809" w:name="_Toc732953113"/>
      <w:bookmarkStart w:id="1810" w:name="_Toc225750666"/>
      <w:bookmarkStart w:id="1811" w:name="_Toc228446935"/>
      <w:r w:rsidRPr="00F35BB3">
        <w:rPr>
          <w:color w:val="323232" w:themeColor="text2"/>
        </w:rPr>
        <w:t>Summary of Gender Equality Monitoring Plan</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p>
    <w:p w14:paraId="441C2B59" w14:textId="07B7C9EE" w:rsidR="00941C90" w:rsidRPr="00F35BB3" w:rsidRDefault="00941C90" w:rsidP="00941C90">
      <w:pPr>
        <w:rPr>
          <w:rFonts w:asciiTheme="majorHAnsi" w:hAnsiTheme="majorHAnsi"/>
        </w:rPr>
      </w:pPr>
      <w:r w:rsidRPr="00F35BB3">
        <w:rPr>
          <w:rFonts w:asciiTheme="majorHAnsi" w:hAnsiTheme="majorHAnsi"/>
          <w:i/>
          <w:iCs/>
        </w:rPr>
        <w:t>Answer the following questions as per the project plan.</w:t>
      </w:r>
    </w:p>
    <w:tbl>
      <w:tblPr>
        <w:tblStyle w:val="GSBoldTable"/>
        <w:tblW w:w="9990" w:type="dxa"/>
        <w:tblLook w:val="04A0" w:firstRow="1" w:lastRow="0" w:firstColumn="1" w:lastColumn="0" w:noHBand="0" w:noVBand="1"/>
      </w:tblPr>
      <w:tblGrid>
        <w:gridCol w:w="9090"/>
        <w:gridCol w:w="900"/>
      </w:tblGrid>
      <w:tr w:rsidR="00A44C54" w:rsidRPr="00F35BB3" w14:paraId="2507D45C" w14:textId="77777777" w:rsidTr="00254FE0">
        <w:trPr>
          <w:cnfStyle w:val="100000000000" w:firstRow="1" w:lastRow="0" w:firstColumn="0" w:lastColumn="0" w:oddVBand="0" w:evenVBand="0" w:oddHBand="0" w:evenHBand="0" w:firstRowFirstColumn="0" w:firstRowLastColumn="0" w:lastRowFirstColumn="0" w:lastRowLastColumn="0"/>
          <w:trHeight w:val="77"/>
        </w:trPr>
        <w:tc>
          <w:tcPr>
            <w:tcW w:w="9090" w:type="dxa"/>
            <w:tcBorders>
              <w:right w:val="single" w:sz="4" w:space="0" w:color="4D4D4C"/>
            </w:tcBorders>
            <w:shd w:val="clear" w:color="auto" w:fill="auto"/>
          </w:tcPr>
          <w:p w14:paraId="4F5C1D2B" w14:textId="518C5593" w:rsidR="002D6302" w:rsidRPr="00F35BB3" w:rsidRDefault="007E3129" w:rsidP="00074406">
            <w:pPr>
              <w:rPr>
                <w:rFonts w:asciiTheme="majorHAnsi" w:hAnsiTheme="majorHAnsi"/>
              </w:rPr>
            </w:pPr>
            <w:r w:rsidRPr="00F35BB3">
              <w:rPr>
                <w:rFonts w:asciiTheme="majorHAnsi" w:hAnsiTheme="majorHAnsi"/>
              </w:rPr>
              <w:t>Have you established specific monitoring parameters to measure and track the gender-sensitive aspects of your project as described in Section D.1.1 above?</w:t>
            </w:r>
          </w:p>
          <w:p w14:paraId="74779867" w14:textId="1E3D395F" w:rsidR="007E3129" w:rsidRPr="00F35BB3" w:rsidRDefault="007E3129" w:rsidP="00074406">
            <w:pPr>
              <w:rPr>
                <w:rFonts w:asciiTheme="majorHAnsi" w:hAnsiTheme="majorHAnsi"/>
                <w:i/>
                <w:iCs/>
              </w:rPr>
            </w:pPr>
            <w:r w:rsidRPr="00F35BB3">
              <w:rPr>
                <w:rFonts w:asciiTheme="majorHAnsi" w:hAnsiTheme="majorHAnsi"/>
                <w:i/>
                <w:iCs/>
              </w:rPr>
              <w:t>If you answered "Yes," please complete the table below.</w:t>
            </w:r>
          </w:p>
        </w:tc>
        <w:tc>
          <w:tcPr>
            <w:tcW w:w="900" w:type="dxa"/>
            <w:tcBorders>
              <w:left w:val="single" w:sz="4" w:space="0" w:color="4D4D4C"/>
            </w:tcBorders>
            <w:shd w:val="clear" w:color="auto" w:fill="auto"/>
          </w:tcPr>
          <w:p w14:paraId="2B1E9963" w14:textId="77777777" w:rsidR="002D6302" w:rsidRPr="00F35BB3" w:rsidRDefault="00000000" w:rsidP="00074406">
            <w:pPr>
              <w:rPr>
                <w:rFonts w:asciiTheme="majorHAnsi" w:hAnsiTheme="majorHAnsi"/>
                <w:sz w:val="22"/>
                <w:szCs w:val="24"/>
              </w:rPr>
            </w:pPr>
            <w:sdt>
              <w:sdtPr>
                <w:rPr>
                  <w:rFonts w:asciiTheme="majorHAnsi" w:hAnsiTheme="majorHAnsi"/>
                  <w:sz w:val="22"/>
                  <w:szCs w:val="24"/>
                </w:rPr>
                <w:id w:val="-490254795"/>
                <w14:checkbox>
                  <w14:checked w14:val="0"/>
                  <w14:checkedState w14:val="2612" w14:font="MS Gothic"/>
                  <w14:uncheckedState w14:val="2610" w14:font="MS Gothic"/>
                </w14:checkbox>
              </w:sdtPr>
              <w:sdtContent>
                <w:r w:rsidR="002D6302" w:rsidRPr="00F35BB3">
                  <w:rPr>
                    <w:rFonts w:ascii="Segoe UI Symbol" w:eastAsia="MS Gothic" w:hAnsi="Segoe UI Symbol" w:cs="Segoe UI Symbol"/>
                    <w:sz w:val="22"/>
                    <w:szCs w:val="24"/>
                  </w:rPr>
                  <w:t>☐</w:t>
                </w:r>
              </w:sdtContent>
            </w:sdt>
            <w:r w:rsidR="002D6302" w:rsidRPr="00F35BB3">
              <w:rPr>
                <w:rFonts w:asciiTheme="majorHAnsi" w:hAnsiTheme="majorHAnsi"/>
                <w:sz w:val="22"/>
                <w:szCs w:val="24"/>
              </w:rPr>
              <w:t xml:space="preserve"> </w:t>
            </w:r>
            <w:r w:rsidR="002D6302" w:rsidRPr="00F35BB3">
              <w:rPr>
                <w:rFonts w:asciiTheme="majorHAnsi" w:hAnsiTheme="majorHAnsi"/>
                <w:szCs w:val="20"/>
              </w:rPr>
              <w:t>Yes</w:t>
            </w:r>
          </w:p>
          <w:p w14:paraId="4FEF2914" w14:textId="77777777" w:rsidR="002D6302" w:rsidRPr="00F35BB3" w:rsidRDefault="00000000" w:rsidP="00074406">
            <w:pPr>
              <w:rPr>
                <w:rFonts w:asciiTheme="majorHAnsi" w:hAnsiTheme="majorHAnsi"/>
                <w:sz w:val="22"/>
                <w:szCs w:val="24"/>
              </w:rPr>
            </w:pPr>
            <w:sdt>
              <w:sdtPr>
                <w:rPr>
                  <w:rFonts w:asciiTheme="majorHAnsi" w:hAnsiTheme="majorHAnsi"/>
                  <w:sz w:val="22"/>
                  <w:szCs w:val="24"/>
                </w:rPr>
                <w:id w:val="-1738629574"/>
                <w14:checkbox>
                  <w14:checked w14:val="0"/>
                  <w14:checkedState w14:val="2612" w14:font="MS Gothic"/>
                  <w14:uncheckedState w14:val="2610" w14:font="MS Gothic"/>
                </w14:checkbox>
              </w:sdtPr>
              <w:sdtContent>
                <w:r w:rsidR="002D6302" w:rsidRPr="00F35BB3">
                  <w:rPr>
                    <w:rFonts w:ascii="Segoe UI Symbol" w:eastAsia="MS Gothic" w:hAnsi="Segoe UI Symbol" w:cs="Segoe UI Symbol"/>
                    <w:sz w:val="22"/>
                    <w:szCs w:val="24"/>
                  </w:rPr>
                  <w:t>☐</w:t>
                </w:r>
              </w:sdtContent>
            </w:sdt>
            <w:r w:rsidR="002D6302" w:rsidRPr="00F35BB3">
              <w:rPr>
                <w:rFonts w:asciiTheme="majorHAnsi" w:hAnsiTheme="majorHAnsi"/>
                <w:sz w:val="22"/>
                <w:szCs w:val="24"/>
              </w:rPr>
              <w:t xml:space="preserve"> </w:t>
            </w:r>
            <w:r w:rsidR="002D6302" w:rsidRPr="00F35BB3">
              <w:rPr>
                <w:rFonts w:asciiTheme="majorHAnsi" w:hAnsiTheme="majorHAnsi"/>
                <w:szCs w:val="20"/>
              </w:rPr>
              <w:t>No</w:t>
            </w:r>
          </w:p>
        </w:tc>
      </w:tr>
      <w:tr w:rsidR="00A44C54" w:rsidRPr="00F35BB3" w14:paraId="57FF88ED" w14:textId="77777777" w:rsidTr="00254FE0">
        <w:trPr>
          <w:trHeight w:val="77"/>
        </w:trPr>
        <w:tc>
          <w:tcPr>
            <w:tcW w:w="9990" w:type="dxa"/>
            <w:gridSpan w:val="2"/>
          </w:tcPr>
          <w:p w14:paraId="510F6E19" w14:textId="2C15093B" w:rsidR="007E3129" w:rsidRPr="00F35BB3" w:rsidRDefault="00BE2A81" w:rsidP="00074406">
            <w:pPr>
              <w:rPr>
                <w:rFonts w:asciiTheme="majorHAnsi" w:hAnsiTheme="majorHAnsi"/>
                <w:sz w:val="22"/>
                <w:szCs w:val="24"/>
              </w:rPr>
            </w:pPr>
            <w:r w:rsidRPr="00F35BB3">
              <w:rPr>
                <w:rFonts w:asciiTheme="majorHAnsi" w:hAnsiTheme="majorHAnsi"/>
              </w:rPr>
              <w:t>If a project is seeking gender-responsive certification, please complete the table in section D.2.2. below.</w:t>
            </w:r>
          </w:p>
        </w:tc>
      </w:tr>
    </w:tbl>
    <w:p w14:paraId="4C208E43" w14:textId="77777777" w:rsidR="002D6302" w:rsidRPr="00F35BB3" w:rsidRDefault="002D6302" w:rsidP="002D6302">
      <w:pPr>
        <w:rPr>
          <w:rFonts w:asciiTheme="majorHAnsi" w:hAnsiTheme="majorHAnsi"/>
        </w:rPr>
      </w:pPr>
    </w:p>
    <w:p w14:paraId="53BBEC9C" w14:textId="1DDD7312" w:rsidR="002D6302" w:rsidRPr="00F35BB3" w:rsidRDefault="002D6302" w:rsidP="006B4DE8">
      <w:pPr>
        <w:pStyle w:val="Heading3"/>
        <w:numPr>
          <w:ilvl w:val="2"/>
          <w:numId w:val="18"/>
        </w:numPr>
        <w:tabs>
          <w:tab w:val="left" w:pos="720"/>
          <w:tab w:val="num" w:pos="900"/>
        </w:tabs>
        <w:rPr>
          <w:color w:val="323232" w:themeColor="text2"/>
        </w:rPr>
      </w:pPr>
      <w:bookmarkStart w:id="1812" w:name="_Toc228446936"/>
      <w:r w:rsidRPr="00F35BB3">
        <w:rPr>
          <w:color w:val="323232" w:themeColor="text2"/>
        </w:rPr>
        <w:lastRenderedPageBreak/>
        <w:t>Data and parameters to be monitored</w:t>
      </w:r>
      <w:r w:rsidR="007E3129" w:rsidRPr="00F35BB3">
        <w:rPr>
          <w:color w:val="323232" w:themeColor="text2"/>
        </w:rPr>
        <w:t xml:space="preserve"> for Gender Sensitive certification</w:t>
      </w:r>
      <w:bookmarkEnd w:id="1812"/>
    </w:p>
    <w:p w14:paraId="708A8F18" w14:textId="48741B43" w:rsidR="007E3129" w:rsidRPr="00F35BB3" w:rsidRDefault="007E3129" w:rsidP="007E3129">
      <w:pPr>
        <w:rPr>
          <w:rFonts w:asciiTheme="majorHAnsi" w:hAnsiTheme="majorHAnsi"/>
        </w:rPr>
      </w:pPr>
    </w:p>
    <w:tbl>
      <w:tblPr>
        <w:tblStyle w:val="GSBoldTable"/>
        <w:tblW w:w="9932" w:type="dxa"/>
        <w:tblLook w:val="04A0" w:firstRow="1" w:lastRow="0" w:firstColumn="1" w:lastColumn="0" w:noHBand="0" w:noVBand="1"/>
      </w:tblPr>
      <w:tblGrid>
        <w:gridCol w:w="2670"/>
        <w:gridCol w:w="7262"/>
      </w:tblGrid>
      <w:tr w:rsidR="00A44C54" w:rsidRPr="00F35BB3" w14:paraId="1E422CEE" w14:textId="77777777" w:rsidTr="00254FE0">
        <w:trPr>
          <w:cnfStyle w:val="100000000000" w:firstRow="1" w:lastRow="0" w:firstColumn="0" w:lastColumn="0" w:oddVBand="0" w:evenVBand="0" w:oddHBand="0" w:evenHBand="0" w:firstRowFirstColumn="0" w:firstRowLastColumn="0" w:lastRowFirstColumn="0" w:lastRowLastColumn="0"/>
        </w:trPr>
        <w:tc>
          <w:tcPr>
            <w:tcW w:w="2670" w:type="dxa"/>
            <w:tcBorders>
              <w:right w:val="single" w:sz="4" w:space="0" w:color="4D4D4C"/>
            </w:tcBorders>
            <w:shd w:val="clear" w:color="auto" w:fill="D9D9D9" w:themeFill="background1" w:themeFillShade="D9"/>
          </w:tcPr>
          <w:p w14:paraId="05D8467D" w14:textId="77777777" w:rsidR="00A401D3" w:rsidRPr="00F35BB3" w:rsidRDefault="00A401D3" w:rsidP="00A401D3">
            <w:pPr>
              <w:pStyle w:val="ListParagraph"/>
              <w:spacing w:after="120" w:line="23" w:lineRule="atLeast"/>
              <w:ind w:left="0"/>
              <w:rPr>
                <w:rFonts w:asciiTheme="majorHAnsi" w:hAnsiTheme="majorHAnsi"/>
                <w:szCs w:val="20"/>
              </w:rPr>
            </w:pPr>
            <w:r w:rsidRPr="00F35BB3">
              <w:rPr>
                <w:rFonts w:asciiTheme="majorHAnsi" w:hAnsiTheme="majorHAnsi"/>
                <w:szCs w:val="20"/>
              </w:rPr>
              <w:t>Monitoring indicator</w:t>
            </w:r>
          </w:p>
        </w:tc>
        <w:tc>
          <w:tcPr>
            <w:tcW w:w="7262" w:type="dxa"/>
            <w:tcBorders>
              <w:left w:val="single" w:sz="4" w:space="0" w:color="4D4D4C"/>
            </w:tcBorders>
            <w:shd w:val="clear" w:color="auto" w:fill="auto"/>
          </w:tcPr>
          <w:p w14:paraId="5514E92C" w14:textId="3F697BF8" w:rsidR="00A401D3" w:rsidRPr="00F35BB3" w:rsidRDefault="00A401D3" w:rsidP="00A401D3">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 xml:space="preserve">&gt;&gt; Insert the monitoring indicator. For </w:t>
            </w:r>
            <w:proofErr w:type="gramStart"/>
            <w:r w:rsidRPr="00F35BB3">
              <w:rPr>
                <w:rFonts w:asciiTheme="majorHAnsi" w:hAnsiTheme="majorHAnsi"/>
                <w:i/>
                <w:iCs/>
                <w:szCs w:val="20"/>
              </w:rPr>
              <w:t>example</w:t>
            </w:r>
            <w:proofErr w:type="gramEnd"/>
            <w:r w:rsidRPr="00F35BB3">
              <w:rPr>
                <w:rFonts w:asciiTheme="majorHAnsi" w:hAnsiTheme="majorHAnsi"/>
                <w:i/>
                <w:iCs/>
                <w:szCs w:val="20"/>
              </w:rPr>
              <w:t xml:space="preserve"> “Gender-related incidents reporting and resolution”</w:t>
            </w:r>
          </w:p>
        </w:tc>
      </w:tr>
      <w:tr w:rsidR="00A44C54" w:rsidRPr="00F35BB3" w14:paraId="1025F18A" w14:textId="77777777" w:rsidTr="00254FE0">
        <w:tc>
          <w:tcPr>
            <w:tcW w:w="2670" w:type="dxa"/>
            <w:tcBorders>
              <w:right w:val="single" w:sz="4" w:space="0" w:color="4D4D4C"/>
            </w:tcBorders>
            <w:shd w:val="clear" w:color="auto" w:fill="D9D9D9" w:themeFill="background1" w:themeFillShade="D9"/>
          </w:tcPr>
          <w:p w14:paraId="6BC2682C" w14:textId="201B2AEE" w:rsidR="00A401D3" w:rsidRPr="00F35BB3" w:rsidRDefault="00A401D3" w:rsidP="00A401D3">
            <w:pPr>
              <w:pStyle w:val="ListParagraph"/>
              <w:spacing w:after="120" w:line="23" w:lineRule="atLeast"/>
              <w:ind w:left="0"/>
              <w:rPr>
                <w:rFonts w:asciiTheme="majorHAnsi" w:hAnsiTheme="majorHAnsi"/>
                <w:szCs w:val="20"/>
              </w:rPr>
            </w:pPr>
            <w:r w:rsidRPr="00F35BB3">
              <w:rPr>
                <w:rFonts w:asciiTheme="majorHAnsi" w:hAnsiTheme="majorHAnsi"/>
                <w:szCs w:val="20"/>
              </w:rPr>
              <w:t xml:space="preserve">Relevant gender issue </w:t>
            </w:r>
          </w:p>
        </w:tc>
        <w:tc>
          <w:tcPr>
            <w:tcW w:w="7262" w:type="dxa"/>
            <w:tcBorders>
              <w:left w:val="single" w:sz="4" w:space="0" w:color="4D4D4C"/>
            </w:tcBorders>
          </w:tcPr>
          <w:p w14:paraId="1C23454A" w14:textId="54D36A80" w:rsidR="00A401D3" w:rsidRPr="00F35BB3" w:rsidRDefault="00A401D3" w:rsidP="00A401D3">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&gt;&gt; Describe the relevant gender issue that monitoring indicator is referring to. For example, “Sexual harassment, gender-based violence, discrimination, and exploitation in project activities”</w:t>
            </w:r>
          </w:p>
        </w:tc>
      </w:tr>
      <w:tr w:rsidR="00A44C54" w:rsidRPr="00F35BB3" w14:paraId="5D548811" w14:textId="77777777" w:rsidTr="00074406">
        <w:tc>
          <w:tcPr>
            <w:tcW w:w="2670" w:type="dxa"/>
            <w:tcBorders>
              <w:right w:val="single" w:sz="4" w:space="0" w:color="4D4D4C"/>
            </w:tcBorders>
            <w:shd w:val="clear" w:color="auto" w:fill="D9D9D9" w:themeFill="background1" w:themeFillShade="D9"/>
          </w:tcPr>
          <w:p w14:paraId="657A2772" w14:textId="77777777" w:rsidR="00A401D3" w:rsidRPr="00F35BB3" w:rsidRDefault="00A401D3" w:rsidP="00A401D3">
            <w:pPr>
              <w:pStyle w:val="ListParagraph"/>
              <w:spacing w:after="120" w:line="23" w:lineRule="atLeast"/>
              <w:ind w:left="0"/>
              <w:rPr>
                <w:rFonts w:asciiTheme="majorHAnsi" w:hAnsiTheme="majorHAnsi"/>
                <w:szCs w:val="20"/>
              </w:rPr>
            </w:pPr>
            <w:r w:rsidRPr="00F35BB3">
              <w:rPr>
                <w:rFonts w:asciiTheme="majorHAnsi" w:hAnsiTheme="majorHAnsi"/>
                <w:szCs w:val="20"/>
              </w:rPr>
              <w:t>Description of the baseline scenario</w:t>
            </w:r>
          </w:p>
        </w:tc>
        <w:tc>
          <w:tcPr>
            <w:tcW w:w="7262" w:type="dxa"/>
            <w:tcBorders>
              <w:left w:val="single" w:sz="4" w:space="0" w:color="4D4D4C"/>
            </w:tcBorders>
          </w:tcPr>
          <w:p w14:paraId="1A4828DE" w14:textId="20BC3427" w:rsidR="00A401D3" w:rsidRPr="00F35BB3" w:rsidRDefault="00A401D3" w:rsidP="00A401D3">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&gt;&gt; Describe the baseline situation related to the gender issue. For example</w:t>
            </w:r>
            <w:r w:rsidR="000554B6" w:rsidRPr="00F35BB3">
              <w:rPr>
                <w:rFonts w:asciiTheme="majorHAnsi" w:hAnsiTheme="majorHAnsi"/>
                <w:i/>
                <w:iCs/>
                <w:szCs w:val="20"/>
              </w:rPr>
              <w:t>,</w:t>
            </w:r>
            <w:r w:rsidRPr="00F35BB3">
              <w:rPr>
                <w:rFonts w:asciiTheme="majorHAnsi" w:hAnsiTheme="majorHAnsi"/>
                <w:i/>
                <w:iCs/>
                <w:szCs w:val="20"/>
              </w:rPr>
              <w:t xml:space="preserve"> “Describe the outcome of staff awareness levels through surveys conducted and overview of existing safety measures at project sites”</w:t>
            </w:r>
          </w:p>
        </w:tc>
      </w:tr>
      <w:tr w:rsidR="00A44C54" w:rsidRPr="00F35BB3" w14:paraId="24E5F1B8" w14:textId="77777777" w:rsidTr="00074406">
        <w:tc>
          <w:tcPr>
            <w:tcW w:w="2670" w:type="dxa"/>
            <w:tcBorders>
              <w:right w:val="single" w:sz="4" w:space="0" w:color="4D4D4C"/>
            </w:tcBorders>
            <w:shd w:val="clear" w:color="auto" w:fill="D9D9D9" w:themeFill="background1" w:themeFillShade="D9"/>
          </w:tcPr>
          <w:p w14:paraId="0EF4CF97" w14:textId="77777777" w:rsidR="002D6302" w:rsidRPr="00F35BB3" w:rsidRDefault="002D6302" w:rsidP="00074406">
            <w:pPr>
              <w:pStyle w:val="ListParagraph"/>
              <w:spacing w:after="120" w:line="23" w:lineRule="atLeast"/>
              <w:ind w:left="0"/>
              <w:rPr>
                <w:rFonts w:asciiTheme="majorHAnsi" w:hAnsiTheme="majorHAnsi"/>
                <w:szCs w:val="20"/>
              </w:rPr>
            </w:pPr>
            <w:r w:rsidRPr="00F35BB3">
              <w:rPr>
                <w:rFonts w:asciiTheme="majorHAnsi" w:hAnsiTheme="majorHAnsi"/>
                <w:szCs w:val="20"/>
              </w:rPr>
              <w:t>Monitoring methods and procedures</w:t>
            </w:r>
          </w:p>
        </w:tc>
        <w:tc>
          <w:tcPr>
            <w:tcW w:w="7262" w:type="dxa"/>
            <w:tcBorders>
              <w:left w:val="single" w:sz="4" w:space="0" w:color="4D4D4C"/>
            </w:tcBorders>
          </w:tcPr>
          <w:p w14:paraId="3251A644" w14:textId="77777777" w:rsidR="00996BCD" w:rsidRPr="00F35BB3" w:rsidRDefault="00996BCD" w:rsidP="00996BCD">
            <w:pPr>
              <w:spacing w:after="120" w:line="23" w:lineRule="atLeast"/>
              <w:jc w:val="both"/>
              <w:rPr>
                <w:rFonts w:asciiTheme="majorHAnsi" w:hAnsiTheme="majorHAnsi"/>
                <w:i/>
                <w:iCs/>
                <w:szCs w:val="20"/>
              </w:rPr>
            </w:pPr>
            <w:r w:rsidRPr="00F35BB3">
              <w:rPr>
                <w:rFonts w:asciiTheme="majorHAnsi" w:hAnsiTheme="majorHAnsi"/>
                <w:i/>
                <w:iCs/>
                <w:szCs w:val="20"/>
              </w:rPr>
              <w:t xml:space="preserve">&gt;&gt; Insert here for example </w:t>
            </w:r>
          </w:p>
          <w:p w14:paraId="0164583F" w14:textId="77777777" w:rsidR="00996BCD" w:rsidRPr="00F35BB3" w:rsidRDefault="00996BCD" w:rsidP="00996BCD">
            <w:pPr>
              <w:spacing w:after="120" w:line="23" w:lineRule="atLeast"/>
              <w:jc w:val="both"/>
              <w:rPr>
                <w:rFonts w:asciiTheme="majorHAnsi" w:hAnsiTheme="majorHAnsi"/>
                <w:i/>
                <w:iCs/>
                <w:szCs w:val="20"/>
              </w:rPr>
            </w:pPr>
            <w:r w:rsidRPr="00F35BB3">
              <w:rPr>
                <w:rFonts w:asciiTheme="majorHAnsi" w:hAnsiTheme="majorHAnsi"/>
                <w:i/>
                <w:iCs/>
                <w:szCs w:val="20"/>
              </w:rPr>
              <w:t>“The project implements monitoring methods and procedures through several key systems. A standardized incident reporting system has been established using digital forms with fields for incident details, supported by an automated notification system for relevant authorities and a secure database for record keeping. Regular safety measures include monthly physical inspections of all project facilities, utilizing safety compliance checklists and thorough risk assessment documentation.</w:t>
            </w:r>
          </w:p>
          <w:p w14:paraId="60CC9E68" w14:textId="019A1EB0" w:rsidR="002D6302" w:rsidRPr="00F35BB3" w:rsidRDefault="00996BCD" w:rsidP="00996BCD">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To ensure confidential reporting, multiple anonymous channels have been established, including a 24/7 toll-free hotline staffed by trained operators, and secure suggestion boxes placed at strategic locations. The project maintains active stakeholder engagement through quarterly meetings with women's groups and monthly safety committee reviews, with comprehensive documentation of all feedback and subsequent actions taken.</w:t>
            </w:r>
          </w:p>
        </w:tc>
      </w:tr>
      <w:tr w:rsidR="00A44C54" w:rsidRPr="00F35BB3" w14:paraId="78651BBD" w14:textId="77777777" w:rsidTr="00074406">
        <w:tc>
          <w:tcPr>
            <w:tcW w:w="2670" w:type="dxa"/>
            <w:tcBorders>
              <w:right w:val="single" w:sz="4" w:space="0" w:color="4D4D4C"/>
            </w:tcBorders>
            <w:shd w:val="clear" w:color="auto" w:fill="D9D9D9" w:themeFill="background1" w:themeFillShade="D9"/>
          </w:tcPr>
          <w:p w14:paraId="2476F5F0" w14:textId="77777777" w:rsidR="00070E71" w:rsidRPr="00F35BB3" w:rsidRDefault="00070E71" w:rsidP="00070E71">
            <w:pPr>
              <w:pStyle w:val="ListParagraph"/>
              <w:spacing w:after="120" w:line="23" w:lineRule="atLeast"/>
              <w:ind w:left="0"/>
              <w:rPr>
                <w:rFonts w:asciiTheme="majorHAnsi" w:hAnsiTheme="majorHAnsi"/>
                <w:szCs w:val="20"/>
              </w:rPr>
            </w:pPr>
            <w:r w:rsidRPr="00F35BB3">
              <w:rPr>
                <w:rFonts w:asciiTheme="majorHAnsi" w:hAnsiTheme="majorHAnsi"/>
              </w:rPr>
              <w:t>Entity/person responsible</w:t>
            </w:r>
            <w:r w:rsidRPr="00F35BB3">
              <w:rPr>
                <w:rFonts w:asciiTheme="majorHAnsi" w:hAnsiTheme="majorHAnsi"/>
              </w:rPr>
              <w:tab/>
              <w:t>for</w:t>
            </w:r>
            <w:r w:rsidRPr="00F35BB3">
              <w:rPr>
                <w:rFonts w:asciiTheme="majorHAnsi" w:hAnsiTheme="majorHAnsi"/>
              </w:rPr>
              <w:tab/>
              <w:t>the measurement</w:t>
            </w:r>
          </w:p>
        </w:tc>
        <w:tc>
          <w:tcPr>
            <w:tcW w:w="7262" w:type="dxa"/>
            <w:tcBorders>
              <w:left w:val="single" w:sz="4" w:space="0" w:color="4D4D4C"/>
            </w:tcBorders>
          </w:tcPr>
          <w:p w14:paraId="02C5C6B7" w14:textId="6676811D" w:rsidR="00070E71" w:rsidRPr="00F35BB3" w:rsidRDefault="00070E71" w:rsidP="00070E71">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&gt;&gt; Insert here for example Gender Safeguarding Officer in coordination with HR Manager</w:t>
            </w:r>
          </w:p>
        </w:tc>
      </w:tr>
      <w:tr w:rsidR="00A44C54" w:rsidRPr="00F35BB3" w14:paraId="024BE6DE" w14:textId="77777777" w:rsidTr="00074406">
        <w:tc>
          <w:tcPr>
            <w:tcW w:w="2670" w:type="dxa"/>
            <w:tcBorders>
              <w:right w:val="single" w:sz="4" w:space="0" w:color="4D4D4C"/>
            </w:tcBorders>
            <w:shd w:val="clear" w:color="auto" w:fill="D9D9D9" w:themeFill="background1" w:themeFillShade="D9"/>
          </w:tcPr>
          <w:p w14:paraId="59E629E2" w14:textId="77777777" w:rsidR="00070E71" w:rsidRPr="00F35BB3" w:rsidRDefault="00070E71" w:rsidP="00070E71">
            <w:pPr>
              <w:pStyle w:val="ListParagraph"/>
              <w:spacing w:after="120" w:line="23" w:lineRule="atLeast"/>
              <w:ind w:left="0"/>
              <w:rPr>
                <w:rFonts w:asciiTheme="majorHAnsi" w:hAnsiTheme="majorHAnsi"/>
                <w:szCs w:val="20"/>
              </w:rPr>
            </w:pPr>
            <w:r w:rsidRPr="00F35BB3">
              <w:rPr>
                <w:rFonts w:asciiTheme="majorHAnsi" w:hAnsiTheme="majorHAnsi"/>
                <w:szCs w:val="20"/>
              </w:rPr>
              <w:t>Monitoring frequency</w:t>
            </w:r>
          </w:p>
        </w:tc>
        <w:tc>
          <w:tcPr>
            <w:tcW w:w="7262" w:type="dxa"/>
            <w:tcBorders>
              <w:left w:val="single" w:sz="4" w:space="0" w:color="4D4D4C"/>
            </w:tcBorders>
          </w:tcPr>
          <w:p w14:paraId="6DE19632" w14:textId="30DFFB94" w:rsidR="00070E71" w:rsidRPr="00F35BB3" w:rsidRDefault="00070E71" w:rsidP="00070E71">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&gt;&gt; Insert here. For example: Daily incident logging with Weekly status updates</w:t>
            </w:r>
          </w:p>
        </w:tc>
      </w:tr>
      <w:tr w:rsidR="00A44C54" w:rsidRPr="00F35BB3" w14:paraId="75BEC63E" w14:textId="77777777" w:rsidTr="00074406">
        <w:tc>
          <w:tcPr>
            <w:tcW w:w="2670" w:type="dxa"/>
            <w:tcBorders>
              <w:right w:val="single" w:sz="4" w:space="0" w:color="4D4D4C"/>
            </w:tcBorders>
            <w:shd w:val="clear" w:color="auto" w:fill="D9D9D9" w:themeFill="background1" w:themeFillShade="D9"/>
          </w:tcPr>
          <w:p w14:paraId="34E478F0" w14:textId="77777777" w:rsidR="00940551" w:rsidRPr="00F35BB3" w:rsidRDefault="00940551" w:rsidP="00940551">
            <w:pPr>
              <w:pStyle w:val="ListParagraph"/>
              <w:spacing w:after="120" w:line="23" w:lineRule="atLeast"/>
              <w:ind w:left="0"/>
              <w:rPr>
                <w:rFonts w:asciiTheme="majorHAnsi" w:hAnsiTheme="majorHAnsi"/>
                <w:szCs w:val="20"/>
              </w:rPr>
            </w:pPr>
            <w:r w:rsidRPr="00F35BB3">
              <w:rPr>
                <w:rFonts w:asciiTheme="majorHAnsi" w:hAnsiTheme="majorHAnsi"/>
              </w:rPr>
              <w:t>QA/QC procedures</w:t>
            </w:r>
          </w:p>
        </w:tc>
        <w:tc>
          <w:tcPr>
            <w:tcW w:w="7262" w:type="dxa"/>
            <w:tcBorders>
              <w:left w:val="single" w:sz="4" w:space="0" w:color="4D4D4C"/>
            </w:tcBorders>
          </w:tcPr>
          <w:p w14:paraId="7DBA7074" w14:textId="0CF80FA1" w:rsidR="00940551" w:rsidRPr="00F35BB3" w:rsidRDefault="00940551" w:rsidP="00940551">
            <w:pPr>
              <w:pStyle w:val="ListParagraph"/>
              <w:spacing w:after="120" w:line="23" w:lineRule="atLeast"/>
              <w:ind w:left="0"/>
              <w:jc w:val="both"/>
              <w:rPr>
                <w:rFonts w:asciiTheme="majorHAnsi" w:hAnsiTheme="majorHAnsi"/>
                <w:i/>
                <w:iCs/>
                <w:szCs w:val="20"/>
              </w:rPr>
            </w:pPr>
            <w:r w:rsidRPr="00F35BB3">
              <w:rPr>
                <w:rFonts w:asciiTheme="majorHAnsi" w:hAnsiTheme="majorHAnsi"/>
                <w:i/>
                <w:iCs/>
                <w:szCs w:val="20"/>
              </w:rPr>
              <w:t>&gt;&gt; Insert here. For example</w:t>
            </w:r>
            <w:r w:rsidR="00B82E8A" w:rsidRPr="00F35BB3">
              <w:rPr>
                <w:rFonts w:asciiTheme="majorHAnsi" w:hAnsiTheme="majorHAnsi"/>
                <w:i/>
                <w:iCs/>
                <w:szCs w:val="20"/>
              </w:rPr>
              <w:t>,</w:t>
            </w:r>
            <w:r w:rsidRPr="00F35BB3">
              <w:rPr>
                <w:rFonts w:asciiTheme="majorHAnsi" w:hAnsiTheme="majorHAnsi"/>
                <w:i/>
                <w:iCs/>
                <w:szCs w:val="20"/>
              </w:rPr>
              <w:t xml:space="preserve"> </w:t>
            </w:r>
            <w:r w:rsidR="00135EBC" w:rsidRPr="00F35BB3">
              <w:rPr>
                <w:rFonts w:asciiTheme="majorHAnsi" w:hAnsiTheme="majorHAnsi"/>
                <w:i/>
                <w:iCs/>
                <w:szCs w:val="20"/>
              </w:rPr>
              <w:t>the</w:t>
            </w:r>
            <w:r w:rsidRPr="00F35BB3">
              <w:rPr>
                <w:rFonts w:asciiTheme="majorHAnsi" w:hAnsiTheme="majorHAnsi"/>
                <w:i/>
                <w:iCs/>
                <w:szCs w:val="20"/>
              </w:rPr>
              <w:t xml:space="preserve"> QA/QC procedures ensure data integrity through a multi-tier verification process. Incident reports are reviewed within 24 hours. Weekly database checks verify proper categorization and documentation.</w:t>
            </w:r>
          </w:p>
          <w:p w14:paraId="74791DBB" w14:textId="77777777" w:rsidR="00940551" w:rsidRPr="00F35BB3" w:rsidRDefault="00940551" w:rsidP="00940551">
            <w:pPr>
              <w:pStyle w:val="ListParagraph"/>
              <w:spacing w:after="120" w:line="23" w:lineRule="atLeast"/>
              <w:ind w:left="0"/>
              <w:jc w:val="both"/>
              <w:rPr>
                <w:rFonts w:asciiTheme="majorHAnsi" w:hAnsiTheme="majorHAnsi"/>
                <w:i/>
                <w:iCs/>
                <w:szCs w:val="20"/>
              </w:rPr>
            </w:pPr>
            <w:r w:rsidRPr="00F35BB3">
              <w:rPr>
                <w:rFonts w:asciiTheme="majorHAnsi" w:hAnsiTheme="majorHAnsi"/>
                <w:i/>
                <w:iCs/>
                <w:szCs w:val="20"/>
              </w:rPr>
              <w:t>Regular system testing includes monthly hotline checks, weekly inspection of suggestion boxes, and continuous portal monitoring. Internal auditors conduct bi-annual safety assessments, while monitoring staff receive quarterly training to maintain data quality standards.</w:t>
            </w:r>
          </w:p>
          <w:p w14:paraId="3C006210" w14:textId="79744CFD" w:rsidR="00940551" w:rsidRPr="00F35BB3" w:rsidRDefault="00940551" w:rsidP="00940551">
            <w:pPr>
              <w:pStyle w:val="ListParagraph"/>
              <w:spacing w:after="120" w:line="23" w:lineRule="atLeast"/>
              <w:ind w:left="0"/>
              <w:jc w:val="both"/>
              <w:rPr>
                <w:rFonts w:asciiTheme="majorHAnsi" w:hAnsiTheme="majorHAnsi"/>
                <w:szCs w:val="20"/>
              </w:rPr>
            </w:pPr>
          </w:p>
        </w:tc>
      </w:tr>
      <w:tr w:rsidR="00A44C54" w:rsidRPr="00F35BB3" w14:paraId="1F64AF38" w14:textId="77777777" w:rsidTr="00074406">
        <w:tc>
          <w:tcPr>
            <w:tcW w:w="2670" w:type="dxa"/>
            <w:tcBorders>
              <w:right w:val="single" w:sz="4" w:space="0" w:color="4D4D4C"/>
            </w:tcBorders>
            <w:shd w:val="clear" w:color="auto" w:fill="D9D9D9" w:themeFill="background1" w:themeFillShade="D9"/>
          </w:tcPr>
          <w:p w14:paraId="32C82ED6" w14:textId="2D8D9B2F" w:rsidR="00940551" w:rsidRPr="00F35BB3" w:rsidRDefault="00940551" w:rsidP="00940551">
            <w:pPr>
              <w:pStyle w:val="ListParagraph"/>
              <w:spacing w:after="120" w:line="23" w:lineRule="atLeast"/>
              <w:ind w:left="0"/>
              <w:rPr>
                <w:rFonts w:asciiTheme="majorHAnsi" w:hAnsiTheme="majorHAnsi"/>
                <w:szCs w:val="20"/>
              </w:rPr>
            </w:pPr>
            <w:r w:rsidRPr="00F35BB3">
              <w:rPr>
                <w:rFonts w:asciiTheme="majorHAnsi" w:hAnsiTheme="majorHAnsi"/>
                <w:szCs w:val="20"/>
              </w:rPr>
              <w:t>How will the monitoring results be used to improve gender outcomes?</w:t>
            </w:r>
          </w:p>
        </w:tc>
        <w:tc>
          <w:tcPr>
            <w:tcW w:w="7262" w:type="dxa"/>
            <w:tcBorders>
              <w:left w:val="single" w:sz="4" w:space="0" w:color="4D4D4C"/>
            </w:tcBorders>
          </w:tcPr>
          <w:p w14:paraId="44B99A63" w14:textId="237C4372" w:rsidR="00940551" w:rsidRPr="00F35BB3" w:rsidRDefault="00940551" w:rsidP="00940551">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&gt;&gt; Insert here. For example</w:t>
            </w:r>
            <w:r w:rsidR="00B82E8A" w:rsidRPr="00F35BB3">
              <w:rPr>
                <w:rFonts w:asciiTheme="majorHAnsi" w:hAnsiTheme="majorHAnsi"/>
                <w:i/>
                <w:iCs/>
                <w:szCs w:val="20"/>
              </w:rPr>
              <w:t>,</w:t>
            </w:r>
            <w:r w:rsidRPr="00F35BB3">
              <w:rPr>
                <w:rFonts w:asciiTheme="majorHAnsi" w:hAnsiTheme="majorHAnsi"/>
                <w:i/>
                <w:iCs/>
                <w:szCs w:val="20"/>
              </w:rPr>
              <w:t xml:space="preserve"> </w:t>
            </w:r>
            <w:r w:rsidR="00B82E8A" w:rsidRPr="00F35BB3">
              <w:rPr>
                <w:rFonts w:asciiTheme="majorHAnsi" w:hAnsiTheme="majorHAnsi"/>
                <w:i/>
                <w:iCs/>
                <w:szCs w:val="20"/>
              </w:rPr>
              <w:t>t</w:t>
            </w:r>
            <w:r w:rsidRPr="00F35BB3">
              <w:rPr>
                <w:rFonts w:asciiTheme="majorHAnsi" w:hAnsiTheme="majorHAnsi"/>
                <w:i/>
                <w:iCs/>
                <w:szCs w:val="20"/>
              </w:rPr>
              <w:t xml:space="preserve">he improvement strategy involves continuously </w:t>
            </w:r>
            <w:proofErr w:type="spellStart"/>
            <w:r w:rsidRPr="00F35BB3">
              <w:rPr>
                <w:rFonts w:asciiTheme="majorHAnsi" w:hAnsiTheme="majorHAnsi"/>
                <w:i/>
                <w:iCs/>
                <w:szCs w:val="20"/>
              </w:rPr>
              <w:t>analyzing</w:t>
            </w:r>
            <w:proofErr w:type="spellEnd"/>
            <w:r w:rsidRPr="00F35BB3">
              <w:rPr>
                <w:rFonts w:asciiTheme="majorHAnsi" w:hAnsiTheme="majorHAnsi"/>
                <w:i/>
                <w:iCs/>
                <w:szCs w:val="20"/>
              </w:rPr>
              <w:t xml:space="preserve"> incident patterns to identify systemic issues and emerging trends. Based on these findings, we regularly update policies and procedures to address gaps and strengthen preventive measures. We enhance prevention through improved security protocols, streamlined reporting mechanisms, and upgraded safety infrastructure. Staff training programs incorporate lessons learned through ongoing refinement. Support services are strengthened by expanding </w:t>
            </w:r>
            <w:proofErr w:type="spellStart"/>
            <w:r w:rsidRPr="00F35BB3">
              <w:rPr>
                <w:rFonts w:asciiTheme="majorHAnsi" w:hAnsiTheme="majorHAnsi"/>
                <w:i/>
                <w:iCs/>
                <w:szCs w:val="20"/>
              </w:rPr>
              <w:t>counseling</w:t>
            </w:r>
            <w:proofErr w:type="spellEnd"/>
            <w:r w:rsidRPr="00F35BB3">
              <w:rPr>
                <w:rFonts w:asciiTheme="majorHAnsi" w:hAnsiTheme="majorHAnsi"/>
                <w:i/>
                <w:iCs/>
                <w:szCs w:val="20"/>
              </w:rPr>
              <w:t xml:space="preserve"> resources, enhancing victim advocacy, and improving coordination with local support organizations.</w:t>
            </w:r>
          </w:p>
        </w:tc>
      </w:tr>
    </w:tbl>
    <w:p w14:paraId="10516B82" w14:textId="6CE43EBB" w:rsidR="007E3129" w:rsidRPr="00F35BB3" w:rsidRDefault="00EC4CE0" w:rsidP="007E3129">
      <w:pPr>
        <w:rPr>
          <w:rFonts w:asciiTheme="majorHAnsi" w:hAnsiTheme="majorHAnsi"/>
          <w:szCs w:val="20"/>
        </w:rPr>
      </w:pPr>
      <w:r w:rsidRPr="00F35BB3">
        <w:rPr>
          <w:rFonts w:asciiTheme="majorHAnsi" w:hAnsiTheme="majorHAnsi"/>
          <w:szCs w:val="20"/>
          <w:highlight w:val="lightGray"/>
        </w:rPr>
        <w:t>[</w:t>
      </w:r>
      <w:r w:rsidR="007E3129" w:rsidRPr="00F35BB3">
        <w:rPr>
          <w:rFonts w:asciiTheme="majorHAnsi" w:hAnsiTheme="majorHAnsi"/>
          <w:szCs w:val="20"/>
          <w:highlight w:val="lightGray"/>
        </w:rPr>
        <w:t>Copy the above table and paste here</w:t>
      </w:r>
      <w:r w:rsidRPr="00F35BB3">
        <w:rPr>
          <w:rFonts w:asciiTheme="majorHAnsi" w:hAnsiTheme="majorHAnsi"/>
          <w:szCs w:val="20"/>
        </w:rPr>
        <w:t>]</w:t>
      </w:r>
    </w:p>
    <w:p w14:paraId="02C5A6DA" w14:textId="77777777" w:rsidR="00EC5A94" w:rsidRPr="00F35BB3" w:rsidRDefault="00EC5A94" w:rsidP="00167E8C">
      <w:pPr>
        <w:rPr>
          <w:rFonts w:asciiTheme="majorHAnsi" w:hAnsiTheme="majorHAnsi"/>
        </w:rPr>
      </w:pPr>
    </w:p>
    <w:p w14:paraId="40AFB72C" w14:textId="7A2A912C" w:rsidR="007E3129" w:rsidRPr="00F35BB3" w:rsidRDefault="007E3129" w:rsidP="006B4DE8">
      <w:pPr>
        <w:pStyle w:val="Heading3"/>
        <w:numPr>
          <w:ilvl w:val="2"/>
          <w:numId w:val="18"/>
        </w:numPr>
        <w:tabs>
          <w:tab w:val="left" w:pos="720"/>
          <w:tab w:val="num" w:pos="900"/>
        </w:tabs>
        <w:rPr>
          <w:color w:val="4D4D4C"/>
        </w:rPr>
      </w:pPr>
      <w:bookmarkStart w:id="1813" w:name="_Toc228446937"/>
      <w:r w:rsidRPr="00F35BB3">
        <w:rPr>
          <w:color w:val="4D4D4C"/>
        </w:rPr>
        <w:lastRenderedPageBreak/>
        <w:t>Data and parameters to be monitored for Gender Responsive certification</w:t>
      </w:r>
      <w:bookmarkEnd w:id="1813"/>
    </w:p>
    <w:p w14:paraId="2A83C674" w14:textId="78BDF6BF" w:rsidR="00EC5A94" w:rsidRPr="00F35BB3" w:rsidRDefault="0014477B" w:rsidP="00F40312">
      <w:pPr>
        <w:pStyle w:val="ListParagraph"/>
        <w:ind w:left="72"/>
        <w:rPr>
          <w:rFonts w:asciiTheme="majorHAnsi" w:hAnsiTheme="majorHAnsi"/>
        </w:rPr>
      </w:pPr>
      <w:r w:rsidRPr="00F35BB3">
        <w:rPr>
          <w:rFonts w:asciiTheme="majorHAnsi" w:hAnsiTheme="majorHAnsi"/>
        </w:rPr>
        <w:t>[</w:t>
      </w:r>
      <w:r w:rsidRPr="00F35BB3">
        <w:rPr>
          <w:rFonts w:asciiTheme="majorHAnsi" w:hAnsiTheme="majorHAnsi"/>
          <w:sz w:val="18"/>
          <w:szCs w:val="18"/>
        </w:rPr>
        <w:t>Copy and paste the below table, if required]</w:t>
      </w:r>
    </w:p>
    <w:tbl>
      <w:tblPr>
        <w:tblStyle w:val="GSBoldTable"/>
        <w:tblW w:w="9932" w:type="dxa"/>
        <w:tblLook w:val="04A0" w:firstRow="1" w:lastRow="0" w:firstColumn="1" w:lastColumn="0" w:noHBand="0" w:noVBand="1"/>
      </w:tblPr>
      <w:tblGrid>
        <w:gridCol w:w="2670"/>
        <w:gridCol w:w="7262"/>
      </w:tblGrid>
      <w:tr w:rsidR="00A44C54" w:rsidRPr="00F35BB3" w14:paraId="6C8BB4B8" w14:textId="77777777" w:rsidTr="00254FE0">
        <w:trPr>
          <w:cnfStyle w:val="100000000000" w:firstRow="1" w:lastRow="0" w:firstColumn="0" w:lastColumn="0" w:oddVBand="0" w:evenVBand="0" w:oddHBand="0" w:evenHBand="0" w:firstRowFirstColumn="0" w:firstRowLastColumn="0" w:lastRowFirstColumn="0" w:lastRowLastColumn="0"/>
        </w:trPr>
        <w:tc>
          <w:tcPr>
            <w:tcW w:w="2670" w:type="dxa"/>
            <w:tcBorders>
              <w:right w:val="single" w:sz="4" w:space="0" w:color="4D4D4C"/>
            </w:tcBorders>
            <w:shd w:val="clear" w:color="auto" w:fill="D9D9D9" w:themeFill="background1" w:themeFillShade="D9"/>
          </w:tcPr>
          <w:p w14:paraId="553BE35D" w14:textId="5D787631" w:rsidR="007524A7" w:rsidRPr="00F35BB3" w:rsidRDefault="007524A7" w:rsidP="007524A7">
            <w:pPr>
              <w:pStyle w:val="ListParagraph"/>
              <w:spacing w:after="120" w:line="23" w:lineRule="atLeast"/>
              <w:ind w:left="0"/>
              <w:rPr>
                <w:rFonts w:asciiTheme="majorHAnsi" w:hAnsiTheme="majorHAnsi"/>
                <w:b/>
                <w:bCs/>
                <w:szCs w:val="20"/>
              </w:rPr>
            </w:pPr>
            <w:r w:rsidRPr="00F35BB3">
              <w:rPr>
                <w:rFonts w:asciiTheme="majorHAnsi" w:hAnsiTheme="majorHAnsi"/>
                <w:b/>
                <w:bCs/>
                <w:szCs w:val="20"/>
              </w:rPr>
              <w:t>Gender responsive indicator</w:t>
            </w:r>
          </w:p>
        </w:tc>
        <w:tc>
          <w:tcPr>
            <w:tcW w:w="7262" w:type="dxa"/>
            <w:tcBorders>
              <w:left w:val="single" w:sz="4" w:space="0" w:color="4D4D4C"/>
            </w:tcBorders>
            <w:shd w:val="clear" w:color="auto" w:fill="auto"/>
          </w:tcPr>
          <w:p w14:paraId="758E3B74" w14:textId="1C7C6144" w:rsidR="007524A7" w:rsidRPr="00F35BB3" w:rsidRDefault="007524A7" w:rsidP="007524A7">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&gt;&gt; Insert the monitoring indicator</w:t>
            </w:r>
          </w:p>
        </w:tc>
      </w:tr>
      <w:tr w:rsidR="00A44C54" w:rsidRPr="00F35BB3" w14:paraId="5E66AE9F" w14:textId="77777777" w:rsidTr="00254FE0">
        <w:tc>
          <w:tcPr>
            <w:tcW w:w="2670" w:type="dxa"/>
            <w:tcBorders>
              <w:right w:val="single" w:sz="4" w:space="0" w:color="4D4D4C"/>
            </w:tcBorders>
            <w:shd w:val="clear" w:color="auto" w:fill="D9D9D9" w:themeFill="background1" w:themeFillShade="D9"/>
          </w:tcPr>
          <w:p w14:paraId="46A0E01E" w14:textId="0985A876" w:rsidR="007524A7" w:rsidRPr="00F35BB3" w:rsidRDefault="007524A7" w:rsidP="007524A7">
            <w:pPr>
              <w:pStyle w:val="ListParagraph"/>
              <w:spacing w:after="120" w:line="23" w:lineRule="atLeast"/>
              <w:ind w:left="0"/>
              <w:rPr>
                <w:rFonts w:asciiTheme="majorHAnsi" w:hAnsiTheme="majorHAnsi"/>
                <w:szCs w:val="20"/>
              </w:rPr>
            </w:pPr>
            <w:r w:rsidRPr="00F35BB3">
              <w:rPr>
                <w:rFonts w:asciiTheme="majorHAnsi" w:hAnsiTheme="majorHAnsi"/>
                <w:szCs w:val="20"/>
              </w:rPr>
              <w:t xml:space="preserve">Gender action  </w:t>
            </w:r>
          </w:p>
        </w:tc>
        <w:tc>
          <w:tcPr>
            <w:tcW w:w="7262" w:type="dxa"/>
            <w:tcBorders>
              <w:left w:val="single" w:sz="4" w:space="0" w:color="4D4D4C"/>
            </w:tcBorders>
          </w:tcPr>
          <w:p w14:paraId="24C2C0AF" w14:textId="6BA68F2B" w:rsidR="007524A7" w:rsidRPr="00F35BB3" w:rsidRDefault="007524A7" w:rsidP="007524A7">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&gt;&gt; Insert the gender action from table 2 of</w:t>
            </w:r>
            <w:r w:rsidRPr="00F35BB3">
              <w:rPr>
                <w:rFonts w:asciiTheme="majorHAnsi" w:hAnsiTheme="majorHAnsi"/>
                <w:i/>
                <w:iCs/>
              </w:rPr>
              <w:t xml:space="preserve"> the latest version of </w:t>
            </w:r>
            <w:hyperlink r:id="rId31" w:history="1">
              <w:r w:rsidRPr="00F35BB3">
                <w:rPr>
                  <w:rStyle w:val="Hyperlink"/>
                  <w:rFonts w:asciiTheme="majorHAnsi" w:hAnsiTheme="majorHAnsi"/>
                  <w:i/>
                  <w:iCs/>
                  <w:color w:val="4D4D4C"/>
                  <w:sz w:val="20"/>
                </w:rPr>
                <w:t>GENDER EQUALITY REQUIREMENTS &amp; GUIDELINES</w:t>
              </w:r>
            </w:hyperlink>
          </w:p>
        </w:tc>
      </w:tr>
      <w:tr w:rsidR="00A44C54" w:rsidRPr="00F35BB3" w14:paraId="685A591C" w14:textId="77777777" w:rsidTr="00074406">
        <w:tc>
          <w:tcPr>
            <w:tcW w:w="2670" w:type="dxa"/>
            <w:tcBorders>
              <w:right w:val="single" w:sz="4" w:space="0" w:color="4D4D4C"/>
            </w:tcBorders>
            <w:shd w:val="clear" w:color="auto" w:fill="D9D9D9" w:themeFill="background1" w:themeFillShade="D9"/>
          </w:tcPr>
          <w:p w14:paraId="2445FAAE" w14:textId="6944C4F3" w:rsidR="007524A7" w:rsidRPr="00F35BB3" w:rsidRDefault="007524A7" w:rsidP="007524A7">
            <w:pPr>
              <w:pStyle w:val="ListParagraph"/>
              <w:spacing w:after="120" w:line="23" w:lineRule="atLeast"/>
              <w:ind w:left="0"/>
              <w:rPr>
                <w:rFonts w:asciiTheme="majorHAnsi" w:hAnsiTheme="majorHAnsi"/>
                <w:szCs w:val="20"/>
              </w:rPr>
            </w:pPr>
            <w:r w:rsidRPr="00F35BB3">
              <w:rPr>
                <w:rFonts w:asciiTheme="majorHAnsi" w:hAnsiTheme="majorHAnsi"/>
                <w:szCs w:val="20"/>
              </w:rPr>
              <w:t xml:space="preserve">Gender goal </w:t>
            </w:r>
          </w:p>
        </w:tc>
        <w:tc>
          <w:tcPr>
            <w:tcW w:w="7262" w:type="dxa"/>
            <w:tcBorders>
              <w:left w:val="single" w:sz="4" w:space="0" w:color="4D4D4C"/>
            </w:tcBorders>
          </w:tcPr>
          <w:p w14:paraId="2BAEB4C9" w14:textId="01D78A5A" w:rsidR="007524A7" w:rsidRPr="00F35BB3" w:rsidRDefault="007524A7" w:rsidP="007524A7">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&gt;&gt; Insert the gender Goal from table 2 of</w:t>
            </w:r>
            <w:r w:rsidRPr="00F35BB3">
              <w:rPr>
                <w:rFonts w:asciiTheme="majorHAnsi" w:hAnsiTheme="majorHAnsi"/>
                <w:i/>
                <w:iCs/>
              </w:rPr>
              <w:t xml:space="preserve"> the latest version of </w:t>
            </w:r>
            <w:hyperlink r:id="rId32" w:history="1">
              <w:r w:rsidRPr="00F35BB3">
                <w:rPr>
                  <w:rStyle w:val="Hyperlink"/>
                  <w:rFonts w:asciiTheme="majorHAnsi" w:hAnsiTheme="majorHAnsi"/>
                  <w:i/>
                  <w:iCs/>
                  <w:color w:val="4D4D4C"/>
                  <w:sz w:val="20"/>
                </w:rPr>
                <w:t>GENDER EQUALITY REQUIREMENTS &amp; GUIDELINES</w:t>
              </w:r>
            </w:hyperlink>
          </w:p>
        </w:tc>
      </w:tr>
      <w:tr w:rsidR="00A44C54" w:rsidRPr="00F35BB3" w14:paraId="0580E129" w14:textId="77777777" w:rsidTr="00074406">
        <w:tc>
          <w:tcPr>
            <w:tcW w:w="2670" w:type="dxa"/>
            <w:tcBorders>
              <w:right w:val="single" w:sz="4" w:space="0" w:color="4D4D4C"/>
            </w:tcBorders>
            <w:shd w:val="clear" w:color="auto" w:fill="D9D9D9" w:themeFill="background1" w:themeFillShade="D9"/>
          </w:tcPr>
          <w:p w14:paraId="48CB947D" w14:textId="6FF8CD51" w:rsidR="00F40312" w:rsidRPr="00F35BB3" w:rsidRDefault="00F40312" w:rsidP="00074406">
            <w:pPr>
              <w:pStyle w:val="ListParagraph"/>
              <w:spacing w:after="120" w:line="23" w:lineRule="atLeast"/>
              <w:ind w:left="0"/>
              <w:rPr>
                <w:rFonts w:asciiTheme="majorHAnsi" w:hAnsiTheme="majorHAnsi"/>
                <w:szCs w:val="20"/>
              </w:rPr>
            </w:pPr>
            <w:r w:rsidRPr="00F35BB3">
              <w:rPr>
                <w:rFonts w:asciiTheme="majorHAnsi" w:hAnsiTheme="majorHAnsi"/>
                <w:szCs w:val="20"/>
              </w:rPr>
              <w:t xml:space="preserve">Goal category </w:t>
            </w:r>
          </w:p>
        </w:tc>
        <w:tc>
          <w:tcPr>
            <w:tcW w:w="7262" w:type="dxa"/>
            <w:tcBorders>
              <w:left w:val="single" w:sz="4" w:space="0" w:color="4D4D4C"/>
            </w:tcBorders>
          </w:tcPr>
          <w:p w14:paraId="3BB4E8AB" w14:textId="24D949DF" w:rsidR="00D416CD" w:rsidRPr="00F35BB3" w:rsidRDefault="00745D4D" w:rsidP="00074406">
            <w:pPr>
              <w:pStyle w:val="ListParagraph"/>
              <w:spacing w:after="120" w:line="23" w:lineRule="atLeast"/>
              <w:ind w:left="0"/>
              <w:rPr>
                <w:rFonts w:asciiTheme="majorHAnsi" w:hAnsiTheme="majorHAnsi"/>
                <w:i/>
                <w:iCs/>
                <w:szCs w:val="20"/>
              </w:rPr>
            </w:pPr>
            <w:r w:rsidRPr="00F35BB3">
              <w:rPr>
                <w:rFonts w:asciiTheme="majorHAnsi" w:hAnsiTheme="majorHAnsi"/>
                <w:i/>
                <w:iCs/>
                <w:szCs w:val="20"/>
              </w:rPr>
              <w:t xml:space="preserve">Select the Goal from table 2 of the latest version of </w:t>
            </w:r>
            <w:hyperlink r:id="rId33" w:history="1">
              <w:r w:rsidRPr="00F35BB3">
                <w:rPr>
                  <w:rFonts w:asciiTheme="majorHAnsi" w:hAnsiTheme="majorHAnsi"/>
                  <w:szCs w:val="20"/>
                </w:rPr>
                <w:t>GENDER EQUALITY REQUIREMENTS &amp; GUIDELINES</w:t>
              </w:r>
            </w:hyperlink>
          </w:p>
          <w:p w14:paraId="77884370" w14:textId="7A24F82B" w:rsidR="00F40312" w:rsidRPr="00F35BB3" w:rsidRDefault="00000000" w:rsidP="00074406">
            <w:pPr>
              <w:pStyle w:val="ListParagraph"/>
              <w:spacing w:after="120" w:line="23" w:lineRule="atLeast"/>
              <w:ind w:left="0"/>
              <w:rPr>
                <w:rFonts w:asciiTheme="majorHAnsi" w:hAnsiTheme="majorHAnsi"/>
                <w:szCs w:val="20"/>
              </w:rPr>
            </w:pPr>
            <w:sdt>
              <w:sdtPr>
                <w:rPr>
                  <w:rFonts w:asciiTheme="majorHAnsi" w:hAnsiTheme="majorHAnsi"/>
                  <w:sz w:val="24"/>
                  <w:szCs w:val="24"/>
                </w:rPr>
                <w:id w:val="275143090"/>
                <w14:checkbox>
                  <w14:checked w14:val="0"/>
                  <w14:checkedState w14:val="2612" w14:font="MS Gothic"/>
                  <w14:uncheckedState w14:val="2610" w14:font="MS Gothic"/>
                </w14:checkbox>
              </w:sdtPr>
              <w:sdtContent>
                <w:r w:rsidR="00745D4D" w:rsidRPr="00F35BB3">
                  <w:rPr>
                    <w:rFonts w:ascii="Segoe UI Symbol" w:eastAsia="MS Gothic" w:hAnsi="Segoe UI Symbol" w:cs="Segoe UI Symbol"/>
                    <w:sz w:val="24"/>
                    <w:szCs w:val="24"/>
                  </w:rPr>
                  <w:t>☐</w:t>
                </w:r>
              </w:sdtContent>
            </w:sdt>
            <w:r w:rsidR="00745D4D" w:rsidRPr="00F35BB3">
              <w:rPr>
                <w:rFonts w:asciiTheme="majorHAnsi" w:hAnsiTheme="majorHAnsi"/>
                <w:sz w:val="24"/>
                <w:szCs w:val="24"/>
              </w:rPr>
              <w:t xml:space="preserve"> </w:t>
            </w:r>
            <w:r w:rsidR="00F40312" w:rsidRPr="00F35BB3">
              <w:rPr>
                <w:rFonts w:asciiTheme="majorHAnsi" w:hAnsiTheme="majorHAnsi"/>
                <w:szCs w:val="20"/>
              </w:rPr>
              <w:t>Economic Empowerment Goals</w:t>
            </w:r>
          </w:p>
          <w:p w14:paraId="450C5760" w14:textId="7C1E62B1" w:rsidR="00D416CD" w:rsidRPr="00F35BB3" w:rsidRDefault="00000000" w:rsidP="00074406">
            <w:pPr>
              <w:pStyle w:val="ListParagraph"/>
              <w:spacing w:after="120" w:line="23" w:lineRule="atLeast"/>
              <w:ind w:left="0"/>
              <w:rPr>
                <w:rFonts w:asciiTheme="majorHAnsi" w:hAnsiTheme="majorHAnsi"/>
                <w:szCs w:val="20"/>
              </w:rPr>
            </w:pPr>
            <w:sdt>
              <w:sdtPr>
                <w:rPr>
                  <w:rFonts w:asciiTheme="majorHAnsi" w:hAnsiTheme="majorHAnsi"/>
                  <w:sz w:val="24"/>
                  <w:szCs w:val="24"/>
                </w:rPr>
                <w:id w:val="-1838843178"/>
                <w14:checkbox>
                  <w14:checked w14:val="0"/>
                  <w14:checkedState w14:val="2612" w14:font="MS Gothic"/>
                  <w14:uncheckedState w14:val="2610" w14:font="MS Gothic"/>
                </w14:checkbox>
              </w:sdtPr>
              <w:sdtContent>
                <w:r w:rsidR="00F40312" w:rsidRPr="00F35BB3">
                  <w:rPr>
                    <w:rFonts w:ascii="Segoe UI Symbol" w:eastAsia="MS Gothic" w:hAnsi="Segoe UI Symbol" w:cs="Segoe UI Symbol"/>
                    <w:sz w:val="24"/>
                    <w:szCs w:val="24"/>
                  </w:rPr>
                  <w:t>☐</w:t>
                </w:r>
              </w:sdtContent>
            </w:sdt>
            <w:r w:rsidR="00F40312" w:rsidRPr="00F35BB3">
              <w:rPr>
                <w:rFonts w:asciiTheme="majorHAnsi" w:hAnsiTheme="majorHAnsi"/>
                <w:szCs w:val="20"/>
              </w:rPr>
              <w:t xml:space="preserve"> Social Empowerment Goals</w:t>
            </w:r>
          </w:p>
        </w:tc>
      </w:tr>
      <w:tr w:rsidR="00A44C54" w:rsidRPr="00F35BB3" w14:paraId="6CFDA855" w14:textId="77777777" w:rsidTr="00074406">
        <w:tc>
          <w:tcPr>
            <w:tcW w:w="2670" w:type="dxa"/>
            <w:tcBorders>
              <w:right w:val="single" w:sz="4" w:space="0" w:color="4D4D4C"/>
            </w:tcBorders>
            <w:shd w:val="clear" w:color="auto" w:fill="D9D9D9" w:themeFill="background1" w:themeFillShade="D9"/>
          </w:tcPr>
          <w:p w14:paraId="4E1ED919" w14:textId="538A1D10" w:rsidR="000A3DA7" w:rsidRPr="00F35BB3" w:rsidRDefault="000A3DA7" w:rsidP="000A3DA7">
            <w:pPr>
              <w:pStyle w:val="ListParagraph"/>
              <w:spacing w:after="120" w:line="23" w:lineRule="atLeast"/>
              <w:ind w:left="0"/>
              <w:rPr>
                <w:rFonts w:asciiTheme="majorHAnsi" w:hAnsiTheme="majorHAnsi"/>
                <w:szCs w:val="20"/>
              </w:rPr>
            </w:pPr>
            <w:r w:rsidRPr="00F35BB3">
              <w:rPr>
                <w:rFonts w:asciiTheme="majorHAnsi" w:hAnsiTheme="majorHAnsi"/>
                <w:szCs w:val="20"/>
              </w:rPr>
              <w:t xml:space="preserve">SDG target category </w:t>
            </w:r>
          </w:p>
        </w:tc>
        <w:tc>
          <w:tcPr>
            <w:tcW w:w="7262" w:type="dxa"/>
            <w:tcBorders>
              <w:left w:val="single" w:sz="4" w:space="0" w:color="4D4D4C"/>
            </w:tcBorders>
          </w:tcPr>
          <w:p w14:paraId="5781F358" w14:textId="77777777" w:rsidR="000A3DA7" w:rsidRPr="00F35BB3" w:rsidRDefault="000A3DA7" w:rsidP="000A3DA7">
            <w:pPr>
              <w:pStyle w:val="ListParagraph"/>
              <w:spacing w:after="120" w:line="23" w:lineRule="atLeast"/>
              <w:ind w:left="0"/>
              <w:jc w:val="both"/>
              <w:rPr>
                <w:rFonts w:asciiTheme="majorHAnsi" w:hAnsiTheme="majorHAnsi"/>
                <w:i/>
                <w:iCs/>
                <w:szCs w:val="20"/>
              </w:rPr>
            </w:pPr>
            <w:r w:rsidRPr="00F35BB3">
              <w:rPr>
                <w:rFonts w:asciiTheme="majorHAnsi" w:hAnsiTheme="majorHAnsi"/>
                <w:i/>
                <w:iCs/>
                <w:szCs w:val="20"/>
              </w:rPr>
              <w:t xml:space="preserve">Select the Target category from table 2 of the latest version of </w:t>
            </w:r>
            <w:hyperlink r:id="rId34" w:history="1">
              <w:r w:rsidRPr="00F35BB3">
                <w:rPr>
                  <w:rFonts w:asciiTheme="majorHAnsi" w:hAnsiTheme="majorHAnsi"/>
                  <w:szCs w:val="20"/>
                </w:rPr>
                <w:t>GENDER EQUALITY REQUIREMENTS &amp; GUIDELINES</w:t>
              </w:r>
            </w:hyperlink>
          </w:p>
          <w:p w14:paraId="107B8082" w14:textId="2F61545E" w:rsidR="000A3DA7" w:rsidRPr="00F35BB3" w:rsidRDefault="00000000" w:rsidP="000A3DA7">
            <w:pPr>
              <w:pStyle w:val="ListParagraph"/>
              <w:spacing w:after="120" w:line="23" w:lineRule="atLeast"/>
              <w:ind w:left="0"/>
              <w:jc w:val="both"/>
              <w:rPr>
                <w:rFonts w:asciiTheme="majorHAnsi" w:hAnsiTheme="majorHAnsi"/>
                <w:szCs w:val="20"/>
              </w:rPr>
            </w:pPr>
            <w:sdt>
              <w:sdtPr>
                <w:rPr>
                  <w:rFonts w:asciiTheme="majorHAnsi" w:hAnsiTheme="majorHAnsi"/>
                  <w:sz w:val="24"/>
                  <w:szCs w:val="24"/>
                </w:rPr>
                <w:id w:val="-1856963075"/>
                <w14:checkbox>
                  <w14:checked w14:val="0"/>
                  <w14:checkedState w14:val="2612" w14:font="MS Gothic"/>
                  <w14:uncheckedState w14:val="2610" w14:font="MS Gothic"/>
                </w14:checkbox>
              </w:sdtPr>
              <w:sdtContent>
                <w:r w:rsidR="000A3DA7" w:rsidRPr="00F35BB3">
                  <w:rPr>
                    <w:rFonts w:ascii="Segoe UI Symbol" w:eastAsia="MS Gothic" w:hAnsi="Segoe UI Symbol" w:cs="Segoe UI Symbol"/>
                    <w:sz w:val="24"/>
                    <w:szCs w:val="24"/>
                  </w:rPr>
                  <w:t>☐</w:t>
                </w:r>
              </w:sdtContent>
            </w:sdt>
            <w:r w:rsidR="000A3DA7" w:rsidRPr="00F35BB3">
              <w:rPr>
                <w:rFonts w:asciiTheme="majorHAnsi" w:hAnsiTheme="majorHAnsi"/>
                <w:sz w:val="24"/>
                <w:szCs w:val="24"/>
              </w:rPr>
              <w:t xml:space="preserve"> </w:t>
            </w:r>
            <w:r w:rsidR="000A3DA7" w:rsidRPr="00F35BB3">
              <w:rPr>
                <w:rFonts w:asciiTheme="majorHAnsi" w:hAnsiTheme="majorHAnsi"/>
                <w:szCs w:val="20"/>
              </w:rPr>
              <w:t xml:space="preserve">1. Gender equality </w:t>
            </w:r>
            <w:sdt>
              <w:sdtPr>
                <w:rPr>
                  <w:rFonts w:asciiTheme="majorHAnsi" w:hAnsiTheme="majorHAnsi"/>
                  <w:sz w:val="24"/>
                  <w:szCs w:val="24"/>
                </w:rPr>
                <w:id w:val="945348483"/>
                <w14:checkbox>
                  <w14:checked w14:val="0"/>
                  <w14:checkedState w14:val="2612" w14:font="MS Gothic"/>
                  <w14:uncheckedState w14:val="2610" w14:font="MS Gothic"/>
                </w14:checkbox>
              </w:sdtPr>
              <w:sdtContent>
                <w:r w:rsidR="000A3DA7" w:rsidRPr="00F35BB3">
                  <w:rPr>
                    <w:rFonts w:ascii="Segoe UI Symbol" w:eastAsia="MS Gothic" w:hAnsi="Segoe UI Symbol" w:cs="Segoe UI Symbol"/>
                    <w:sz w:val="24"/>
                    <w:szCs w:val="24"/>
                  </w:rPr>
                  <w:t>☐</w:t>
                </w:r>
              </w:sdtContent>
            </w:sdt>
            <w:r w:rsidR="000A3DA7" w:rsidRPr="00F35BB3">
              <w:rPr>
                <w:rFonts w:asciiTheme="majorHAnsi" w:hAnsiTheme="majorHAnsi"/>
                <w:sz w:val="24"/>
                <w:szCs w:val="24"/>
              </w:rPr>
              <w:t xml:space="preserve"> </w:t>
            </w:r>
            <w:r w:rsidR="000A3DA7" w:rsidRPr="00F35BB3">
              <w:rPr>
                <w:rFonts w:asciiTheme="majorHAnsi" w:hAnsiTheme="majorHAnsi"/>
                <w:szCs w:val="20"/>
              </w:rPr>
              <w:t>2. Gender safeguarding</w:t>
            </w:r>
          </w:p>
        </w:tc>
      </w:tr>
      <w:tr w:rsidR="00A44C54" w:rsidRPr="00F35BB3" w14:paraId="30CCB695" w14:textId="77777777" w:rsidTr="00074406">
        <w:tc>
          <w:tcPr>
            <w:tcW w:w="2670" w:type="dxa"/>
            <w:tcBorders>
              <w:right w:val="single" w:sz="4" w:space="0" w:color="4D4D4C"/>
            </w:tcBorders>
            <w:shd w:val="clear" w:color="auto" w:fill="D9D9D9" w:themeFill="background1" w:themeFillShade="D9"/>
          </w:tcPr>
          <w:p w14:paraId="2EBD2076" w14:textId="3545255D" w:rsidR="000A3DA7" w:rsidRPr="00F35BB3" w:rsidRDefault="000A3DA7" w:rsidP="000A3DA7">
            <w:pPr>
              <w:pStyle w:val="ListParagraph"/>
              <w:spacing w:after="120" w:line="23" w:lineRule="atLeast"/>
              <w:ind w:left="0"/>
              <w:rPr>
                <w:rFonts w:asciiTheme="majorHAnsi" w:hAnsiTheme="majorHAnsi"/>
                <w:szCs w:val="20"/>
              </w:rPr>
            </w:pPr>
            <w:r w:rsidRPr="00F35BB3">
              <w:rPr>
                <w:rFonts w:asciiTheme="majorHAnsi" w:hAnsiTheme="majorHAnsi"/>
                <w:szCs w:val="20"/>
              </w:rPr>
              <w:t xml:space="preserve">SDG </w:t>
            </w:r>
          </w:p>
        </w:tc>
        <w:tc>
          <w:tcPr>
            <w:tcW w:w="7262" w:type="dxa"/>
            <w:tcBorders>
              <w:left w:val="single" w:sz="4" w:space="0" w:color="4D4D4C"/>
            </w:tcBorders>
          </w:tcPr>
          <w:p w14:paraId="36DF524F" w14:textId="5496EF34" w:rsidR="00EC7844" w:rsidRPr="00F35BB3" w:rsidRDefault="00EC7844" w:rsidP="00EC7844">
            <w:pPr>
              <w:pStyle w:val="ListParagraph"/>
              <w:spacing w:after="120" w:line="23" w:lineRule="atLeast"/>
              <w:ind w:left="0"/>
              <w:jc w:val="both"/>
              <w:rPr>
                <w:rFonts w:asciiTheme="majorHAnsi" w:hAnsiTheme="majorHAnsi"/>
                <w:i/>
                <w:iCs/>
                <w:szCs w:val="20"/>
              </w:rPr>
            </w:pPr>
            <w:r w:rsidRPr="00F35BB3">
              <w:rPr>
                <w:rFonts w:asciiTheme="majorHAnsi" w:hAnsiTheme="majorHAnsi"/>
                <w:i/>
                <w:iCs/>
                <w:szCs w:val="20"/>
              </w:rPr>
              <w:t xml:space="preserve">Select the SDG from table 2 of the latest version of </w:t>
            </w:r>
            <w:hyperlink r:id="rId35" w:history="1">
              <w:r w:rsidRPr="00F35BB3">
                <w:rPr>
                  <w:rFonts w:asciiTheme="majorHAnsi" w:hAnsiTheme="majorHAnsi"/>
                  <w:szCs w:val="20"/>
                </w:rPr>
                <w:t>GENDER EQUALITY REQUIREMENTS &amp; GUIDELINES</w:t>
              </w:r>
            </w:hyperlink>
          </w:p>
          <w:p w14:paraId="126ADF22" w14:textId="1C6C418B" w:rsidR="000A3DA7" w:rsidRPr="00F35BB3" w:rsidRDefault="00000000" w:rsidP="000A3DA7">
            <w:pPr>
              <w:pStyle w:val="ListParagraph"/>
              <w:spacing w:after="120" w:line="23" w:lineRule="atLeast"/>
              <w:ind w:left="0"/>
              <w:rPr>
                <w:rFonts w:asciiTheme="majorHAnsi" w:hAnsiTheme="majorHAnsi"/>
              </w:rPr>
            </w:pPr>
            <w:sdt>
              <w:sdtPr>
                <w:rPr>
                  <w:rFonts w:asciiTheme="majorHAnsi" w:hAnsiTheme="majorHAnsi"/>
                  <w:sz w:val="24"/>
                  <w:szCs w:val="24"/>
                </w:rPr>
                <w:id w:val="-1750955878"/>
                <w14:checkbox>
                  <w14:checked w14:val="0"/>
                  <w14:checkedState w14:val="2612" w14:font="MS Gothic"/>
                  <w14:uncheckedState w14:val="2610" w14:font="MS Gothic"/>
                </w14:checkbox>
              </w:sdtPr>
              <w:sdtContent>
                <w:r w:rsidR="00EC7844" w:rsidRPr="00F35BB3">
                  <w:rPr>
                    <w:rFonts w:ascii="Segoe UI Symbol" w:eastAsia="MS Gothic" w:hAnsi="Segoe UI Symbol" w:cs="Segoe UI Symbol"/>
                    <w:sz w:val="24"/>
                    <w:szCs w:val="24"/>
                  </w:rPr>
                  <w:t>☐</w:t>
                </w:r>
              </w:sdtContent>
            </w:sdt>
            <w:r w:rsidR="00EC7844" w:rsidRPr="00F35BB3">
              <w:rPr>
                <w:rFonts w:asciiTheme="majorHAnsi" w:hAnsiTheme="majorHAnsi"/>
              </w:rPr>
              <w:t xml:space="preserve"> </w:t>
            </w:r>
            <w:r w:rsidR="000A3DA7" w:rsidRPr="00F35BB3">
              <w:rPr>
                <w:rFonts w:asciiTheme="majorHAnsi" w:hAnsiTheme="majorHAnsi"/>
              </w:rPr>
              <w:t>SDG 5: Gender Equality</w:t>
            </w:r>
          </w:p>
          <w:p w14:paraId="52F778E4" w14:textId="77777777" w:rsidR="000A3DA7" w:rsidRPr="00F35BB3" w:rsidRDefault="00000000" w:rsidP="000A3DA7">
            <w:pPr>
              <w:snapToGrid/>
              <w:textboxTightWrap w:val="none"/>
              <w:rPr>
                <w:rFonts w:asciiTheme="majorHAnsi" w:hAnsiTheme="majorHAnsi"/>
              </w:rPr>
            </w:pPr>
            <w:sdt>
              <w:sdtPr>
                <w:rPr>
                  <w:rFonts w:asciiTheme="majorHAnsi" w:hAnsiTheme="majorHAnsi"/>
                  <w:sz w:val="24"/>
                  <w:szCs w:val="24"/>
                </w:rPr>
                <w:id w:val="1375579112"/>
                <w14:checkbox>
                  <w14:checked w14:val="0"/>
                  <w14:checkedState w14:val="2612" w14:font="MS Gothic"/>
                  <w14:uncheckedState w14:val="2610" w14:font="MS Gothic"/>
                </w14:checkbox>
              </w:sdtPr>
              <w:sdtContent>
                <w:r w:rsidR="000A3DA7" w:rsidRPr="00F35BB3">
                  <w:rPr>
                    <w:rFonts w:ascii="Segoe UI Symbol" w:eastAsia="MS Gothic" w:hAnsi="Segoe UI Symbol" w:cs="Segoe UI Symbol"/>
                    <w:sz w:val="24"/>
                    <w:szCs w:val="24"/>
                  </w:rPr>
                  <w:t>☐</w:t>
                </w:r>
              </w:sdtContent>
            </w:sdt>
            <w:r w:rsidR="000A3DA7" w:rsidRPr="00F35BB3">
              <w:rPr>
                <w:rFonts w:asciiTheme="majorHAnsi" w:hAnsiTheme="majorHAnsi"/>
              </w:rPr>
              <w:t xml:space="preserve"> SDG 8: Decent Work and Economic Growth</w:t>
            </w:r>
          </w:p>
          <w:p w14:paraId="28932A5B" w14:textId="1B785725" w:rsidR="000A3DA7" w:rsidRPr="00F35BB3" w:rsidRDefault="00000000" w:rsidP="000A3DA7">
            <w:pPr>
              <w:pStyle w:val="ListParagraph"/>
              <w:spacing w:after="120" w:line="23" w:lineRule="atLeast"/>
              <w:ind w:left="0"/>
              <w:rPr>
                <w:rFonts w:asciiTheme="majorHAnsi" w:hAnsiTheme="majorHAnsi"/>
                <w:sz w:val="24"/>
                <w:szCs w:val="24"/>
              </w:rPr>
            </w:pPr>
            <w:sdt>
              <w:sdtPr>
                <w:rPr>
                  <w:rFonts w:asciiTheme="majorHAnsi" w:hAnsiTheme="majorHAnsi"/>
                  <w:sz w:val="24"/>
                  <w:szCs w:val="24"/>
                </w:rPr>
                <w:id w:val="-1291813863"/>
                <w14:checkbox>
                  <w14:checked w14:val="0"/>
                  <w14:checkedState w14:val="2612" w14:font="MS Gothic"/>
                  <w14:uncheckedState w14:val="2610" w14:font="MS Gothic"/>
                </w14:checkbox>
              </w:sdtPr>
              <w:sdtContent>
                <w:r w:rsidR="000A3DA7" w:rsidRPr="00F35BB3">
                  <w:rPr>
                    <w:rFonts w:ascii="Segoe UI Symbol" w:eastAsia="MS Gothic" w:hAnsi="Segoe UI Symbol" w:cs="Segoe UI Symbol"/>
                    <w:sz w:val="24"/>
                    <w:szCs w:val="24"/>
                  </w:rPr>
                  <w:t>☐</w:t>
                </w:r>
              </w:sdtContent>
            </w:sdt>
            <w:r w:rsidR="000A3DA7" w:rsidRPr="00F35BB3">
              <w:rPr>
                <w:rFonts w:asciiTheme="majorHAnsi" w:hAnsiTheme="majorHAnsi"/>
              </w:rPr>
              <w:t xml:space="preserve"> SDG 10: Reduced Inequalities</w:t>
            </w:r>
          </w:p>
        </w:tc>
      </w:tr>
      <w:tr w:rsidR="00A44C54" w:rsidRPr="00F35BB3" w14:paraId="2E77B5F0" w14:textId="77777777" w:rsidTr="00074406">
        <w:tc>
          <w:tcPr>
            <w:tcW w:w="2670" w:type="dxa"/>
            <w:tcBorders>
              <w:right w:val="single" w:sz="4" w:space="0" w:color="4D4D4C"/>
            </w:tcBorders>
            <w:shd w:val="clear" w:color="auto" w:fill="D9D9D9" w:themeFill="background1" w:themeFillShade="D9"/>
          </w:tcPr>
          <w:p w14:paraId="7153105D" w14:textId="722B2913" w:rsidR="00FE54C1" w:rsidRPr="00F35BB3" w:rsidRDefault="00FE54C1" w:rsidP="00FE54C1">
            <w:pPr>
              <w:pStyle w:val="ListParagraph"/>
              <w:spacing w:after="120" w:line="23" w:lineRule="atLeast"/>
              <w:ind w:left="0"/>
              <w:rPr>
                <w:rFonts w:asciiTheme="majorHAnsi" w:hAnsiTheme="majorHAnsi"/>
                <w:szCs w:val="20"/>
              </w:rPr>
            </w:pPr>
            <w:r w:rsidRPr="00F35BB3">
              <w:rPr>
                <w:rFonts w:asciiTheme="majorHAnsi" w:hAnsiTheme="majorHAnsi"/>
                <w:szCs w:val="20"/>
              </w:rPr>
              <w:t xml:space="preserve">SDG target </w:t>
            </w:r>
          </w:p>
        </w:tc>
        <w:tc>
          <w:tcPr>
            <w:tcW w:w="7262" w:type="dxa"/>
            <w:tcBorders>
              <w:left w:val="single" w:sz="4" w:space="0" w:color="4D4D4C"/>
            </w:tcBorders>
          </w:tcPr>
          <w:p w14:paraId="1AA7B281" w14:textId="1799E7B0" w:rsidR="00FE54C1" w:rsidRPr="00F35BB3" w:rsidRDefault="00FE54C1" w:rsidP="00FE54C1">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Insert SDG target as per the selected SDG for example “8.5 By 2030, achieve full and productive employment and decent work for all women and men, including for young people and persons with disabilities, and equal pay for work of equal value”</w:t>
            </w:r>
          </w:p>
        </w:tc>
      </w:tr>
      <w:tr w:rsidR="00A44C54" w:rsidRPr="00F35BB3" w14:paraId="131FC42F" w14:textId="77777777" w:rsidTr="00074406">
        <w:tc>
          <w:tcPr>
            <w:tcW w:w="2670" w:type="dxa"/>
            <w:tcBorders>
              <w:right w:val="single" w:sz="4" w:space="0" w:color="4D4D4C"/>
            </w:tcBorders>
            <w:shd w:val="clear" w:color="auto" w:fill="D9D9D9" w:themeFill="background1" w:themeFillShade="D9"/>
          </w:tcPr>
          <w:p w14:paraId="6566986D" w14:textId="591CE9EE" w:rsidR="00FE54C1" w:rsidRPr="00F35BB3" w:rsidRDefault="00FE54C1" w:rsidP="00FE54C1">
            <w:pPr>
              <w:pStyle w:val="ListParagraph"/>
              <w:spacing w:after="120" w:line="23" w:lineRule="atLeast"/>
              <w:ind w:left="0"/>
              <w:rPr>
                <w:rFonts w:asciiTheme="majorHAnsi" w:hAnsiTheme="majorHAnsi"/>
                <w:szCs w:val="20"/>
              </w:rPr>
            </w:pPr>
            <w:r w:rsidRPr="00F35BB3">
              <w:rPr>
                <w:rFonts w:asciiTheme="majorHAnsi" w:hAnsiTheme="majorHAnsi"/>
                <w:szCs w:val="20"/>
              </w:rPr>
              <w:t xml:space="preserve">Baseline situation </w:t>
            </w:r>
          </w:p>
        </w:tc>
        <w:tc>
          <w:tcPr>
            <w:tcW w:w="7262" w:type="dxa"/>
            <w:tcBorders>
              <w:left w:val="single" w:sz="4" w:space="0" w:color="4D4D4C"/>
            </w:tcBorders>
          </w:tcPr>
          <w:p w14:paraId="2BF28D34" w14:textId="498CCB9F" w:rsidR="00FE54C1" w:rsidRPr="00F35BB3" w:rsidRDefault="00FE54C1" w:rsidP="00FE54C1">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Describe the baseline situation for the selected gender action</w:t>
            </w:r>
          </w:p>
        </w:tc>
      </w:tr>
      <w:tr w:rsidR="00A44C54" w:rsidRPr="00F35BB3" w14:paraId="2CE941D6" w14:textId="77777777" w:rsidTr="00074406">
        <w:tc>
          <w:tcPr>
            <w:tcW w:w="2670" w:type="dxa"/>
            <w:tcBorders>
              <w:right w:val="single" w:sz="4" w:space="0" w:color="4D4D4C"/>
            </w:tcBorders>
            <w:shd w:val="clear" w:color="auto" w:fill="D9D9D9" w:themeFill="background1" w:themeFillShade="D9"/>
          </w:tcPr>
          <w:p w14:paraId="6D197C0F" w14:textId="77777777" w:rsidR="00FE54C1" w:rsidRPr="00F35BB3" w:rsidRDefault="00FE54C1" w:rsidP="00FE54C1">
            <w:pPr>
              <w:pStyle w:val="ListParagraph"/>
              <w:spacing w:after="120" w:line="23" w:lineRule="atLeast"/>
              <w:ind w:left="0"/>
              <w:rPr>
                <w:rFonts w:asciiTheme="majorHAnsi" w:hAnsiTheme="majorHAnsi"/>
                <w:szCs w:val="20"/>
              </w:rPr>
            </w:pPr>
            <w:r w:rsidRPr="00F35BB3">
              <w:rPr>
                <w:rFonts w:asciiTheme="majorHAnsi" w:hAnsiTheme="majorHAnsi"/>
                <w:szCs w:val="20"/>
              </w:rPr>
              <w:t>Monitoring methods and procedures</w:t>
            </w:r>
          </w:p>
        </w:tc>
        <w:tc>
          <w:tcPr>
            <w:tcW w:w="7262" w:type="dxa"/>
            <w:tcBorders>
              <w:left w:val="single" w:sz="4" w:space="0" w:color="4D4D4C"/>
            </w:tcBorders>
          </w:tcPr>
          <w:p w14:paraId="05B93314" w14:textId="1160CCAB" w:rsidR="00FE54C1" w:rsidRPr="00F35BB3" w:rsidRDefault="00FE54C1" w:rsidP="00FE54C1">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Describe the baseline situation for the performance monitoring parameter</w:t>
            </w:r>
          </w:p>
        </w:tc>
      </w:tr>
      <w:tr w:rsidR="00A44C54" w:rsidRPr="00F35BB3" w14:paraId="4FA3A236" w14:textId="77777777" w:rsidTr="00074406">
        <w:tc>
          <w:tcPr>
            <w:tcW w:w="2670" w:type="dxa"/>
            <w:tcBorders>
              <w:right w:val="single" w:sz="4" w:space="0" w:color="4D4D4C"/>
            </w:tcBorders>
            <w:shd w:val="clear" w:color="auto" w:fill="D9D9D9" w:themeFill="background1" w:themeFillShade="D9"/>
          </w:tcPr>
          <w:p w14:paraId="0B8F71BB" w14:textId="77777777" w:rsidR="00FE54C1" w:rsidRPr="00F35BB3" w:rsidRDefault="00FE54C1" w:rsidP="00FE54C1">
            <w:pPr>
              <w:pStyle w:val="ListParagraph"/>
              <w:spacing w:after="120" w:line="23" w:lineRule="atLeast"/>
              <w:ind w:left="0"/>
              <w:rPr>
                <w:rFonts w:asciiTheme="majorHAnsi" w:hAnsiTheme="majorHAnsi"/>
                <w:szCs w:val="20"/>
              </w:rPr>
            </w:pPr>
            <w:r w:rsidRPr="00F35BB3">
              <w:rPr>
                <w:rFonts w:asciiTheme="majorHAnsi" w:hAnsiTheme="majorHAnsi"/>
              </w:rPr>
              <w:t>Entity/person responsible</w:t>
            </w:r>
            <w:r w:rsidRPr="00F35BB3">
              <w:rPr>
                <w:rFonts w:asciiTheme="majorHAnsi" w:hAnsiTheme="majorHAnsi"/>
              </w:rPr>
              <w:tab/>
              <w:t>for</w:t>
            </w:r>
            <w:r w:rsidRPr="00F35BB3">
              <w:rPr>
                <w:rFonts w:asciiTheme="majorHAnsi" w:hAnsiTheme="majorHAnsi"/>
              </w:rPr>
              <w:tab/>
              <w:t>the measurement</w:t>
            </w:r>
          </w:p>
        </w:tc>
        <w:tc>
          <w:tcPr>
            <w:tcW w:w="7262" w:type="dxa"/>
            <w:tcBorders>
              <w:left w:val="single" w:sz="4" w:space="0" w:color="4D4D4C"/>
            </w:tcBorders>
          </w:tcPr>
          <w:p w14:paraId="190AD53F" w14:textId="7B5C6B74" w:rsidR="00FE54C1" w:rsidRPr="00F35BB3" w:rsidRDefault="00FE54C1" w:rsidP="00FE54C1">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Insert here for example Project manager</w:t>
            </w:r>
          </w:p>
        </w:tc>
      </w:tr>
      <w:tr w:rsidR="00A44C54" w:rsidRPr="00F35BB3" w14:paraId="61FB1C7B" w14:textId="77777777" w:rsidTr="00074406">
        <w:tc>
          <w:tcPr>
            <w:tcW w:w="2670" w:type="dxa"/>
            <w:tcBorders>
              <w:right w:val="single" w:sz="4" w:space="0" w:color="4D4D4C"/>
            </w:tcBorders>
            <w:shd w:val="clear" w:color="auto" w:fill="D9D9D9" w:themeFill="background1" w:themeFillShade="D9"/>
          </w:tcPr>
          <w:p w14:paraId="5392C0AA" w14:textId="77777777" w:rsidR="00FE54C1" w:rsidRPr="00F35BB3" w:rsidRDefault="00FE54C1" w:rsidP="00FE54C1">
            <w:pPr>
              <w:pStyle w:val="ListParagraph"/>
              <w:spacing w:after="120" w:line="23" w:lineRule="atLeast"/>
              <w:ind w:left="0"/>
              <w:rPr>
                <w:rFonts w:asciiTheme="majorHAnsi" w:hAnsiTheme="majorHAnsi"/>
                <w:szCs w:val="20"/>
              </w:rPr>
            </w:pPr>
            <w:r w:rsidRPr="00F35BB3">
              <w:rPr>
                <w:rFonts w:asciiTheme="majorHAnsi" w:hAnsiTheme="majorHAnsi"/>
                <w:szCs w:val="20"/>
              </w:rPr>
              <w:t>Monitoring frequency</w:t>
            </w:r>
          </w:p>
        </w:tc>
        <w:tc>
          <w:tcPr>
            <w:tcW w:w="7262" w:type="dxa"/>
            <w:tcBorders>
              <w:left w:val="single" w:sz="4" w:space="0" w:color="4D4D4C"/>
            </w:tcBorders>
          </w:tcPr>
          <w:p w14:paraId="3FF62BCD" w14:textId="61DFEE7E" w:rsidR="00FE54C1" w:rsidRPr="00F35BB3" w:rsidRDefault="00FE54C1" w:rsidP="00FE54C1">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Insert here for example annual</w:t>
            </w:r>
          </w:p>
        </w:tc>
      </w:tr>
      <w:tr w:rsidR="00A44C54" w:rsidRPr="00F35BB3" w14:paraId="4EAC99DE" w14:textId="77777777" w:rsidTr="00074406">
        <w:tc>
          <w:tcPr>
            <w:tcW w:w="2670" w:type="dxa"/>
            <w:tcBorders>
              <w:right w:val="single" w:sz="4" w:space="0" w:color="4D4D4C"/>
            </w:tcBorders>
            <w:shd w:val="clear" w:color="auto" w:fill="D9D9D9" w:themeFill="background1" w:themeFillShade="D9"/>
          </w:tcPr>
          <w:p w14:paraId="79807FAF" w14:textId="77777777" w:rsidR="00FE54C1" w:rsidRPr="00F35BB3" w:rsidRDefault="00FE54C1" w:rsidP="00FE54C1">
            <w:pPr>
              <w:pStyle w:val="ListParagraph"/>
              <w:spacing w:after="120" w:line="23" w:lineRule="atLeast"/>
              <w:ind w:left="0"/>
              <w:rPr>
                <w:rFonts w:asciiTheme="majorHAnsi" w:hAnsiTheme="majorHAnsi"/>
                <w:szCs w:val="20"/>
              </w:rPr>
            </w:pPr>
            <w:r w:rsidRPr="00F35BB3">
              <w:rPr>
                <w:rFonts w:asciiTheme="majorHAnsi" w:hAnsiTheme="majorHAnsi"/>
              </w:rPr>
              <w:t>QA/QC procedures</w:t>
            </w:r>
          </w:p>
        </w:tc>
        <w:tc>
          <w:tcPr>
            <w:tcW w:w="7262" w:type="dxa"/>
            <w:tcBorders>
              <w:left w:val="single" w:sz="4" w:space="0" w:color="4D4D4C"/>
            </w:tcBorders>
          </w:tcPr>
          <w:p w14:paraId="51AF5715" w14:textId="6A8A7378" w:rsidR="00FE54C1" w:rsidRPr="00F35BB3" w:rsidRDefault="00FE54C1" w:rsidP="00FE54C1">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Describe the QA/QC procedure</w:t>
            </w:r>
          </w:p>
        </w:tc>
      </w:tr>
      <w:tr w:rsidR="00A44C54" w:rsidRPr="00F35BB3" w14:paraId="0EBF7E53" w14:textId="77777777" w:rsidTr="00074406">
        <w:tc>
          <w:tcPr>
            <w:tcW w:w="2670" w:type="dxa"/>
            <w:tcBorders>
              <w:right w:val="single" w:sz="4" w:space="0" w:color="4D4D4C"/>
            </w:tcBorders>
            <w:shd w:val="clear" w:color="auto" w:fill="D9D9D9" w:themeFill="background1" w:themeFillShade="D9"/>
          </w:tcPr>
          <w:p w14:paraId="4E97C04D" w14:textId="77777777" w:rsidR="00FE54C1" w:rsidRPr="00F35BB3" w:rsidRDefault="00FE54C1" w:rsidP="00FE54C1">
            <w:pPr>
              <w:pStyle w:val="ListParagraph"/>
              <w:spacing w:after="120" w:line="23" w:lineRule="atLeast"/>
              <w:ind w:left="0"/>
              <w:rPr>
                <w:rFonts w:asciiTheme="majorHAnsi" w:hAnsiTheme="majorHAnsi"/>
                <w:szCs w:val="20"/>
              </w:rPr>
            </w:pPr>
            <w:r w:rsidRPr="00F35BB3">
              <w:rPr>
                <w:rFonts w:asciiTheme="majorHAnsi" w:hAnsiTheme="majorHAnsi"/>
                <w:szCs w:val="20"/>
              </w:rPr>
              <w:t>How will the monitoring results be used to improve gender outcomes?</w:t>
            </w:r>
          </w:p>
        </w:tc>
        <w:tc>
          <w:tcPr>
            <w:tcW w:w="7262" w:type="dxa"/>
            <w:tcBorders>
              <w:left w:val="single" w:sz="4" w:space="0" w:color="4D4D4C"/>
            </w:tcBorders>
          </w:tcPr>
          <w:p w14:paraId="2EB91DF8" w14:textId="38610842" w:rsidR="00FE54C1" w:rsidRPr="00F35BB3" w:rsidRDefault="00FE54C1" w:rsidP="00FE54C1">
            <w:pPr>
              <w:pStyle w:val="ListParagraph"/>
              <w:spacing w:after="120" w:line="23" w:lineRule="atLeast"/>
              <w:ind w:left="0"/>
              <w:jc w:val="both"/>
              <w:rPr>
                <w:rFonts w:asciiTheme="majorHAnsi" w:hAnsiTheme="majorHAnsi"/>
                <w:szCs w:val="20"/>
              </w:rPr>
            </w:pPr>
            <w:r w:rsidRPr="00F35BB3">
              <w:rPr>
                <w:rFonts w:asciiTheme="majorHAnsi" w:hAnsiTheme="majorHAnsi"/>
                <w:i/>
                <w:iCs/>
                <w:szCs w:val="20"/>
              </w:rPr>
              <w:t xml:space="preserve">Describe the approach if monitoring information identifies any gaps. </w:t>
            </w:r>
          </w:p>
        </w:tc>
      </w:tr>
    </w:tbl>
    <w:p w14:paraId="0247DB90" w14:textId="4814EA26" w:rsidR="00C248F3" w:rsidRPr="00F35BB3" w:rsidRDefault="00EC4CE0" w:rsidP="004727BE">
      <w:pPr>
        <w:rPr>
          <w:rFonts w:asciiTheme="majorHAnsi" w:hAnsiTheme="majorHAnsi"/>
          <w:szCs w:val="20"/>
        </w:rPr>
      </w:pPr>
      <w:r w:rsidRPr="00F35BB3">
        <w:rPr>
          <w:rFonts w:asciiTheme="majorHAnsi" w:hAnsiTheme="majorHAnsi"/>
          <w:szCs w:val="20"/>
          <w:highlight w:val="lightGray"/>
        </w:rPr>
        <w:t>[</w:t>
      </w:r>
      <w:r w:rsidR="00C248F3" w:rsidRPr="00F35BB3">
        <w:rPr>
          <w:rFonts w:asciiTheme="majorHAnsi" w:hAnsiTheme="majorHAnsi"/>
          <w:szCs w:val="20"/>
          <w:highlight w:val="lightGray"/>
        </w:rPr>
        <w:t>Copy the above table and paste here</w:t>
      </w:r>
      <w:r w:rsidRPr="00F35BB3">
        <w:rPr>
          <w:rFonts w:asciiTheme="majorHAnsi" w:hAnsiTheme="majorHAnsi"/>
          <w:szCs w:val="20"/>
        </w:rPr>
        <w:t>]</w:t>
      </w:r>
    </w:p>
    <w:p w14:paraId="7767AEF1" w14:textId="77777777" w:rsidR="00C248F3" w:rsidRPr="00F35BB3" w:rsidRDefault="00C248F3" w:rsidP="00C248F3">
      <w:pPr>
        <w:pStyle w:val="ListParagraph"/>
        <w:ind w:left="72"/>
        <w:rPr>
          <w:rFonts w:asciiTheme="majorHAnsi" w:hAnsiTheme="majorHAnsi"/>
          <w:sz w:val="16"/>
          <w:szCs w:val="18"/>
        </w:rPr>
      </w:pPr>
    </w:p>
    <w:p w14:paraId="607B2F7B" w14:textId="77777777" w:rsidR="00C248F3" w:rsidRPr="00F35BB3" w:rsidRDefault="00C248F3" w:rsidP="00C248F3">
      <w:pPr>
        <w:pStyle w:val="ListParagraph"/>
        <w:ind w:left="72"/>
        <w:rPr>
          <w:rFonts w:asciiTheme="majorHAnsi" w:hAnsiTheme="majorHAnsi"/>
          <w:sz w:val="16"/>
          <w:szCs w:val="18"/>
        </w:rPr>
      </w:pPr>
    </w:p>
    <w:p w14:paraId="61956770" w14:textId="3BAE2E58" w:rsidR="00C248F3" w:rsidRPr="00F35BB3" w:rsidRDefault="00C248F3">
      <w:pPr>
        <w:spacing w:after="200"/>
        <w:rPr>
          <w:rFonts w:asciiTheme="majorHAnsi" w:hAnsiTheme="majorHAnsi"/>
          <w:sz w:val="16"/>
          <w:szCs w:val="18"/>
        </w:rPr>
      </w:pPr>
      <w:r w:rsidRPr="00F35BB3">
        <w:rPr>
          <w:rFonts w:asciiTheme="majorHAnsi" w:hAnsiTheme="majorHAnsi"/>
          <w:sz w:val="16"/>
          <w:szCs w:val="18"/>
        </w:rPr>
        <w:br w:type="page"/>
      </w:r>
    </w:p>
    <w:p w14:paraId="7063853A" w14:textId="54B27B36" w:rsidR="00EC5A94" w:rsidRPr="00F35BB3" w:rsidRDefault="00EC5A94" w:rsidP="006B4DE8">
      <w:pPr>
        <w:pStyle w:val="Heading1"/>
        <w:numPr>
          <w:ilvl w:val="0"/>
          <w:numId w:val="18"/>
        </w:numPr>
        <w:rPr>
          <w:color w:val="323232" w:themeColor="text2"/>
        </w:rPr>
      </w:pPr>
      <w:bookmarkStart w:id="1814" w:name="_Toc262356522"/>
      <w:bookmarkStart w:id="1815" w:name="_Toc1091100176"/>
      <w:bookmarkStart w:id="1816" w:name="_Toc697795107"/>
      <w:bookmarkStart w:id="1817" w:name="_Toc391184618"/>
      <w:bookmarkStart w:id="1818" w:name="_Toc340886113"/>
      <w:bookmarkStart w:id="1819" w:name="_Toc854205329"/>
      <w:bookmarkStart w:id="1820" w:name="_Toc832200504"/>
      <w:bookmarkStart w:id="1821" w:name="_Toc1146238716"/>
      <w:bookmarkStart w:id="1822" w:name="_Toc810810209"/>
      <w:bookmarkStart w:id="1823" w:name="_Toc1439318158"/>
      <w:bookmarkStart w:id="1824" w:name="_Toc2010133752"/>
      <w:bookmarkStart w:id="1825" w:name="_Toc1500225389"/>
      <w:bookmarkStart w:id="1826" w:name="_Toc1138972398"/>
      <w:bookmarkStart w:id="1827" w:name="_Toc2038751365"/>
      <w:bookmarkStart w:id="1828" w:name="_Toc731669940"/>
      <w:bookmarkStart w:id="1829" w:name="_Toc1915950744"/>
      <w:bookmarkStart w:id="1830" w:name="_Toc538596758"/>
      <w:bookmarkStart w:id="1831" w:name="_Toc60611011"/>
      <w:bookmarkStart w:id="1832" w:name="_Toc1114858120"/>
      <w:bookmarkStart w:id="1833" w:name="_Toc1658730244"/>
      <w:bookmarkStart w:id="1834" w:name="_Toc1824978353"/>
      <w:bookmarkStart w:id="1835" w:name="_Toc1150709409"/>
      <w:bookmarkStart w:id="1836" w:name="_Toc2032283221"/>
      <w:bookmarkStart w:id="1837" w:name="_Toc1802439025"/>
      <w:bookmarkStart w:id="1838" w:name="_Toc547736997"/>
      <w:bookmarkStart w:id="1839" w:name="_Toc232421974"/>
      <w:bookmarkStart w:id="1840" w:name="_Toc1236401746"/>
      <w:bookmarkStart w:id="1841" w:name="_Toc1997942616"/>
      <w:bookmarkStart w:id="1842" w:name="_Toc726132073"/>
      <w:bookmarkStart w:id="1843" w:name="_Toc960078311"/>
      <w:bookmarkStart w:id="1844" w:name="_Toc1271354347"/>
      <w:bookmarkStart w:id="1845" w:name="_Toc663762274"/>
      <w:bookmarkStart w:id="1846" w:name="_Toc1881331008"/>
      <w:bookmarkStart w:id="1847" w:name="_Toc645677693"/>
      <w:bookmarkStart w:id="1848" w:name="_Toc1366254198"/>
      <w:bookmarkStart w:id="1849" w:name="_Toc1967463004"/>
      <w:bookmarkStart w:id="1850" w:name="_Toc1984332303"/>
      <w:bookmarkStart w:id="1851" w:name="_Toc2041118982"/>
      <w:bookmarkStart w:id="1852" w:name="_Toc1178403333"/>
      <w:bookmarkStart w:id="1853" w:name="_Toc97734502"/>
      <w:bookmarkStart w:id="1854" w:name="_Toc411576634"/>
      <w:bookmarkStart w:id="1855" w:name="_Toc1088043303"/>
      <w:bookmarkStart w:id="1856" w:name="_Toc1730557070"/>
      <w:bookmarkStart w:id="1857" w:name="_Toc924569189"/>
      <w:bookmarkStart w:id="1858" w:name="_Toc1442095665"/>
      <w:bookmarkStart w:id="1859" w:name="_Toc1875041267"/>
      <w:bookmarkStart w:id="1860" w:name="_Toc322291038"/>
      <w:bookmarkStart w:id="1861" w:name="_Toc225750667"/>
      <w:bookmarkStart w:id="1862" w:name="_Toc228446938"/>
      <w:r w:rsidRPr="00F35BB3">
        <w:rPr>
          <w:color w:val="323232" w:themeColor="text2"/>
        </w:rPr>
        <w:lastRenderedPageBreak/>
        <w:t>Sustainable development contribution</w:t>
      </w: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14:paraId="34FAEA4C" w14:textId="69776AAA" w:rsidR="00EC5A94" w:rsidRPr="00F35BB3" w:rsidRDefault="00EC5A94" w:rsidP="006B4DE8">
      <w:pPr>
        <w:pStyle w:val="Heading2"/>
        <w:numPr>
          <w:ilvl w:val="1"/>
          <w:numId w:val="18"/>
        </w:numPr>
        <w:shd w:val="clear" w:color="auto" w:fill="D9D9D9" w:themeFill="background1" w:themeFillShade="D9"/>
      </w:pPr>
      <w:bookmarkStart w:id="1863" w:name="_Toc1586603396"/>
      <w:bookmarkStart w:id="1864" w:name="_Toc1873342528"/>
      <w:bookmarkStart w:id="1865" w:name="_Toc2070748326"/>
      <w:bookmarkStart w:id="1866" w:name="_Toc394058111"/>
      <w:bookmarkStart w:id="1867" w:name="_Toc175889849"/>
      <w:bookmarkStart w:id="1868" w:name="_Toc1601946229"/>
      <w:bookmarkStart w:id="1869" w:name="_Toc1392875425"/>
      <w:bookmarkStart w:id="1870" w:name="_Toc289067143"/>
      <w:bookmarkStart w:id="1871" w:name="_Toc161934308"/>
      <w:bookmarkStart w:id="1872" w:name="_Toc1694847581"/>
      <w:bookmarkStart w:id="1873" w:name="_Toc374810165"/>
      <w:bookmarkStart w:id="1874" w:name="_Toc141963679"/>
      <w:bookmarkStart w:id="1875" w:name="_Toc1757768519"/>
      <w:bookmarkStart w:id="1876" w:name="_Toc1665567461"/>
      <w:bookmarkStart w:id="1877" w:name="_Toc1133646505"/>
      <w:bookmarkStart w:id="1878" w:name="_Toc1784872496"/>
      <w:bookmarkStart w:id="1879" w:name="_Toc1787046269"/>
      <w:bookmarkStart w:id="1880" w:name="_Toc1478034531"/>
      <w:bookmarkStart w:id="1881" w:name="_Toc749769905"/>
      <w:bookmarkStart w:id="1882" w:name="_Toc1276392103"/>
      <w:bookmarkStart w:id="1883" w:name="_Toc718065964"/>
      <w:bookmarkStart w:id="1884" w:name="_Toc1145005769"/>
      <w:bookmarkStart w:id="1885" w:name="_Toc635466400"/>
      <w:bookmarkStart w:id="1886" w:name="_Toc585871832"/>
      <w:bookmarkStart w:id="1887" w:name="_Toc1049355006"/>
      <w:bookmarkStart w:id="1888" w:name="_Toc2094724827"/>
      <w:bookmarkStart w:id="1889" w:name="_Toc1118647773"/>
      <w:bookmarkStart w:id="1890" w:name="_Toc1199283806"/>
      <w:bookmarkStart w:id="1891" w:name="_Toc325723995"/>
      <w:bookmarkStart w:id="1892" w:name="_Toc533795763"/>
      <w:bookmarkStart w:id="1893" w:name="_Toc1266636402"/>
      <w:bookmarkStart w:id="1894" w:name="_Toc902031825"/>
      <w:bookmarkStart w:id="1895" w:name="_Toc307834640"/>
      <w:bookmarkStart w:id="1896" w:name="_Toc1381288807"/>
      <w:bookmarkStart w:id="1897" w:name="_Toc116428224"/>
      <w:bookmarkStart w:id="1898" w:name="_Toc182208622"/>
      <w:bookmarkStart w:id="1899" w:name="_Toc1303671308"/>
      <w:bookmarkStart w:id="1900" w:name="_Toc118803796"/>
      <w:bookmarkStart w:id="1901" w:name="_Toc1181380408"/>
      <w:bookmarkStart w:id="1902" w:name="_Toc1735143663"/>
      <w:bookmarkStart w:id="1903" w:name="_Toc681452235"/>
      <w:bookmarkStart w:id="1904" w:name="_Toc841643524"/>
      <w:bookmarkStart w:id="1905" w:name="_Toc2135790115"/>
      <w:bookmarkStart w:id="1906" w:name="_Toc1032067460"/>
      <w:bookmarkStart w:id="1907" w:name="_Toc186543797"/>
      <w:bookmarkStart w:id="1908" w:name="_Toc616423368"/>
      <w:bookmarkStart w:id="1909" w:name="_Toc1690833386"/>
      <w:bookmarkStart w:id="1910" w:name="_Toc225750668"/>
      <w:bookmarkStart w:id="1911" w:name="_Toc228446939"/>
      <w:r w:rsidRPr="00F35BB3">
        <w:rPr>
          <w:color w:val="323232" w:themeColor="text2"/>
        </w:rPr>
        <w:t xml:space="preserve">Summary of </w:t>
      </w:r>
      <w:r w:rsidR="002C03CD" w:rsidRPr="00F35BB3">
        <w:rPr>
          <w:color w:val="323232" w:themeColor="text2"/>
        </w:rPr>
        <w:t>s</w:t>
      </w:r>
      <w:r w:rsidRPr="00F35BB3">
        <w:rPr>
          <w:color w:val="323232" w:themeColor="text2"/>
        </w:rPr>
        <w:t>ustainable development impact assessment</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p>
    <w:p w14:paraId="3D00C7B3" w14:textId="65117A53" w:rsidR="00081BFE" w:rsidRPr="00F35BB3" w:rsidRDefault="00081BFE" w:rsidP="00081BFE">
      <w:pPr>
        <w:widowControl w:val="0"/>
        <w:tabs>
          <w:tab w:val="left" w:pos="1213"/>
        </w:tabs>
        <w:autoSpaceDE w:val="0"/>
        <w:autoSpaceDN w:val="0"/>
        <w:spacing w:before="118" w:line="240" w:lineRule="auto"/>
        <w:ind w:right="298"/>
        <w:jc w:val="both"/>
        <w:rPr>
          <w:rFonts w:asciiTheme="majorHAnsi" w:eastAsia="Arial" w:hAnsiTheme="majorHAnsi" w:cs="Arial"/>
          <w:i/>
          <w:iCs/>
          <w:spacing w:val="-2"/>
          <w:szCs w:val="20"/>
          <w14:cntxtAlts w14:val="0"/>
        </w:rPr>
      </w:pPr>
      <w:r w:rsidRPr="00F35BB3">
        <w:rPr>
          <w:rFonts w:asciiTheme="majorHAnsi" w:eastAsia="Arial" w:hAnsiTheme="majorHAnsi" w:cs="Arial"/>
          <w:i/>
          <w:iCs/>
          <w:spacing w:val="-2"/>
          <w:szCs w:val="20"/>
          <w14:cntxtAlts w14:val="0"/>
        </w:rPr>
        <w:t xml:space="preserve">Answer the following questions as per the approach followed. </w:t>
      </w:r>
    </w:p>
    <w:tbl>
      <w:tblPr>
        <w:tblStyle w:val="GSBoldTable"/>
        <w:tblW w:w="9936" w:type="dxa"/>
        <w:tblBorders>
          <w:insideH w:val="single" w:sz="4" w:space="0" w:color="4D4D4C"/>
          <w:insideV w:val="single" w:sz="4" w:space="0" w:color="4D4D4C"/>
        </w:tblBorders>
        <w:tblLook w:val="04A0" w:firstRow="1" w:lastRow="0" w:firstColumn="1" w:lastColumn="0" w:noHBand="0" w:noVBand="1"/>
      </w:tblPr>
      <w:tblGrid>
        <w:gridCol w:w="8820"/>
        <w:gridCol w:w="1116"/>
      </w:tblGrid>
      <w:tr w:rsidR="00A44C54" w:rsidRPr="00F35BB3" w14:paraId="1F2631DA" w14:textId="77777777" w:rsidTr="00074406">
        <w:trPr>
          <w:cnfStyle w:val="100000000000" w:firstRow="1" w:lastRow="0" w:firstColumn="0" w:lastColumn="0" w:oddVBand="0" w:evenVBand="0" w:oddHBand="0" w:evenHBand="0" w:firstRowFirstColumn="0" w:firstRowLastColumn="0" w:lastRowFirstColumn="0" w:lastRowLastColumn="0"/>
          <w:trHeight w:val="264"/>
        </w:trPr>
        <w:tc>
          <w:tcPr>
            <w:tcW w:w="8820" w:type="dxa"/>
            <w:shd w:val="clear" w:color="auto" w:fill="D9D9D9"/>
          </w:tcPr>
          <w:p w14:paraId="6F9326D0" w14:textId="77777777" w:rsidR="00B851D8" w:rsidRPr="00F35BB3" w:rsidRDefault="00B851D8" w:rsidP="00074406">
            <w:pPr>
              <w:rPr>
                <w:rFonts w:asciiTheme="majorHAnsi" w:hAnsiTheme="majorHAnsi"/>
              </w:rPr>
            </w:pPr>
            <w:r w:rsidRPr="00F35BB3">
              <w:rPr>
                <w:rFonts w:asciiTheme="majorHAnsi" w:hAnsiTheme="majorHAnsi"/>
              </w:rPr>
              <w:t>Question</w:t>
            </w:r>
          </w:p>
        </w:tc>
        <w:tc>
          <w:tcPr>
            <w:tcW w:w="1116" w:type="dxa"/>
            <w:shd w:val="clear" w:color="auto" w:fill="D9D9D9"/>
          </w:tcPr>
          <w:p w14:paraId="7B44F2DE" w14:textId="77777777" w:rsidR="00B851D8" w:rsidRPr="00F35BB3" w:rsidRDefault="00B851D8" w:rsidP="00074406">
            <w:pPr>
              <w:rPr>
                <w:rFonts w:asciiTheme="majorHAnsi" w:hAnsiTheme="majorHAnsi"/>
              </w:rPr>
            </w:pPr>
            <w:r w:rsidRPr="00F35BB3">
              <w:rPr>
                <w:rFonts w:asciiTheme="majorHAnsi" w:hAnsiTheme="majorHAnsi"/>
              </w:rPr>
              <w:t>Response</w:t>
            </w:r>
          </w:p>
        </w:tc>
      </w:tr>
      <w:tr w:rsidR="00A44C54" w:rsidRPr="00F35BB3" w14:paraId="30083BB7" w14:textId="77777777" w:rsidTr="00074406">
        <w:trPr>
          <w:trHeight w:val="264"/>
        </w:trPr>
        <w:tc>
          <w:tcPr>
            <w:tcW w:w="8820" w:type="dxa"/>
          </w:tcPr>
          <w:p w14:paraId="17532DC6" w14:textId="0347AA8B" w:rsidR="00B851D8" w:rsidRPr="00F35BB3" w:rsidRDefault="00DB7E48" w:rsidP="008D1D6B">
            <w:pPr>
              <w:pStyle w:val="ListParagraph"/>
              <w:numPr>
                <w:ilvl w:val="0"/>
                <w:numId w:val="23"/>
              </w:numPr>
              <w:rPr>
                <w:rFonts w:asciiTheme="majorHAnsi" w:hAnsiTheme="majorHAnsi"/>
              </w:rPr>
            </w:pPr>
            <w:r w:rsidRPr="00F35BB3">
              <w:rPr>
                <w:rFonts w:asciiTheme="majorHAnsi" w:hAnsiTheme="majorHAnsi"/>
              </w:rPr>
              <w:t>Have you identified at least three SDGs - SDG 13 and two more?</w:t>
            </w:r>
          </w:p>
        </w:tc>
        <w:tc>
          <w:tcPr>
            <w:tcW w:w="1116" w:type="dxa"/>
          </w:tcPr>
          <w:p w14:paraId="6D0FB388" w14:textId="77777777" w:rsidR="00B851D8" w:rsidRPr="00F35BB3" w:rsidRDefault="00000000" w:rsidP="00074406">
            <w:pPr>
              <w:rPr>
                <w:rFonts w:asciiTheme="majorHAnsi" w:hAnsiTheme="majorHAnsi"/>
                <w:sz w:val="22"/>
                <w:szCs w:val="24"/>
              </w:rPr>
            </w:pPr>
            <w:sdt>
              <w:sdtPr>
                <w:rPr>
                  <w:rFonts w:asciiTheme="majorHAnsi" w:hAnsiTheme="majorHAnsi"/>
                  <w:sz w:val="22"/>
                  <w:szCs w:val="24"/>
                </w:rPr>
                <w:id w:val="1893466963"/>
                <w14:checkbox>
                  <w14:checked w14:val="0"/>
                  <w14:checkedState w14:val="2612" w14:font="MS Gothic"/>
                  <w14:uncheckedState w14:val="2610" w14:font="MS Gothic"/>
                </w14:checkbox>
              </w:sdtPr>
              <w:sdtContent>
                <w:r w:rsidR="00B851D8" w:rsidRPr="00F35BB3">
                  <w:rPr>
                    <w:rFonts w:ascii="Segoe UI Symbol" w:eastAsia="MS Gothic" w:hAnsi="Segoe UI Symbol" w:cs="Segoe UI Symbol"/>
                    <w:sz w:val="22"/>
                    <w:szCs w:val="24"/>
                  </w:rPr>
                  <w:t>☐</w:t>
                </w:r>
              </w:sdtContent>
            </w:sdt>
            <w:r w:rsidR="00B851D8" w:rsidRPr="00F35BB3">
              <w:rPr>
                <w:rFonts w:asciiTheme="majorHAnsi" w:hAnsiTheme="majorHAnsi"/>
                <w:sz w:val="22"/>
                <w:szCs w:val="24"/>
              </w:rPr>
              <w:t xml:space="preserve"> </w:t>
            </w:r>
            <w:r w:rsidR="00B851D8" w:rsidRPr="00F35BB3">
              <w:rPr>
                <w:rFonts w:asciiTheme="majorHAnsi" w:hAnsiTheme="majorHAnsi"/>
                <w:szCs w:val="20"/>
              </w:rPr>
              <w:t>Yes</w:t>
            </w:r>
          </w:p>
          <w:p w14:paraId="0E6767DD" w14:textId="77777777" w:rsidR="00B851D8" w:rsidRPr="00F35BB3" w:rsidRDefault="00000000" w:rsidP="00074406">
            <w:pPr>
              <w:rPr>
                <w:rFonts w:asciiTheme="majorHAnsi" w:hAnsiTheme="majorHAnsi"/>
              </w:rPr>
            </w:pPr>
            <w:sdt>
              <w:sdtPr>
                <w:rPr>
                  <w:rFonts w:asciiTheme="majorHAnsi" w:hAnsiTheme="majorHAnsi"/>
                  <w:sz w:val="22"/>
                  <w:szCs w:val="24"/>
                </w:rPr>
                <w:id w:val="-770858194"/>
                <w14:checkbox>
                  <w14:checked w14:val="0"/>
                  <w14:checkedState w14:val="2612" w14:font="MS Gothic"/>
                  <w14:uncheckedState w14:val="2610" w14:font="MS Gothic"/>
                </w14:checkbox>
              </w:sdtPr>
              <w:sdtContent>
                <w:r w:rsidR="00B851D8" w:rsidRPr="00F35BB3">
                  <w:rPr>
                    <w:rFonts w:ascii="Segoe UI Symbol" w:eastAsia="MS Gothic" w:hAnsi="Segoe UI Symbol" w:cs="Segoe UI Symbol"/>
                    <w:sz w:val="22"/>
                    <w:szCs w:val="24"/>
                  </w:rPr>
                  <w:t>☐</w:t>
                </w:r>
              </w:sdtContent>
            </w:sdt>
            <w:r w:rsidR="00B851D8" w:rsidRPr="00F35BB3">
              <w:rPr>
                <w:rFonts w:asciiTheme="majorHAnsi" w:hAnsiTheme="majorHAnsi"/>
                <w:sz w:val="22"/>
                <w:szCs w:val="24"/>
              </w:rPr>
              <w:t xml:space="preserve"> </w:t>
            </w:r>
            <w:r w:rsidR="00B851D8" w:rsidRPr="00F35BB3">
              <w:rPr>
                <w:rFonts w:asciiTheme="majorHAnsi" w:hAnsiTheme="majorHAnsi"/>
                <w:szCs w:val="20"/>
              </w:rPr>
              <w:t>No</w:t>
            </w:r>
          </w:p>
        </w:tc>
      </w:tr>
      <w:tr w:rsidR="00A44C54" w:rsidRPr="00F35BB3" w14:paraId="0C9497BC" w14:textId="77777777" w:rsidTr="00074406">
        <w:trPr>
          <w:trHeight w:val="264"/>
        </w:trPr>
        <w:tc>
          <w:tcPr>
            <w:tcW w:w="8820" w:type="dxa"/>
          </w:tcPr>
          <w:p w14:paraId="46E79852" w14:textId="57CF21E5" w:rsidR="00B851D8" w:rsidRPr="00F35BB3" w:rsidRDefault="00DB7E48" w:rsidP="008D1D6B">
            <w:pPr>
              <w:pStyle w:val="ListParagraph"/>
              <w:numPr>
                <w:ilvl w:val="0"/>
                <w:numId w:val="23"/>
              </w:numPr>
              <w:rPr>
                <w:rFonts w:asciiTheme="majorHAnsi" w:hAnsiTheme="majorHAnsi"/>
              </w:rPr>
            </w:pPr>
            <w:r w:rsidRPr="00F35BB3">
              <w:rPr>
                <w:rFonts w:asciiTheme="majorHAnsi" w:hAnsiTheme="majorHAnsi"/>
              </w:rPr>
              <w:t>If you answered "Yes" to question 1, have you established a monitoring plan for each monitoring indicator</w:t>
            </w:r>
            <w:r w:rsidR="00B851D8" w:rsidRPr="00F35BB3">
              <w:rPr>
                <w:rFonts w:asciiTheme="majorHAnsi" w:hAnsiTheme="majorHAnsi"/>
              </w:rPr>
              <w:t>?</w:t>
            </w:r>
          </w:p>
        </w:tc>
        <w:tc>
          <w:tcPr>
            <w:tcW w:w="1116" w:type="dxa"/>
          </w:tcPr>
          <w:p w14:paraId="3DCB6E83" w14:textId="77777777" w:rsidR="00B851D8" w:rsidRPr="00F35BB3" w:rsidRDefault="00000000" w:rsidP="00074406">
            <w:pPr>
              <w:rPr>
                <w:rFonts w:asciiTheme="majorHAnsi" w:hAnsiTheme="majorHAnsi"/>
                <w:sz w:val="22"/>
                <w:szCs w:val="24"/>
              </w:rPr>
            </w:pPr>
            <w:sdt>
              <w:sdtPr>
                <w:rPr>
                  <w:rFonts w:asciiTheme="majorHAnsi" w:hAnsiTheme="majorHAnsi"/>
                  <w:sz w:val="22"/>
                  <w:szCs w:val="24"/>
                </w:rPr>
                <w:id w:val="-1892029525"/>
                <w14:checkbox>
                  <w14:checked w14:val="0"/>
                  <w14:checkedState w14:val="2612" w14:font="MS Gothic"/>
                  <w14:uncheckedState w14:val="2610" w14:font="MS Gothic"/>
                </w14:checkbox>
              </w:sdtPr>
              <w:sdtContent>
                <w:r w:rsidR="00B851D8" w:rsidRPr="00F35BB3">
                  <w:rPr>
                    <w:rFonts w:ascii="Segoe UI Symbol" w:eastAsia="MS Gothic" w:hAnsi="Segoe UI Symbol" w:cs="Segoe UI Symbol"/>
                    <w:sz w:val="22"/>
                    <w:szCs w:val="24"/>
                  </w:rPr>
                  <w:t>☐</w:t>
                </w:r>
              </w:sdtContent>
            </w:sdt>
            <w:r w:rsidR="00B851D8" w:rsidRPr="00F35BB3">
              <w:rPr>
                <w:rFonts w:asciiTheme="majorHAnsi" w:hAnsiTheme="majorHAnsi"/>
                <w:sz w:val="22"/>
                <w:szCs w:val="24"/>
              </w:rPr>
              <w:t xml:space="preserve"> </w:t>
            </w:r>
            <w:r w:rsidR="00B851D8" w:rsidRPr="00F35BB3">
              <w:rPr>
                <w:rFonts w:asciiTheme="majorHAnsi" w:hAnsiTheme="majorHAnsi"/>
                <w:szCs w:val="20"/>
              </w:rPr>
              <w:t>Yes</w:t>
            </w:r>
          </w:p>
          <w:p w14:paraId="405B6092" w14:textId="77777777" w:rsidR="00B851D8" w:rsidRPr="00F35BB3" w:rsidRDefault="00000000" w:rsidP="00074406">
            <w:pPr>
              <w:rPr>
                <w:rFonts w:asciiTheme="majorHAnsi" w:hAnsiTheme="majorHAnsi"/>
              </w:rPr>
            </w:pPr>
            <w:sdt>
              <w:sdtPr>
                <w:rPr>
                  <w:rFonts w:asciiTheme="majorHAnsi" w:hAnsiTheme="majorHAnsi"/>
                  <w:sz w:val="22"/>
                  <w:szCs w:val="24"/>
                </w:rPr>
                <w:id w:val="1755393812"/>
                <w14:checkbox>
                  <w14:checked w14:val="0"/>
                  <w14:checkedState w14:val="2612" w14:font="MS Gothic"/>
                  <w14:uncheckedState w14:val="2610" w14:font="MS Gothic"/>
                </w14:checkbox>
              </w:sdtPr>
              <w:sdtContent>
                <w:r w:rsidR="00B851D8" w:rsidRPr="00F35BB3">
                  <w:rPr>
                    <w:rFonts w:ascii="Segoe UI Symbol" w:eastAsia="MS Gothic" w:hAnsi="Segoe UI Symbol" w:cs="Segoe UI Symbol"/>
                    <w:sz w:val="22"/>
                    <w:szCs w:val="24"/>
                  </w:rPr>
                  <w:t>☐</w:t>
                </w:r>
              </w:sdtContent>
            </w:sdt>
            <w:r w:rsidR="00B851D8" w:rsidRPr="00F35BB3">
              <w:rPr>
                <w:rFonts w:asciiTheme="majorHAnsi" w:hAnsiTheme="majorHAnsi"/>
                <w:sz w:val="22"/>
                <w:szCs w:val="24"/>
              </w:rPr>
              <w:t xml:space="preserve"> </w:t>
            </w:r>
            <w:r w:rsidR="00B851D8" w:rsidRPr="00F35BB3">
              <w:rPr>
                <w:rFonts w:asciiTheme="majorHAnsi" w:hAnsiTheme="majorHAnsi"/>
                <w:szCs w:val="20"/>
              </w:rPr>
              <w:t>No</w:t>
            </w:r>
          </w:p>
        </w:tc>
      </w:tr>
      <w:tr w:rsidR="00A44C54" w:rsidRPr="00F35BB3" w14:paraId="7E33F1E3" w14:textId="77777777" w:rsidTr="00074406">
        <w:trPr>
          <w:trHeight w:val="247"/>
        </w:trPr>
        <w:tc>
          <w:tcPr>
            <w:tcW w:w="8820" w:type="dxa"/>
          </w:tcPr>
          <w:p w14:paraId="3B8DC0D8" w14:textId="26A962B9" w:rsidR="00B851D8" w:rsidRPr="00F35BB3" w:rsidRDefault="00B851D8" w:rsidP="008D1D6B">
            <w:pPr>
              <w:pStyle w:val="ListParagraph"/>
              <w:numPr>
                <w:ilvl w:val="0"/>
                <w:numId w:val="23"/>
              </w:numPr>
              <w:rPr>
                <w:rFonts w:asciiTheme="majorHAnsi" w:hAnsiTheme="majorHAnsi"/>
              </w:rPr>
            </w:pPr>
            <w:r w:rsidRPr="00F35BB3">
              <w:rPr>
                <w:rFonts w:asciiTheme="majorHAnsi" w:hAnsiTheme="majorHAnsi"/>
              </w:rPr>
              <w:t xml:space="preserve">Have you completed the SDG Impact Assessment using the </w:t>
            </w:r>
            <w:hyperlink r:id="rId36" w:history="1">
              <w:r w:rsidRPr="00F35BB3">
                <w:rPr>
                  <w:rStyle w:val="Hyperlink"/>
                  <w:rFonts w:asciiTheme="majorHAnsi" w:hAnsiTheme="majorHAnsi"/>
                  <w:color w:val="4D4D4C"/>
                  <w:sz w:val="20"/>
                </w:rPr>
                <w:t>SDG Digital Tool</w:t>
              </w:r>
            </w:hyperlink>
            <w:r w:rsidRPr="00F35BB3">
              <w:rPr>
                <w:rFonts w:asciiTheme="majorHAnsi" w:hAnsiTheme="majorHAnsi"/>
              </w:rPr>
              <w:t>?</w:t>
            </w:r>
          </w:p>
        </w:tc>
        <w:tc>
          <w:tcPr>
            <w:tcW w:w="1116" w:type="dxa"/>
          </w:tcPr>
          <w:p w14:paraId="482BE520" w14:textId="77777777" w:rsidR="00B851D8" w:rsidRPr="00F35BB3" w:rsidRDefault="00000000" w:rsidP="00074406">
            <w:pPr>
              <w:rPr>
                <w:rFonts w:asciiTheme="majorHAnsi" w:hAnsiTheme="majorHAnsi"/>
                <w:sz w:val="22"/>
                <w:szCs w:val="24"/>
              </w:rPr>
            </w:pPr>
            <w:sdt>
              <w:sdtPr>
                <w:rPr>
                  <w:rFonts w:asciiTheme="majorHAnsi" w:hAnsiTheme="majorHAnsi"/>
                  <w:sz w:val="22"/>
                  <w:szCs w:val="24"/>
                </w:rPr>
                <w:id w:val="1784379573"/>
                <w14:checkbox>
                  <w14:checked w14:val="0"/>
                  <w14:checkedState w14:val="2612" w14:font="MS Gothic"/>
                  <w14:uncheckedState w14:val="2610" w14:font="MS Gothic"/>
                </w14:checkbox>
              </w:sdtPr>
              <w:sdtContent>
                <w:r w:rsidR="00B851D8" w:rsidRPr="00F35BB3">
                  <w:rPr>
                    <w:rFonts w:ascii="Segoe UI Symbol" w:eastAsia="MS Gothic" w:hAnsi="Segoe UI Symbol" w:cs="Segoe UI Symbol"/>
                    <w:sz w:val="22"/>
                    <w:szCs w:val="24"/>
                  </w:rPr>
                  <w:t>☐</w:t>
                </w:r>
              </w:sdtContent>
            </w:sdt>
            <w:r w:rsidR="00B851D8" w:rsidRPr="00F35BB3">
              <w:rPr>
                <w:rFonts w:asciiTheme="majorHAnsi" w:hAnsiTheme="majorHAnsi"/>
                <w:sz w:val="22"/>
                <w:szCs w:val="24"/>
              </w:rPr>
              <w:t xml:space="preserve"> </w:t>
            </w:r>
            <w:r w:rsidR="00B851D8" w:rsidRPr="00F35BB3">
              <w:rPr>
                <w:rFonts w:asciiTheme="majorHAnsi" w:hAnsiTheme="majorHAnsi"/>
                <w:szCs w:val="20"/>
              </w:rPr>
              <w:t>Yes</w:t>
            </w:r>
          </w:p>
          <w:p w14:paraId="5701E17A" w14:textId="77777777" w:rsidR="00B851D8" w:rsidRPr="00F35BB3" w:rsidRDefault="00000000" w:rsidP="00074406">
            <w:pPr>
              <w:rPr>
                <w:rFonts w:asciiTheme="majorHAnsi" w:hAnsiTheme="majorHAnsi"/>
              </w:rPr>
            </w:pPr>
            <w:sdt>
              <w:sdtPr>
                <w:rPr>
                  <w:rFonts w:asciiTheme="majorHAnsi" w:hAnsiTheme="majorHAnsi"/>
                  <w:sz w:val="22"/>
                  <w:szCs w:val="24"/>
                </w:rPr>
                <w:id w:val="185416288"/>
                <w14:checkbox>
                  <w14:checked w14:val="0"/>
                  <w14:checkedState w14:val="2612" w14:font="MS Gothic"/>
                  <w14:uncheckedState w14:val="2610" w14:font="MS Gothic"/>
                </w14:checkbox>
              </w:sdtPr>
              <w:sdtContent>
                <w:r w:rsidR="00B851D8" w:rsidRPr="00F35BB3">
                  <w:rPr>
                    <w:rFonts w:ascii="Segoe UI Symbol" w:eastAsia="MS Gothic" w:hAnsi="Segoe UI Symbol" w:cs="Segoe UI Symbol"/>
                    <w:sz w:val="22"/>
                    <w:szCs w:val="24"/>
                  </w:rPr>
                  <w:t>☐</w:t>
                </w:r>
              </w:sdtContent>
            </w:sdt>
            <w:r w:rsidR="00B851D8" w:rsidRPr="00F35BB3">
              <w:rPr>
                <w:rFonts w:asciiTheme="majorHAnsi" w:hAnsiTheme="majorHAnsi"/>
                <w:sz w:val="22"/>
                <w:szCs w:val="24"/>
              </w:rPr>
              <w:t xml:space="preserve"> </w:t>
            </w:r>
            <w:r w:rsidR="00B851D8" w:rsidRPr="00F35BB3">
              <w:rPr>
                <w:rFonts w:asciiTheme="majorHAnsi" w:hAnsiTheme="majorHAnsi"/>
                <w:szCs w:val="20"/>
              </w:rPr>
              <w:t>No</w:t>
            </w:r>
          </w:p>
        </w:tc>
      </w:tr>
      <w:tr w:rsidR="00A44C54" w:rsidRPr="00F35BB3" w14:paraId="5229506B" w14:textId="77777777" w:rsidTr="00074406">
        <w:trPr>
          <w:trHeight w:val="264"/>
        </w:trPr>
        <w:tc>
          <w:tcPr>
            <w:tcW w:w="8820" w:type="dxa"/>
          </w:tcPr>
          <w:p w14:paraId="29D3993D" w14:textId="382EE710" w:rsidR="00B851D8" w:rsidRPr="00F35BB3" w:rsidRDefault="00B851D8" w:rsidP="008D1D6B">
            <w:pPr>
              <w:pStyle w:val="ListParagraph"/>
              <w:numPr>
                <w:ilvl w:val="0"/>
                <w:numId w:val="23"/>
              </w:numPr>
              <w:rPr>
                <w:rFonts w:asciiTheme="majorHAnsi" w:hAnsiTheme="majorHAnsi"/>
              </w:rPr>
            </w:pPr>
            <w:r w:rsidRPr="00F35BB3">
              <w:rPr>
                <w:rFonts w:asciiTheme="majorHAnsi" w:hAnsiTheme="majorHAnsi"/>
              </w:rPr>
              <w:t xml:space="preserve">If you answered Yes to question 3, have you downloaded the final assessment results from the </w:t>
            </w:r>
            <w:hyperlink r:id="rId37" w:history="1">
              <w:r w:rsidRPr="00F35BB3">
                <w:rPr>
                  <w:rStyle w:val="Hyperlink"/>
                  <w:rFonts w:asciiTheme="majorHAnsi" w:hAnsiTheme="majorHAnsi"/>
                  <w:color w:val="4D4D4C"/>
                  <w:sz w:val="20"/>
                </w:rPr>
                <w:t>SDG Digital Tool</w:t>
              </w:r>
            </w:hyperlink>
            <w:r w:rsidRPr="00F35BB3">
              <w:rPr>
                <w:rFonts w:asciiTheme="majorHAnsi" w:hAnsiTheme="majorHAnsi"/>
              </w:rPr>
              <w:t>?</w:t>
            </w:r>
          </w:p>
        </w:tc>
        <w:tc>
          <w:tcPr>
            <w:tcW w:w="1116" w:type="dxa"/>
          </w:tcPr>
          <w:p w14:paraId="35AA71BB" w14:textId="77777777" w:rsidR="00B851D8" w:rsidRPr="00F35BB3" w:rsidRDefault="00000000" w:rsidP="00074406">
            <w:pPr>
              <w:rPr>
                <w:rFonts w:asciiTheme="majorHAnsi" w:hAnsiTheme="majorHAnsi"/>
                <w:sz w:val="22"/>
                <w:szCs w:val="24"/>
              </w:rPr>
            </w:pPr>
            <w:sdt>
              <w:sdtPr>
                <w:rPr>
                  <w:rFonts w:asciiTheme="majorHAnsi" w:hAnsiTheme="majorHAnsi"/>
                  <w:sz w:val="22"/>
                  <w:szCs w:val="24"/>
                </w:rPr>
                <w:id w:val="-1071123088"/>
                <w14:checkbox>
                  <w14:checked w14:val="0"/>
                  <w14:checkedState w14:val="2612" w14:font="MS Gothic"/>
                  <w14:uncheckedState w14:val="2610" w14:font="MS Gothic"/>
                </w14:checkbox>
              </w:sdtPr>
              <w:sdtContent>
                <w:r w:rsidR="00B851D8" w:rsidRPr="00F35BB3">
                  <w:rPr>
                    <w:rFonts w:ascii="Segoe UI Symbol" w:eastAsia="MS Gothic" w:hAnsi="Segoe UI Symbol" w:cs="Segoe UI Symbol"/>
                    <w:sz w:val="22"/>
                    <w:szCs w:val="24"/>
                  </w:rPr>
                  <w:t>☐</w:t>
                </w:r>
              </w:sdtContent>
            </w:sdt>
            <w:r w:rsidR="00B851D8" w:rsidRPr="00F35BB3">
              <w:rPr>
                <w:rFonts w:asciiTheme="majorHAnsi" w:hAnsiTheme="majorHAnsi"/>
                <w:sz w:val="22"/>
                <w:szCs w:val="24"/>
              </w:rPr>
              <w:t xml:space="preserve"> </w:t>
            </w:r>
            <w:r w:rsidR="00B851D8" w:rsidRPr="00F35BB3">
              <w:rPr>
                <w:rFonts w:asciiTheme="majorHAnsi" w:hAnsiTheme="majorHAnsi"/>
                <w:szCs w:val="20"/>
              </w:rPr>
              <w:t>Yes</w:t>
            </w:r>
          </w:p>
          <w:p w14:paraId="66D9F217" w14:textId="77777777" w:rsidR="00B851D8" w:rsidRPr="00F35BB3" w:rsidRDefault="00000000" w:rsidP="00074406">
            <w:pPr>
              <w:rPr>
                <w:rFonts w:asciiTheme="majorHAnsi" w:hAnsiTheme="majorHAnsi"/>
              </w:rPr>
            </w:pPr>
            <w:sdt>
              <w:sdtPr>
                <w:rPr>
                  <w:rFonts w:asciiTheme="majorHAnsi" w:hAnsiTheme="majorHAnsi"/>
                  <w:sz w:val="22"/>
                  <w:szCs w:val="24"/>
                </w:rPr>
                <w:id w:val="1021520365"/>
                <w14:checkbox>
                  <w14:checked w14:val="0"/>
                  <w14:checkedState w14:val="2612" w14:font="MS Gothic"/>
                  <w14:uncheckedState w14:val="2610" w14:font="MS Gothic"/>
                </w14:checkbox>
              </w:sdtPr>
              <w:sdtContent>
                <w:r w:rsidR="00B851D8" w:rsidRPr="00F35BB3">
                  <w:rPr>
                    <w:rFonts w:ascii="Segoe UI Symbol" w:eastAsia="MS Gothic" w:hAnsi="Segoe UI Symbol" w:cs="Segoe UI Symbol"/>
                    <w:sz w:val="22"/>
                    <w:szCs w:val="24"/>
                  </w:rPr>
                  <w:t>☐</w:t>
                </w:r>
              </w:sdtContent>
            </w:sdt>
            <w:r w:rsidR="00B851D8" w:rsidRPr="00F35BB3">
              <w:rPr>
                <w:rFonts w:asciiTheme="majorHAnsi" w:hAnsiTheme="majorHAnsi"/>
                <w:sz w:val="22"/>
                <w:szCs w:val="24"/>
              </w:rPr>
              <w:t xml:space="preserve"> </w:t>
            </w:r>
            <w:r w:rsidR="00B851D8" w:rsidRPr="00F35BB3">
              <w:rPr>
                <w:rFonts w:asciiTheme="majorHAnsi" w:hAnsiTheme="majorHAnsi"/>
                <w:szCs w:val="20"/>
              </w:rPr>
              <w:t>NA</w:t>
            </w:r>
          </w:p>
        </w:tc>
      </w:tr>
      <w:tr w:rsidR="00A44C54" w:rsidRPr="00F35BB3" w14:paraId="28092BCE" w14:textId="77777777" w:rsidTr="00074406">
        <w:trPr>
          <w:trHeight w:val="840"/>
        </w:trPr>
        <w:tc>
          <w:tcPr>
            <w:tcW w:w="8820" w:type="dxa"/>
          </w:tcPr>
          <w:p w14:paraId="15FF0093" w14:textId="77777777" w:rsidR="00B851D8" w:rsidRPr="00F35BB3" w:rsidRDefault="00B851D8" w:rsidP="008D1D6B">
            <w:pPr>
              <w:pStyle w:val="ListParagraph"/>
              <w:numPr>
                <w:ilvl w:val="0"/>
                <w:numId w:val="23"/>
              </w:numPr>
              <w:rPr>
                <w:rFonts w:asciiTheme="majorHAnsi" w:hAnsiTheme="majorHAnsi"/>
                <w:sz w:val="18"/>
                <w:szCs w:val="20"/>
              </w:rPr>
            </w:pPr>
            <w:r w:rsidRPr="00F35BB3">
              <w:rPr>
                <w:rFonts w:asciiTheme="majorHAnsi" w:hAnsiTheme="majorHAnsi"/>
              </w:rPr>
              <w:t xml:space="preserve">If you answered Yes to question 4, have you name the file using below naming convention and uploaded on to </w:t>
            </w:r>
            <w:hyperlink r:id="rId38" w:history="1">
              <w:r w:rsidRPr="00F35BB3">
                <w:rPr>
                  <w:rStyle w:val="Hyperlink"/>
                  <w:rFonts w:asciiTheme="majorHAnsi" w:hAnsiTheme="majorHAnsi"/>
                  <w:color w:val="4D4D4C"/>
                  <w:sz w:val="20"/>
                </w:rPr>
                <w:t>Gold Standard Assurance Platform</w:t>
              </w:r>
            </w:hyperlink>
            <w:r w:rsidRPr="00F35BB3">
              <w:rPr>
                <w:rFonts w:asciiTheme="majorHAnsi" w:hAnsiTheme="majorHAnsi"/>
              </w:rPr>
              <w:t>.</w:t>
            </w:r>
          </w:p>
          <w:p w14:paraId="72C5C9DC" w14:textId="77777777" w:rsidR="00B851D8" w:rsidRPr="00F35BB3" w:rsidRDefault="00B851D8" w:rsidP="00074406">
            <w:pPr>
              <w:pStyle w:val="ListParagraph"/>
              <w:rPr>
                <w:rFonts w:asciiTheme="majorHAnsi" w:hAnsiTheme="majorHAnsi"/>
                <w:i/>
                <w:iCs/>
                <w:sz w:val="18"/>
                <w:szCs w:val="20"/>
              </w:rPr>
            </w:pPr>
            <w:r w:rsidRPr="00F35BB3">
              <w:rPr>
                <w:rFonts w:asciiTheme="majorHAnsi" w:hAnsiTheme="majorHAnsi"/>
                <w:i/>
                <w:iCs/>
              </w:rPr>
              <w:t xml:space="preserve">File Name format: </w:t>
            </w:r>
            <w:r w:rsidRPr="00F35BB3">
              <w:rPr>
                <w:rFonts w:asciiTheme="majorHAnsi" w:hAnsiTheme="majorHAnsi"/>
                <w:i/>
                <w:iCs/>
                <w:sz w:val="18"/>
                <w:szCs w:val="20"/>
                <w:shd w:val="clear" w:color="auto" w:fill="ADAAAA" w:themeFill="background2" w:themeFillShade="BF"/>
              </w:rPr>
              <w:t>GSID_SDG_DDMMYYYY_VER_X</w:t>
            </w:r>
            <w:r w:rsidRPr="00F35BB3">
              <w:rPr>
                <w:rFonts w:asciiTheme="majorHAnsi" w:hAnsiTheme="majorHAnsi"/>
                <w:i/>
                <w:iCs/>
                <w:sz w:val="18"/>
                <w:szCs w:val="20"/>
              </w:rPr>
              <w:t xml:space="preserve"> where: </w:t>
            </w:r>
          </w:p>
          <w:p w14:paraId="28DE018C" w14:textId="77777777" w:rsidR="00B851D8" w:rsidRPr="00F35BB3" w:rsidRDefault="00B851D8" w:rsidP="008D1D6B">
            <w:pPr>
              <w:pStyle w:val="ListParagraph"/>
              <w:numPr>
                <w:ilvl w:val="0"/>
                <w:numId w:val="21"/>
              </w:numPr>
              <w:rPr>
                <w:rFonts w:asciiTheme="majorHAnsi" w:hAnsiTheme="majorHAnsi"/>
                <w:i/>
                <w:iCs/>
                <w:sz w:val="18"/>
                <w:szCs w:val="20"/>
              </w:rPr>
            </w:pPr>
            <w:r w:rsidRPr="00F35BB3">
              <w:rPr>
                <w:rFonts w:asciiTheme="majorHAnsi" w:hAnsiTheme="majorHAnsi"/>
                <w:i/>
                <w:iCs/>
                <w:sz w:val="18"/>
                <w:szCs w:val="20"/>
              </w:rPr>
              <w:t>GSID = Project unique ID</w:t>
            </w:r>
          </w:p>
          <w:p w14:paraId="67EE1ED0" w14:textId="77777777" w:rsidR="00B851D8" w:rsidRPr="00F35BB3" w:rsidRDefault="00B851D8" w:rsidP="008D1D6B">
            <w:pPr>
              <w:pStyle w:val="ListParagraph"/>
              <w:numPr>
                <w:ilvl w:val="0"/>
                <w:numId w:val="21"/>
              </w:numPr>
              <w:rPr>
                <w:rFonts w:asciiTheme="majorHAnsi" w:hAnsiTheme="majorHAnsi"/>
                <w:i/>
                <w:iCs/>
                <w:sz w:val="18"/>
                <w:szCs w:val="20"/>
              </w:rPr>
            </w:pPr>
            <w:r w:rsidRPr="00F35BB3">
              <w:rPr>
                <w:rFonts w:asciiTheme="majorHAnsi" w:hAnsiTheme="majorHAnsi"/>
                <w:i/>
                <w:iCs/>
                <w:sz w:val="18"/>
                <w:szCs w:val="20"/>
              </w:rPr>
              <w:t xml:space="preserve">DDMMYYYY = Date of submission of file for validation to VVB </w:t>
            </w:r>
          </w:p>
          <w:p w14:paraId="3521124A" w14:textId="77777777" w:rsidR="00B851D8" w:rsidRPr="00F35BB3" w:rsidRDefault="00B851D8" w:rsidP="008D1D6B">
            <w:pPr>
              <w:pStyle w:val="ListParagraph"/>
              <w:numPr>
                <w:ilvl w:val="0"/>
                <w:numId w:val="21"/>
              </w:numPr>
              <w:rPr>
                <w:rFonts w:asciiTheme="majorHAnsi" w:hAnsiTheme="majorHAnsi"/>
                <w:i/>
                <w:iCs/>
                <w:sz w:val="18"/>
                <w:szCs w:val="20"/>
              </w:rPr>
            </w:pPr>
            <w:r w:rsidRPr="00F35BB3">
              <w:rPr>
                <w:rFonts w:asciiTheme="majorHAnsi" w:hAnsiTheme="majorHAnsi"/>
                <w:i/>
                <w:iCs/>
                <w:sz w:val="18"/>
                <w:szCs w:val="20"/>
              </w:rPr>
              <w:t>X = Version number of SDG assessment report downloaded from SDG digital tool and uploaded to Gold Standard Assurance platform</w:t>
            </w:r>
          </w:p>
          <w:p w14:paraId="50C77CF8" w14:textId="77777777" w:rsidR="00B851D8" w:rsidRPr="00F35BB3" w:rsidRDefault="00B851D8" w:rsidP="00074406">
            <w:pPr>
              <w:pStyle w:val="ListParagraph"/>
              <w:rPr>
                <w:rFonts w:asciiTheme="majorHAnsi" w:hAnsiTheme="majorHAnsi"/>
              </w:rPr>
            </w:pPr>
          </w:p>
          <w:p w14:paraId="10121901" w14:textId="77777777" w:rsidR="00B851D8" w:rsidRPr="00F35BB3" w:rsidRDefault="00B851D8" w:rsidP="00074406">
            <w:pPr>
              <w:pStyle w:val="ListParagraph"/>
              <w:rPr>
                <w:rFonts w:asciiTheme="majorHAnsi" w:hAnsiTheme="majorHAnsi"/>
              </w:rPr>
            </w:pPr>
            <w:r w:rsidRPr="00F35BB3">
              <w:rPr>
                <w:rFonts w:asciiTheme="majorHAnsi" w:hAnsiTheme="majorHAnsi"/>
              </w:rPr>
              <w:t>&gt;&gt; Insert the file name&gt;&gt;</w:t>
            </w:r>
          </w:p>
        </w:tc>
        <w:tc>
          <w:tcPr>
            <w:tcW w:w="1116" w:type="dxa"/>
          </w:tcPr>
          <w:p w14:paraId="2155E5DA" w14:textId="77777777" w:rsidR="00B851D8" w:rsidRPr="00F35BB3" w:rsidRDefault="00000000" w:rsidP="00074406">
            <w:pPr>
              <w:rPr>
                <w:rFonts w:asciiTheme="majorHAnsi" w:hAnsiTheme="majorHAnsi"/>
                <w:sz w:val="22"/>
                <w:szCs w:val="24"/>
              </w:rPr>
            </w:pPr>
            <w:sdt>
              <w:sdtPr>
                <w:rPr>
                  <w:rFonts w:asciiTheme="majorHAnsi" w:hAnsiTheme="majorHAnsi"/>
                  <w:sz w:val="22"/>
                  <w:szCs w:val="24"/>
                </w:rPr>
                <w:id w:val="-1242251012"/>
                <w14:checkbox>
                  <w14:checked w14:val="0"/>
                  <w14:checkedState w14:val="2612" w14:font="MS Gothic"/>
                  <w14:uncheckedState w14:val="2610" w14:font="MS Gothic"/>
                </w14:checkbox>
              </w:sdtPr>
              <w:sdtContent>
                <w:r w:rsidR="00B851D8" w:rsidRPr="00F35BB3">
                  <w:rPr>
                    <w:rFonts w:ascii="Segoe UI Symbol" w:eastAsia="MS Gothic" w:hAnsi="Segoe UI Symbol" w:cs="Segoe UI Symbol"/>
                    <w:sz w:val="22"/>
                    <w:szCs w:val="24"/>
                  </w:rPr>
                  <w:t>☐</w:t>
                </w:r>
              </w:sdtContent>
            </w:sdt>
            <w:r w:rsidR="00B851D8" w:rsidRPr="00F35BB3">
              <w:rPr>
                <w:rFonts w:asciiTheme="majorHAnsi" w:hAnsiTheme="majorHAnsi"/>
                <w:sz w:val="22"/>
                <w:szCs w:val="24"/>
              </w:rPr>
              <w:t xml:space="preserve"> </w:t>
            </w:r>
            <w:r w:rsidR="00B851D8" w:rsidRPr="00F35BB3">
              <w:rPr>
                <w:rFonts w:asciiTheme="majorHAnsi" w:hAnsiTheme="majorHAnsi"/>
                <w:szCs w:val="20"/>
              </w:rPr>
              <w:t>Yes</w:t>
            </w:r>
          </w:p>
          <w:p w14:paraId="775F8F4B" w14:textId="77777777" w:rsidR="00B851D8" w:rsidRPr="00F35BB3" w:rsidRDefault="00B851D8" w:rsidP="00074406">
            <w:pPr>
              <w:rPr>
                <w:rFonts w:asciiTheme="majorHAnsi" w:hAnsiTheme="majorHAnsi"/>
              </w:rPr>
            </w:pPr>
          </w:p>
        </w:tc>
      </w:tr>
      <w:tr w:rsidR="00A44C54" w:rsidRPr="00F35BB3" w14:paraId="3D92B8D1" w14:textId="77777777" w:rsidTr="00074406">
        <w:trPr>
          <w:trHeight w:val="77"/>
        </w:trPr>
        <w:tc>
          <w:tcPr>
            <w:tcW w:w="9936" w:type="dxa"/>
            <w:gridSpan w:val="2"/>
          </w:tcPr>
          <w:p w14:paraId="02E2458C" w14:textId="46D2BB1C" w:rsidR="00B851D8" w:rsidRPr="00F35BB3" w:rsidRDefault="00B851D8" w:rsidP="008D1D6B">
            <w:pPr>
              <w:pStyle w:val="ListParagraph"/>
              <w:numPr>
                <w:ilvl w:val="0"/>
                <w:numId w:val="23"/>
              </w:numPr>
              <w:rPr>
                <w:rFonts w:asciiTheme="majorHAnsi" w:hAnsiTheme="majorHAnsi"/>
                <w:sz w:val="22"/>
                <w:szCs w:val="24"/>
              </w:rPr>
            </w:pPr>
            <w:r w:rsidRPr="00F35BB3">
              <w:rPr>
                <w:rFonts w:asciiTheme="majorHAnsi" w:hAnsiTheme="majorHAnsi"/>
              </w:rPr>
              <w:t xml:space="preserve">If you answered No to question 4, fill the table below in section </w:t>
            </w:r>
            <w:r w:rsidR="00DB7E48" w:rsidRPr="00F35BB3">
              <w:rPr>
                <w:rFonts w:asciiTheme="majorHAnsi" w:hAnsiTheme="majorHAnsi"/>
              </w:rPr>
              <w:t>E</w:t>
            </w:r>
            <w:r w:rsidRPr="00F35BB3">
              <w:rPr>
                <w:rFonts w:asciiTheme="majorHAnsi" w:hAnsiTheme="majorHAnsi"/>
              </w:rPr>
              <w:t>.</w:t>
            </w:r>
            <w:r w:rsidR="00DB7E48" w:rsidRPr="00F35BB3">
              <w:rPr>
                <w:rFonts w:asciiTheme="majorHAnsi" w:hAnsiTheme="majorHAnsi"/>
              </w:rPr>
              <w:t>3</w:t>
            </w:r>
            <w:r w:rsidRPr="00F35BB3">
              <w:rPr>
                <w:rFonts w:asciiTheme="majorHAnsi" w:hAnsiTheme="majorHAnsi"/>
              </w:rPr>
              <w:t>.</w:t>
            </w:r>
          </w:p>
        </w:tc>
      </w:tr>
    </w:tbl>
    <w:p w14:paraId="6AA064B3" w14:textId="52A4EFE9" w:rsidR="00206FC9" w:rsidRPr="00F35BB3" w:rsidRDefault="00EC5A94" w:rsidP="006B4DE8">
      <w:pPr>
        <w:pStyle w:val="Heading2"/>
        <w:numPr>
          <w:ilvl w:val="1"/>
          <w:numId w:val="18"/>
        </w:numPr>
        <w:shd w:val="clear" w:color="auto" w:fill="D9D9D9" w:themeFill="background1" w:themeFillShade="D9"/>
        <w:rPr>
          <w:color w:val="323232" w:themeColor="text2"/>
        </w:rPr>
      </w:pPr>
      <w:bookmarkStart w:id="1912" w:name="_Toc511117136"/>
      <w:bookmarkStart w:id="1913" w:name="_Toc925936921"/>
      <w:bookmarkStart w:id="1914" w:name="_Toc830497243"/>
      <w:bookmarkStart w:id="1915" w:name="_Toc1250629086"/>
      <w:bookmarkStart w:id="1916" w:name="_Toc1600504672"/>
      <w:bookmarkStart w:id="1917" w:name="_Toc361790510"/>
      <w:bookmarkStart w:id="1918" w:name="_Toc2083795993"/>
      <w:bookmarkStart w:id="1919" w:name="_Toc175850268"/>
      <w:bookmarkStart w:id="1920" w:name="_Toc1980764363"/>
      <w:bookmarkStart w:id="1921" w:name="_Toc547193938"/>
      <w:bookmarkStart w:id="1922" w:name="_Toc116147492"/>
      <w:bookmarkStart w:id="1923" w:name="_Toc1815321750"/>
      <w:bookmarkStart w:id="1924" w:name="_Toc263659978"/>
      <w:bookmarkStart w:id="1925" w:name="_Toc2013552408"/>
      <w:bookmarkStart w:id="1926" w:name="_Toc1726238949"/>
      <w:bookmarkStart w:id="1927" w:name="_Toc1637348090"/>
      <w:bookmarkStart w:id="1928" w:name="_Toc2123122624"/>
      <w:bookmarkStart w:id="1929" w:name="_Toc1567075587"/>
      <w:bookmarkStart w:id="1930" w:name="_Toc1925043938"/>
      <w:bookmarkStart w:id="1931" w:name="_Toc1422050310"/>
      <w:bookmarkStart w:id="1932" w:name="_Toc398779025"/>
      <w:bookmarkStart w:id="1933" w:name="_Toc470051776"/>
      <w:bookmarkStart w:id="1934" w:name="_Toc950140513"/>
      <w:bookmarkStart w:id="1935" w:name="_Toc12772078"/>
      <w:bookmarkStart w:id="1936" w:name="_Toc471613687"/>
      <w:bookmarkStart w:id="1937" w:name="_Toc636031229"/>
      <w:bookmarkStart w:id="1938" w:name="_Toc482171948"/>
      <w:bookmarkStart w:id="1939" w:name="_Toc355101258"/>
      <w:bookmarkStart w:id="1940" w:name="_Toc706446226"/>
      <w:bookmarkStart w:id="1941" w:name="_Toc857292651"/>
      <w:bookmarkStart w:id="1942" w:name="_Toc90305353"/>
      <w:bookmarkStart w:id="1943" w:name="_Toc77424035"/>
      <w:bookmarkStart w:id="1944" w:name="_Toc1931828699"/>
      <w:bookmarkStart w:id="1945" w:name="_Toc1793208258"/>
      <w:bookmarkStart w:id="1946" w:name="_Toc1784156186"/>
      <w:bookmarkStart w:id="1947" w:name="_Toc1294021174"/>
      <w:bookmarkStart w:id="1948" w:name="_Toc1220784612"/>
      <w:bookmarkStart w:id="1949" w:name="_Toc1913685698"/>
      <w:bookmarkStart w:id="1950" w:name="_Toc767861468"/>
      <w:bookmarkStart w:id="1951" w:name="_Toc451520864"/>
      <w:bookmarkStart w:id="1952" w:name="_Toc1776384427"/>
      <w:bookmarkStart w:id="1953" w:name="_Toc725447414"/>
      <w:bookmarkStart w:id="1954" w:name="_Toc1649574464"/>
      <w:bookmarkStart w:id="1955" w:name="_Toc351478595"/>
      <w:bookmarkStart w:id="1956" w:name="_Toc1996826170"/>
      <w:bookmarkStart w:id="1957" w:name="_Toc1646004972"/>
      <w:bookmarkStart w:id="1958" w:name="_Toc1185041175"/>
      <w:bookmarkStart w:id="1959" w:name="_Toc225750669"/>
      <w:bookmarkStart w:id="1960" w:name="_Toc228446940"/>
      <w:r w:rsidRPr="00F35BB3">
        <w:rPr>
          <w:color w:val="323232" w:themeColor="text2"/>
        </w:rPr>
        <w:t xml:space="preserve">Summary of </w:t>
      </w:r>
      <w:r w:rsidR="002C03CD" w:rsidRPr="00F35BB3">
        <w:rPr>
          <w:color w:val="323232" w:themeColor="text2"/>
        </w:rPr>
        <w:t xml:space="preserve">SDG contribution and </w:t>
      </w:r>
      <w:r w:rsidRPr="00F35BB3">
        <w:rPr>
          <w:color w:val="323232" w:themeColor="text2"/>
        </w:rPr>
        <w:t>alignment with host country objectives</w:t>
      </w:r>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14:paraId="3BA8C769" w14:textId="0B97912B" w:rsidR="00872978" w:rsidRPr="00F35BB3" w:rsidRDefault="0050570A" w:rsidP="0050570A">
      <w:pPr>
        <w:rPr>
          <w:rFonts w:asciiTheme="majorHAnsi" w:hAnsiTheme="majorHAnsi"/>
          <w:i/>
          <w:iCs/>
        </w:rPr>
      </w:pPr>
      <w:r w:rsidRPr="00F35BB3">
        <w:rPr>
          <w:rFonts w:asciiTheme="majorHAnsi" w:eastAsia="Arial" w:hAnsiTheme="majorHAnsi" w:cs="Arial"/>
          <w:i/>
          <w:iCs/>
          <w:spacing w:val="-2"/>
          <w:szCs w:val="20"/>
          <w14:cntxtAlts w14:val="0"/>
        </w:rPr>
        <w:t>Answer the following question as per the approach followed.</w:t>
      </w:r>
    </w:p>
    <w:tbl>
      <w:tblPr>
        <w:tblStyle w:val="GSBoldTable"/>
        <w:tblW w:w="9936" w:type="dxa"/>
        <w:tblLook w:val="04A0" w:firstRow="1" w:lastRow="0" w:firstColumn="1" w:lastColumn="0" w:noHBand="0" w:noVBand="1"/>
      </w:tblPr>
      <w:tblGrid>
        <w:gridCol w:w="8820"/>
        <w:gridCol w:w="1116"/>
      </w:tblGrid>
      <w:tr w:rsidR="00A44C54" w:rsidRPr="00F35BB3" w14:paraId="6128BD80" w14:textId="77777777" w:rsidTr="00254FE0">
        <w:trPr>
          <w:cnfStyle w:val="100000000000" w:firstRow="1" w:lastRow="0" w:firstColumn="0" w:lastColumn="0" w:oddVBand="0" w:evenVBand="0" w:oddHBand="0" w:evenHBand="0" w:firstRowFirstColumn="0" w:firstRowLastColumn="0" w:lastRowFirstColumn="0" w:lastRowLastColumn="0"/>
          <w:trHeight w:val="77"/>
        </w:trPr>
        <w:tc>
          <w:tcPr>
            <w:tcW w:w="8820" w:type="dxa"/>
            <w:tcBorders>
              <w:right w:val="single" w:sz="4" w:space="0" w:color="4D4D4C"/>
            </w:tcBorders>
            <w:shd w:val="clear" w:color="auto" w:fill="auto"/>
          </w:tcPr>
          <w:p w14:paraId="26442821" w14:textId="77777777" w:rsidR="00206FC9" w:rsidRPr="00F35BB3" w:rsidRDefault="00206FC9" w:rsidP="00074406">
            <w:pPr>
              <w:rPr>
                <w:rFonts w:asciiTheme="majorHAnsi" w:hAnsiTheme="majorHAnsi"/>
              </w:rPr>
            </w:pPr>
            <w:r w:rsidRPr="00F35BB3">
              <w:rPr>
                <w:rFonts w:asciiTheme="majorHAnsi" w:hAnsiTheme="majorHAnsi"/>
              </w:rPr>
              <w:t>Is the table below applicable to your project?</w:t>
            </w:r>
          </w:p>
          <w:p w14:paraId="1FC4528E" w14:textId="77777777" w:rsidR="00206FC9" w:rsidRPr="00F35BB3" w:rsidRDefault="00206FC9" w:rsidP="00074406">
            <w:pPr>
              <w:rPr>
                <w:rFonts w:asciiTheme="majorHAnsi" w:hAnsiTheme="majorHAnsi"/>
              </w:rPr>
            </w:pPr>
          </w:p>
          <w:p w14:paraId="499FDFE3" w14:textId="13A2CC93" w:rsidR="00206FC9" w:rsidRPr="00F35BB3" w:rsidRDefault="00206FC9" w:rsidP="00074406">
            <w:pPr>
              <w:rPr>
                <w:rFonts w:asciiTheme="majorHAnsi" w:hAnsiTheme="majorHAnsi"/>
                <w:i/>
                <w:iCs/>
              </w:rPr>
            </w:pPr>
            <w:r w:rsidRPr="00F35BB3">
              <w:rPr>
                <w:rFonts w:asciiTheme="majorHAnsi" w:hAnsiTheme="majorHAnsi"/>
                <w:i/>
                <w:iCs/>
              </w:rPr>
              <w:t xml:space="preserve">If you have NOT used the </w:t>
            </w:r>
            <w:hyperlink r:id="rId39" w:history="1">
              <w:r w:rsidRPr="00F35BB3">
                <w:rPr>
                  <w:rStyle w:val="Hyperlink"/>
                  <w:rFonts w:asciiTheme="majorHAnsi" w:hAnsiTheme="majorHAnsi"/>
                  <w:i/>
                  <w:iCs/>
                  <w:color w:val="4D4D4C"/>
                  <w:sz w:val="20"/>
                </w:rPr>
                <w:t>SDG Digital Tool</w:t>
              </w:r>
            </w:hyperlink>
            <w:r w:rsidRPr="00F35BB3">
              <w:rPr>
                <w:rFonts w:asciiTheme="majorHAnsi" w:hAnsiTheme="majorHAnsi"/>
                <w:i/>
                <w:iCs/>
              </w:rPr>
              <w:t xml:space="preserve"> for completion SDG assessment, mark "Yes" and fill the table below. If you have used the </w:t>
            </w:r>
            <w:hyperlink r:id="rId40" w:history="1">
              <w:r w:rsidRPr="00F35BB3">
                <w:rPr>
                  <w:rStyle w:val="Hyperlink"/>
                  <w:rFonts w:asciiTheme="majorHAnsi" w:hAnsiTheme="majorHAnsi"/>
                  <w:i/>
                  <w:iCs/>
                  <w:color w:val="4D4D4C"/>
                  <w:sz w:val="20"/>
                </w:rPr>
                <w:t>SDG Digital Tool</w:t>
              </w:r>
            </w:hyperlink>
            <w:r w:rsidRPr="00F35BB3">
              <w:rPr>
                <w:rFonts w:asciiTheme="majorHAnsi" w:hAnsiTheme="majorHAnsi"/>
                <w:i/>
                <w:iCs/>
              </w:rPr>
              <w:t xml:space="preserve">, mark "No” and skip the table below. </w:t>
            </w:r>
            <w:r w:rsidR="001D4484" w:rsidRPr="00F35BB3">
              <w:rPr>
                <w:rFonts w:asciiTheme="majorHAnsi" w:hAnsiTheme="majorHAnsi"/>
                <w:b/>
                <w:bCs/>
                <w:i/>
                <w:iCs/>
                <w:u w:val="single"/>
              </w:rPr>
              <w:t xml:space="preserve">If you have used the </w:t>
            </w:r>
            <w:hyperlink r:id="rId41" w:history="1">
              <w:r w:rsidR="001D4484" w:rsidRPr="00F35BB3">
                <w:rPr>
                  <w:rStyle w:val="Hyperlink"/>
                  <w:rFonts w:asciiTheme="majorHAnsi" w:hAnsiTheme="majorHAnsi"/>
                  <w:b/>
                  <w:bCs/>
                  <w:i/>
                  <w:iCs/>
                  <w:color w:val="4D4D4C"/>
                  <w:sz w:val="20"/>
                </w:rPr>
                <w:t>SDG Digital Tool</w:t>
              </w:r>
            </w:hyperlink>
            <w:r w:rsidR="001D4484" w:rsidRPr="00F35BB3">
              <w:rPr>
                <w:rFonts w:asciiTheme="majorHAnsi" w:hAnsiTheme="majorHAnsi"/>
                <w:b/>
                <w:bCs/>
                <w:i/>
                <w:iCs/>
                <w:u w:val="single"/>
              </w:rPr>
              <w:t xml:space="preserve">, mark "No” and skip the table below. </w:t>
            </w:r>
          </w:p>
        </w:tc>
        <w:tc>
          <w:tcPr>
            <w:tcW w:w="1116" w:type="dxa"/>
            <w:tcBorders>
              <w:left w:val="single" w:sz="4" w:space="0" w:color="4D4D4C"/>
            </w:tcBorders>
            <w:shd w:val="clear" w:color="auto" w:fill="auto"/>
          </w:tcPr>
          <w:p w14:paraId="155CDA30" w14:textId="77777777" w:rsidR="00206FC9" w:rsidRPr="00F35BB3" w:rsidRDefault="00000000" w:rsidP="00074406">
            <w:pPr>
              <w:rPr>
                <w:rFonts w:asciiTheme="majorHAnsi" w:hAnsiTheme="majorHAnsi"/>
                <w:sz w:val="22"/>
                <w:szCs w:val="24"/>
              </w:rPr>
            </w:pPr>
            <w:sdt>
              <w:sdtPr>
                <w:rPr>
                  <w:rFonts w:asciiTheme="majorHAnsi" w:hAnsiTheme="majorHAnsi"/>
                  <w:sz w:val="22"/>
                  <w:szCs w:val="24"/>
                </w:rPr>
                <w:id w:val="-1364892400"/>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sz w:val="22"/>
                    <w:szCs w:val="24"/>
                  </w:rPr>
                  <w:t>☐</w:t>
                </w:r>
              </w:sdtContent>
            </w:sdt>
            <w:r w:rsidR="00206FC9" w:rsidRPr="00F35BB3">
              <w:rPr>
                <w:rFonts w:asciiTheme="majorHAnsi" w:hAnsiTheme="majorHAnsi"/>
                <w:sz w:val="22"/>
                <w:szCs w:val="24"/>
              </w:rPr>
              <w:t xml:space="preserve"> </w:t>
            </w:r>
            <w:r w:rsidR="00206FC9" w:rsidRPr="00F35BB3">
              <w:rPr>
                <w:rFonts w:asciiTheme="majorHAnsi" w:hAnsiTheme="majorHAnsi"/>
                <w:szCs w:val="20"/>
              </w:rPr>
              <w:t>Yes</w:t>
            </w:r>
          </w:p>
          <w:p w14:paraId="262B2B4C" w14:textId="77777777" w:rsidR="00206FC9" w:rsidRPr="00F35BB3" w:rsidRDefault="00000000" w:rsidP="00074406">
            <w:pPr>
              <w:rPr>
                <w:rFonts w:asciiTheme="majorHAnsi" w:hAnsiTheme="majorHAnsi"/>
                <w:sz w:val="22"/>
                <w:szCs w:val="24"/>
              </w:rPr>
            </w:pPr>
            <w:sdt>
              <w:sdtPr>
                <w:rPr>
                  <w:rFonts w:asciiTheme="majorHAnsi" w:hAnsiTheme="majorHAnsi"/>
                  <w:sz w:val="22"/>
                  <w:szCs w:val="24"/>
                </w:rPr>
                <w:id w:val="2045401005"/>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sz w:val="22"/>
                    <w:szCs w:val="24"/>
                  </w:rPr>
                  <w:t>☐</w:t>
                </w:r>
              </w:sdtContent>
            </w:sdt>
            <w:r w:rsidR="00206FC9" w:rsidRPr="00F35BB3">
              <w:rPr>
                <w:rFonts w:asciiTheme="majorHAnsi" w:hAnsiTheme="majorHAnsi"/>
                <w:sz w:val="22"/>
                <w:szCs w:val="24"/>
              </w:rPr>
              <w:t xml:space="preserve"> </w:t>
            </w:r>
            <w:r w:rsidR="00206FC9" w:rsidRPr="00F35BB3">
              <w:rPr>
                <w:rFonts w:asciiTheme="majorHAnsi" w:hAnsiTheme="majorHAnsi"/>
                <w:szCs w:val="20"/>
              </w:rPr>
              <w:t>No</w:t>
            </w:r>
          </w:p>
        </w:tc>
      </w:tr>
    </w:tbl>
    <w:p w14:paraId="288FFB00" w14:textId="4733AB21" w:rsidR="00872978" w:rsidRPr="00F35BB3" w:rsidRDefault="00872978" w:rsidP="006B4DE8">
      <w:pPr>
        <w:pStyle w:val="Heading3"/>
        <w:numPr>
          <w:ilvl w:val="2"/>
          <w:numId w:val="18"/>
        </w:numPr>
        <w:tabs>
          <w:tab w:val="left" w:pos="720"/>
        </w:tabs>
      </w:pPr>
      <w:bookmarkStart w:id="1961" w:name="_Toc228446941"/>
      <w:r w:rsidRPr="00F35BB3">
        <w:t>SDG contribution</w:t>
      </w:r>
      <w:bookmarkEnd w:id="1961"/>
      <w:r w:rsidRPr="00F35BB3">
        <w:tab/>
      </w:r>
    </w:p>
    <w:tbl>
      <w:tblPr>
        <w:tblStyle w:val="GSBoldTable"/>
        <w:tblW w:w="9990" w:type="dxa"/>
        <w:tblBorders>
          <w:insideH w:val="single" w:sz="4" w:space="0" w:color="4D4D4C"/>
          <w:insideV w:val="single" w:sz="4" w:space="0" w:color="4D4D4C"/>
        </w:tblBorders>
        <w:tblLook w:val="04A0" w:firstRow="1" w:lastRow="0" w:firstColumn="1" w:lastColumn="0" w:noHBand="0" w:noVBand="1"/>
      </w:tblPr>
      <w:tblGrid>
        <w:gridCol w:w="8460"/>
        <w:gridCol w:w="1530"/>
      </w:tblGrid>
      <w:tr w:rsidR="00206FC9" w:rsidRPr="00F35BB3" w14:paraId="456A0DED" w14:textId="77777777" w:rsidTr="00C24C24">
        <w:trPr>
          <w:cnfStyle w:val="100000000000" w:firstRow="1" w:lastRow="0" w:firstColumn="0" w:lastColumn="0" w:oddVBand="0" w:evenVBand="0" w:oddHBand="0" w:evenHBand="0" w:firstRowFirstColumn="0" w:firstRowLastColumn="0" w:lastRowFirstColumn="0" w:lastRowLastColumn="0"/>
        </w:trPr>
        <w:tc>
          <w:tcPr>
            <w:tcW w:w="8460" w:type="dxa"/>
          </w:tcPr>
          <w:p w14:paraId="4F4AE948" w14:textId="77777777" w:rsidR="00206FC9" w:rsidRPr="00F35BB3" w:rsidRDefault="00206FC9" w:rsidP="00074406">
            <w:pPr>
              <w:rPr>
                <w:rFonts w:asciiTheme="majorHAnsi" w:hAnsiTheme="majorHAnsi"/>
                <w:color w:val="323232" w:themeColor="text2"/>
              </w:rPr>
            </w:pPr>
            <w:r w:rsidRPr="00F35BB3">
              <w:rPr>
                <w:rFonts w:asciiTheme="majorHAnsi" w:hAnsiTheme="majorHAnsi"/>
                <w:color w:val="323232" w:themeColor="text2"/>
              </w:rPr>
              <w:t>Sustainable Development Goals</w:t>
            </w:r>
          </w:p>
          <w:p w14:paraId="07E4421B" w14:textId="77777777" w:rsidR="00206FC9" w:rsidRPr="00F35BB3" w:rsidRDefault="00206FC9" w:rsidP="00074406">
            <w:pPr>
              <w:rPr>
                <w:rFonts w:asciiTheme="majorHAnsi" w:hAnsiTheme="majorHAnsi"/>
                <w:color w:val="323232" w:themeColor="text2"/>
              </w:rPr>
            </w:pPr>
          </w:p>
          <w:p w14:paraId="5AC8BC35" w14:textId="77777777" w:rsidR="00206FC9" w:rsidRPr="00F35BB3" w:rsidRDefault="00206FC9" w:rsidP="00074406">
            <w:pPr>
              <w:rPr>
                <w:rFonts w:asciiTheme="majorHAnsi" w:hAnsiTheme="majorHAnsi"/>
                <w:color w:val="323232" w:themeColor="text2"/>
              </w:rPr>
            </w:pPr>
            <w:r w:rsidRPr="00F35BB3">
              <w:rPr>
                <w:rFonts w:asciiTheme="majorHAnsi" w:hAnsiTheme="majorHAnsi"/>
                <w:i/>
                <w:iCs/>
                <w:color w:val="323232" w:themeColor="text2"/>
              </w:rPr>
              <w:t>[Mark “Yes” if the project is contributing to the selected SDG and monitoring plan has been developed for corresponding contribution otherwise leave it unmarked.]</w:t>
            </w:r>
          </w:p>
        </w:tc>
        <w:tc>
          <w:tcPr>
            <w:tcW w:w="1530" w:type="dxa"/>
          </w:tcPr>
          <w:p w14:paraId="61E91225" w14:textId="77777777" w:rsidR="00206FC9" w:rsidRPr="00F35BB3" w:rsidRDefault="00206FC9" w:rsidP="00074406">
            <w:pPr>
              <w:rPr>
                <w:rFonts w:asciiTheme="majorHAnsi" w:hAnsiTheme="majorHAnsi"/>
                <w:color w:val="323232" w:themeColor="text2"/>
              </w:rPr>
            </w:pPr>
            <w:r w:rsidRPr="00F35BB3">
              <w:rPr>
                <w:rFonts w:asciiTheme="majorHAnsi" w:hAnsiTheme="majorHAnsi"/>
                <w:color w:val="323232" w:themeColor="text2"/>
              </w:rPr>
              <w:t>Confirm the host country's objective priority alignment</w:t>
            </w:r>
          </w:p>
        </w:tc>
      </w:tr>
      <w:tr w:rsidR="00206FC9" w:rsidRPr="00F35BB3" w14:paraId="51734AF0" w14:textId="77777777" w:rsidTr="00206FC9">
        <w:tc>
          <w:tcPr>
            <w:tcW w:w="8460" w:type="dxa"/>
          </w:tcPr>
          <w:p w14:paraId="10A519F0"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1588078707"/>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1: No Poverty</w:t>
            </w:r>
          </w:p>
        </w:tc>
        <w:tc>
          <w:tcPr>
            <w:tcW w:w="1530" w:type="dxa"/>
          </w:tcPr>
          <w:p w14:paraId="28E0C1B0"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1276480541"/>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r w:rsidR="00206FC9" w:rsidRPr="00F35BB3" w14:paraId="5A24E573" w14:textId="77777777" w:rsidTr="00206FC9">
        <w:tc>
          <w:tcPr>
            <w:tcW w:w="8460" w:type="dxa"/>
          </w:tcPr>
          <w:p w14:paraId="4F0EB666"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888156289"/>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2: Zero Hunger</w:t>
            </w:r>
          </w:p>
        </w:tc>
        <w:tc>
          <w:tcPr>
            <w:tcW w:w="1530" w:type="dxa"/>
          </w:tcPr>
          <w:p w14:paraId="02783F66"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241768562"/>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r w:rsidR="00206FC9" w:rsidRPr="00F35BB3" w14:paraId="0C9F1193" w14:textId="77777777" w:rsidTr="00206FC9">
        <w:tc>
          <w:tcPr>
            <w:tcW w:w="8460" w:type="dxa"/>
          </w:tcPr>
          <w:p w14:paraId="54834BDD"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214932308"/>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3: Good Health and Well-being</w:t>
            </w:r>
          </w:p>
        </w:tc>
        <w:tc>
          <w:tcPr>
            <w:tcW w:w="1530" w:type="dxa"/>
          </w:tcPr>
          <w:p w14:paraId="4C023B05"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1204450800"/>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r w:rsidR="00206FC9" w:rsidRPr="00F35BB3" w14:paraId="5EFCEF02" w14:textId="77777777" w:rsidTr="00206FC9">
        <w:tc>
          <w:tcPr>
            <w:tcW w:w="8460" w:type="dxa"/>
          </w:tcPr>
          <w:p w14:paraId="4D71F750"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543519992"/>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4: Quality Education</w:t>
            </w:r>
          </w:p>
        </w:tc>
        <w:tc>
          <w:tcPr>
            <w:tcW w:w="1530" w:type="dxa"/>
          </w:tcPr>
          <w:p w14:paraId="282999C5"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62225325"/>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r w:rsidR="00206FC9" w:rsidRPr="00F35BB3" w14:paraId="3450B309" w14:textId="77777777" w:rsidTr="00206FC9">
        <w:tc>
          <w:tcPr>
            <w:tcW w:w="8460" w:type="dxa"/>
          </w:tcPr>
          <w:p w14:paraId="286A14C4"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112287829"/>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5: Gender Equality</w:t>
            </w:r>
          </w:p>
        </w:tc>
        <w:tc>
          <w:tcPr>
            <w:tcW w:w="1530" w:type="dxa"/>
          </w:tcPr>
          <w:p w14:paraId="08AB7268"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1123995183"/>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r w:rsidR="00206FC9" w:rsidRPr="00F35BB3" w14:paraId="354D5B48" w14:textId="77777777" w:rsidTr="00206FC9">
        <w:tc>
          <w:tcPr>
            <w:tcW w:w="8460" w:type="dxa"/>
          </w:tcPr>
          <w:p w14:paraId="16F11D0A"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1821151754"/>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6: Clean Water and Sanitation</w:t>
            </w:r>
          </w:p>
        </w:tc>
        <w:tc>
          <w:tcPr>
            <w:tcW w:w="1530" w:type="dxa"/>
          </w:tcPr>
          <w:p w14:paraId="3AF3C806"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216053416"/>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r w:rsidR="00206FC9" w:rsidRPr="00F35BB3" w14:paraId="2165E94E" w14:textId="77777777" w:rsidTr="00206FC9">
        <w:tc>
          <w:tcPr>
            <w:tcW w:w="8460" w:type="dxa"/>
          </w:tcPr>
          <w:p w14:paraId="73B3AF79"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27106973"/>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7: Affordable and Clean Energy</w:t>
            </w:r>
          </w:p>
        </w:tc>
        <w:tc>
          <w:tcPr>
            <w:tcW w:w="1530" w:type="dxa"/>
          </w:tcPr>
          <w:p w14:paraId="4F5F9863"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1540936859"/>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r w:rsidR="00206FC9" w:rsidRPr="00F35BB3" w14:paraId="1303F6AF" w14:textId="77777777" w:rsidTr="00206FC9">
        <w:tc>
          <w:tcPr>
            <w:tcW w:w="8460" w:type="dxa"/>
          </w:tcPr>
          <w:p w14:paraId="5DB418EB"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1595391275"/>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8: Decent Work and Economic Growth</w:t>
            </w:r>
          </w:p>
        </w:tc>
        <w:tc>
          <w:tcPr>
            <w:tcW w:w="1530" w:type="dxa"/>
          </w:tcPr>
          <w:p w14:paraId="612CE96D"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1164589374"/>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r w:rsidR="00206FC9" w:rsidRPr="00F35BB3" w14:paraId="6EC30E73" w14:textId="77777777" w:rsidTr="00206FC9">
        <w:tc>
          <w:tcPr>
            <w:tcW w:w="8460" w:type="dxa"/>
          </w:tcPr>
          <w:p w14:paraId="1A1B4343"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1519196146"/>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9: Industry, Innovation and Infrastructure</w:t>
            </w:r>
          </w:p>
        </w:tc>
        <w:tc>
          <w:tcPr>
            <w:tcW w:w="1530" w:type="dxa"/>
          </w:tcPr>
          <w:p w14:paraId="22F010D9"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570432855"/>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r w:rsidR="00206FC9" w:rsidRPr="00F35BB3" w14:paraId="7A08CDC4" w14:textId="77777777" w:rsidTr="00206FC9">
        <w:tc>
          <w:tcPr>
            <w:tcW w:w="8460" w:type="dxa"/>
          </w:tcPr>
          <w:p w14:paraId="4C0E45C4"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817487254"/>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10: Reduced Inequalities</w:t>
            </w:r>
          </w:p>
        </w:tc>
        <w:tc>
          <w:tcPr>
            <w:tcW w:w="1530" w:type="dxa"/>
          </w:tcPr>
          <w:p w14:paraId="5A9750EF"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2117560303"/>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r w:rsidR="00206FC9" w:rsidRPr="00F35BB3" w14:paraId="25527480" w14:textId="77777777" w:rsidTr="00206FC9">
        <w:tc>
          <w:tcPr>
            <w:tcW w:w="8460" w:type="dxa"/>
          </w:tcPr>
          <w:p w14:paraId="3ECADC74"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2074261888"/>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11: Sustainable Cities and Communities</w:t>
            </w:r>
          </w:p>
        </w:tc>
        <w:tc>
          <w:tcPr>
            <w:tcW w:w="1530" w:type="dxa"/>
          </w:tcPr>
          <w:p w14:paraId="0778188C"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56059802"/>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r w:rsidR="00206FC9" w:rsidRPr="00F35BB3" w14:paraId="40F5A19A" w14:textId="77777777" w:rsidTr="00206FC9">
        <w:tc>
          <w:tcPr>
            <w:tcW w:w="8460" w:type="dxa"/>
          </w:tcPr>
          <w:p w14:paraId="674C0A78"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953712919"/>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12: Responsible Consumption and Production</w:t>
            </w:r>
          </w:p>
        </w:tc>
        <w:tc>
          <w:tcPr>
            <w:tcW w:w="1530" w:type="dxa"/>
          </w:tcPr>
          <w:p w14:paraId="6B3A91BB"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524746700"/>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r w:rsidR="00206FC9" w:rsidRPr="00F35BB3" w14:paraId="434B2DBA" w14:textId="77777777" w:rsidTr="00206FC9">
        <w:tc>
          <w:tcPr>
            <w:tcW w:w="8460" w:type="dxa"/>
          </w:tcPr>
          <w:p w14:paraId="2A4575BA"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1575654093"/>
                <w14:checkbox>
                  <w14:checked w14:val="1"/>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13: Climate Action</w:t>
            </w:r>
          </w:p>
        </w:tc>
        <w:tc>
          <w:tcPr>
            <w:tcW w:w="1530" w:type="dxa"/>
          </w:tcPr>
          <w:p w14:paraId="45C21FCF" w14:textId="77777777" w:rsidR="00206FC9" w:rsidRPr="00F35BB3" w:rsidRDefault="00206FC9" w:rsidP="00074406">
            <w:pPr>
              <w:rPr>
                <w:rFonts w:asciiTheme="majorHAnsi" w:hAnsiTheme="majorHAnsi"/>
              </w:rPr>
            </w:pPr>
            <w:r w:rsidRPr="00F35BB3">
              <w:rPr>
                <w:rFonts w:asciiTheme="majorHAnsi" w:hAnsiTheme="majorHAnsi"/>
              </w:rPr>
              <w:t>Mandatory</w:t>
            </w:r>
          </w:p>
        </w:tc>
      </w:tr>
      <w:tr w:rsidR="00206FC9" w:rsidRPr="00F35BB3" w14:paraId="61FB956D" w14:textId="77777777" w:rsidTr="00206FC9">
        <w:tc>
          <w:tcPr>
            <w:tcW w:w="8460" w:type="dxa"/>
          </w:tcPr>
          <w:p w14:paraId="36261721"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1920941772"/>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14: Life Below Water</w:t>
            </w:r>
          </w:p>
        </w:tc>
        <w:tc>
          <w:tcPr>
            <w:tcW w:w="1530" w:type="dxa"/>
          </w:tcPr>
          <w:p w14:paraId="6E522FAB"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1537316049"/>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r w:rsidR="00206FC9" w:rsidRPr="00F35BB3" w14:paraId="71A89351" w14:textId="77777777" w:rsidTr="00206FC9">
        <w:tc>
          <w:tcPr>
            <w:tcW w:w="8460" w:type="dxa"/>
          </w:tcPr>
          <w:p w14:paraId="0BA05C6E"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2137248540"/>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15: Life on Land</w:t>
            </w:r>
          </w:p>
        </w:tc>
        <w:tc>
          <w:tcPr>
            <w:tcW w:w="1530" w:type="dxa"/>
          </w:tcPr>
          <w:p w14:paraId="220695AB"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2111077744"/>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r w:rsidR="00206FC9" w:rsidRPr="00F35BB3" w14:paraId="37E27DCC" w14:textId="77777777" w:rsidTr="00206FC9">
        <w:tc>
          <w:tcPr>
            <w:tcW w:w="8460" w:type="dxa"/>
          </w:tcPr>
          <w:p w14:paraId="6B286E3A"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2065603530"/>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16: Peace, Justice and Strong Institutions</w:t>
            </w:r>
          </w:p>
        </w:tc>
        <w:tc>
          <w:tcPr>
            <w:tcW w:w="1530" w:type="dxa"/>
          </w:tcPr>
          <w:p w14:paraId="0919A52E"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421101564"/>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r w:rsidR="00206FC9" w:rsidRPr="00F35BB3" w14:paraId="4607CAB8" w14:textId="77777777" w:rsidTr="00206FC9">
        <w:tc>
          <w:tcPr>
            <w:tcW w:w="8460" w:type="dxa"/>
          </w:tcPr>
          <w:p w14:paraId="0700DBC5"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1984879130"/>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rPr>
              <w:t xml:space="preserve"> SDG 17: Partnerships for the Goals</w:t>
            </w:r>
          </w:p>
        </w:tc>
        <w:tc>
          <w:tcPr>
            <w:tcW w:w="1530" w:type="dxa"/>
          </w:tcPr>
          <w:p w14:paraId="46FBD42E" w14:textId="77777777" w:rsidR="00206FC9" w:rsidRPr="00F35BB3" w:rsidRDefault="00000000" w:rsidP="00074406">
            <w:pPr>
              <w:rPr>
                <w:rFonts w:asciiTheme="majorHAnsi" w:hAnsiTheme="majorHAnsi"/>
              </w:rPr>
            </w:pPr>
            <w:sdt>
              <w:sdtPr>
                <w:rPr>
                  <w:rFonts w:asciiTheme="majorHAnsi" w:hAnsiTheme="majorHAnsi"/>
                  <w:color w:val="00B6B9"/>
                  <w:sz w:val="24"/>
                  <w:szCs w:val="24"/>
                </w:rPr>
                <w:id w:val="-2107491418"/>
                <w14:checkbox>
                  <w14:checked w14:val="0"/>
                  <w14:checkedState w14:val="2612" w14:font="MS Gothic"/>
                  <w14:uncheckedState w14:val="2610" w14:font="MS Gothic"/>
                </w14:checkbox>
              </w:sdtPr>
              <w:sdtContent>
                <w:r w:rsidR="00206FC9" w:rsidRPr="00F35BB3">
                  <w:rPr>
                    <w:rFonts w:ascii="Segoe UI Symbol" w:eastAsia="MS Gothic" w:hAnsi="Segoe UI Symbol" w:cs="Segoe UI Symbol"/>
                    <w:color w:val="00B6B9"/>
                    <w:sz w:val="24"/>
                    <w:szCs w:val="24"/>
                  </w:rPr>
                  <w:t>☐</w:t>
                </w:r>
              </w:sdtContent>
            </w:sdt>
            <w:r w:rsidR="00206FC9" w:rsidRPr="00F35BB3">
              <w:rPr>
                <w:rFonts w:asciiTheme="majorHAnsi" w:hAnsiTheme="majorHAnsi"/>
                <w:color w:val="00B6B9"/>
                <w:sz w:val="24"/>
                <w:szCs w:val="24"/>
              </w:rPr>
              <w:t xml:space="preserve"> </w:t>
            </w:r>
            <w:r w:rsidR="00206FC9" w:rsidRPr="00F35BB3">
              <w:rPr>
                <w:rFonts w:asciiTheme="majorHAnsi" w:hAnsiTheme="majorHAnsi"/>
              </w:rPr>
              <w:t>Yes</w:t>
            </w:r>
          </w:p>
        </w:tc>
      </w:tr>
    </w:tbl>
    <w:p w14:paraId="7F148826" w14:textId="77777777" w:rsidR="00206FC9" w:rsidRPr="00F35BB3" w:rsidRDefault="00206FC9" w:rsidP="00EC5A94">
      <w:pPr>
        <w:rPr>
          <w:rFonts w:asciiTheme="majorHAnsi" w:hAnsiTheme="majorHAnsi"/>
        </w:rPr>
      </w:pPr>
    </w:p>
    <w:p w14:paraId="131A1A4C" w14:textId="6448D10E" w:rsidR="00872978" w:rsidRPr="00F35BB3" w:rsidRDefault="00872978" w:rsidP="006B4DE8">
      <w:pPr>
        <w:pStyle w:val="Heading3"/>
        <w:numPr>
          <w:ilvl w:val="2"/>
          <w:numId w:val="18"/>
        </w:numPr>
        <w:tabs>
          <w:tab w:val="left" w:pos="720"/>
        </w:tabs>
        <w:rPr>
          <w:color w:val="323232" w:themeColor="text2"/>
        </w:rPr>
      </w:pPr>
      <w:bookmarkStart w:id="1962" w:name="_Toc228446942"/>
      <w:r w:rsidRPr="00F35BB3">
        <w:rPr>
          <w:color w:val="323232" w:themeColor="text2"/>
        </w:rPr>
        <w:t>Alignment with host country development plan</w:t>
      </w:r>
      <w:bookmarkEnd w:id="1962"/>
    </w:p>
    <w:p w14:paraId="4BCC7DFB" w14:textId="77777777" w:rsidR="008B5123" w:rsidRPr="00F35BB3" w:rsidRDefault="008B5123" w:rsidP="008B5123">
      <w:pPr>
        <w:jc w:val="both"/>
        <w:rPr>
          <w:rFonts w:asciiTheme="majorHAnsi" w:hAnsiTheme="majorHAnsi"/>
          <w:i/>
          <w:iCs/>
        </w:rPr>
      </w:pPr>
      <w:r w:rsidRPr="00F35BB3">
        <w:rPr>
          <w:rFonts w:asciiTheme="majorHAnsi" w:hAnsiTheme="majorHAnsi"/>
          <w:i/>
          <w:iCs/>
        </w:rPr>
        <w:t>&gt;&gt; Describe the project's contribution to at least one SDG goal/target from the list of SDGs the project contributes to, excluding SDG 13.</w:t>
      </w:r>
    </w:p>
    <w:p w14:paraId="7F09EF01" w14:textId="77777777" w:rsidR="008B5123" w:rsidRPr="00F35BB3" w:rsidRDefault="008B5123" w:rsidP="008B5123">
      <w:pPr>
        <w:jc w:val="both"/>
        <w:rPr>
          <w:rFonts w:asciiTheme="majorHAnsi" w:hAnsiTheme="majorHAnsi"/>
          <w:i/>
          <w:iCs/>
        </w:rPr>
      </w:pPr>
      <w:r w:rsidRPr="00F35BB3">
        <w:rPr>
          <w:rFonts w:asciiTheme="majorHAnsi" w:hAnsiTheme="majorHAnsi"/>
          <w:i/>
          <w:iCs/>
        </w:rPr>
        <w:t>Example: Alignment with Host Country Development Plan for SDG 8 (Decent Work and Economic Growth)</w:t>
      </w:r>
    </w:p>
    <w:p w14:paraId="795EFAE8" w14:textId="7391A10A" w:rsidR="008B5123" w:rsidRPr="00F35BB3" w:rsidRDefault="008B5123" w:rsidP="008B5123">
      <w:pPr>
        <w:jc w:val="both"/>
        <w:rPr>
          <w:rFonts w:asciiTheme="majorHAnsi" w:hAnsiTheme="majorHAnsi"/>
          <w:i/>
          <w:iCs/>
        </w:rPr>
      </w:pPr>
      <w:r w:rsidRPr="00F35BB3">
        <w:rPr>
          <w:rFonts w:asciiTheme="majorHAnsi" w:hAnsiTheme="majorHAnsi"/>
          <w:i/>
          <w:iCs/>
        </w:rPr>
        <w:t>The project aligns with the National Development Strategy 2023-2028 through several key initiatives. The strategy focuses on employment generation by contributing to the national target of creating 500,000 new jobs by 2028, reducing youth unemployment by 25%, and advancing skills development. For economic diversification, we support the transition to renewable energy sector jobs, contribute to the 15% green economy growth target, and enhance local supply chain development. To achieve these objectives, the project creates over 200 skilled jobs in the renewable energy sector, implements vocational training programs for local youth and partners with local businesses for supply chain development.</w:t>
      </w:r>
    </w:p>
    <w:p w14:paraId="77CF86B1" w14:textId="77777777" w:rsidR="00EC5A94" w:rsidRPr="00F35BB3" w:rsidRDefault="00EC5A94" w:rsidP="006B4DE8">
      <w:pPr>
        <w:pStyle w:val="Heading2"/>
        <w:numPr>
          <w:ilvl w:val="1"/>
          <w:numId w:val="18"/>
        </w:numPr>
        <w:shd w:val="clear" w:color="auto" w:fill="D9D9D9" w:themeFill="background1" w:themeFillShade="D9"/>
        <w:rPr>
          <w:color w:val="323232" w:themeColor="text2"/>
        </w:rPr>
      </w:pPr>
      <w:bookmarkStart w:id="1963" w:name="_Toc744791683"/>
      <w:bookmarkStart w:id="1964" w:name="_Toc412432233"/>
      <w:bookmarkStart w:id="1965" w:name="_Toc375280876"/>
      <w:bookmarkStart w:id="1966" w:name="_Toc376104324"/>
      <w:bookmarkStart w:id="1967" w:name="_Toc1181758201"/>
      <w:bookmarkStart w:id="1968" w:name="_Toc1028354848"/>
      <w:bookmarkStart w:id="1969" w:name="_Toc1537733426"/>
      <w:bookmarkStart w:id="1970" w:name="_Toc1797807876"/>
      <w:bookmarkStart w:id="1971" w:name="_Toc1025237750"/>
      <w:bookmarkStart w:id="1972" w:name="_Toc159813256"/>
      <w:bookmarkStart w:id="1973" w:name="_Toc570504950"/>
      <w:bookmarkStart w:id="1974" w:name="_Toc1416941343"/>
      <w:bookmarkStart w:id="1975" w:name="_Toc605388612"/>
      <w:bookmarkStart w:id="1976" w:name="_Toc574347078"/>
      <w:bookmarkStart w:id="1977" w:name="_Toc1071834131"/>
      <w:bookmarkStart w:id="1978" w:name="_Toc82788026"/>
      <w:bookmarkStart w:id="1979" w:name="_Toc1241113606"/>
      <w:bookmarkStart w:id="1980" w:name="_Toc2120984239"/>
      <w:bookmarkStart w:id="1981" w:name="_Toc1079435377"/>
      <w:bookmarkStart w:id="1982" w:name="_Toc386139215"/>
      <w:bookmarkStart w:id="1983" w:name="_Toc168489042"/>
      <w:bookmarkStart w:id="1984" w:name="_Toc2113731182"/>
      <w:bookmarkStart w:id="1985" w:name="_Toc470590560"/>
      <w:bookmarkStart w:id="1986" w:name="_Toc69391344"/>
      <w:bookmarkStart w:id="1987" w:name="_Toc1761303848"/>
      <w:bookmarkStart w:id="1988" w:name="_Toc57632069"/>
      <w:bookmarkStart w:id="1989" w:name="_Toc293616183"/>
      <w:bookmarkStart w:id="1990" w:name="_Toc1541768401"/>
      <w:bookmarkStart w:id="1991" w:name="_Toc712683075"/>
      <w:bookmarkStart w:id="1992" w:name="_Toc192086673"/>
      <w:bookmarkStart w:id="1993" w:name="_Toc49160627"/>
      <w:bookmarkStart w:id="1994" w:name="_Toc1225050116"/>
      <w:bookmarkStart w:id="1995" w:name="_Toc773008276"/>
      <w:bookmarkStart w:id="1996" w:name="_Toc2147428401"/>
      <w:bookmarkStart w:id="1997" w:name="_Toc353442283"/>
      <w:bookmarkStart w:id="1998" w:name="_Toc2079583504"/>
      <w:bookmarkStart w:id="1999" w:name="_Toc1047475265"/>
      <w:bookmarkStart w:id="2000" w:name="_Toc305361097"/>
      <w:bookmarkStart w:id="2001" w:name="_Toc2028393553"/>
      <w:bookmarkStart w:id="2002" w:name="_Toc811871501"/>
      <w:bookmarkStart w:id="2003" w:name="_Toc1478444076"/>
      <w:bookmarkStart w:id="2004" w:name="_Toc2134553782"/>
      <w:bookmarkStart w:id="2005" w:name="_Toc573437966"/>
      <w:bookmarkStart w:id="2006" w:name="_Toc816284254"/>
      <w:bookmarkStart w:id="2007" w:name="_Toc1834685453"/>
      <w:bookmarkStart w:id="2008" w:name="_Toc2079396932"/>
      <w:bookmarkStart w:id="2009" w:name="_Toc2011617584"/>
      <w:bookmarkStart w:id="2010" w:name="_Toc225750670"/>
      <w:bookmarkStart w:id="2011" w:name="_Toc228446943"/>
      <w:r w:rsidRPr="00F35BB3">
        <w:rPr>
          <w:color w:val="323232" w:themeColor="text2"/>
        </w:rPr>
        <w:t>Summary of monitoring plan</w:t>
      </w:r>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p>
    <w:p w14:paraId="59CFEEF6" w14:textId="77777777" w:rsidR="00EC5A94" w:rsidRPr="00F35BB3" w:rsidRDefault="00EC5A94" w:rsidP="006B4DE8">
      <w:pPr>
        <w:pStyle w:val="Heading3"/>
        <w:numPr>
          <w:ilvl w:val="2"/>
          <w:numId w:val="18"/>
        </w:numPr>
        <w:rPr>
          <w:color w:val="323232" w:themeColor="text2"/>
        </w:rPr>
      </w:pPr>
      <w:bookmarkStart w:id="2012" w:name="_Toc228446944"/>
      <w:r w:rsidRPr="00F35BB3">
        <w:rPr>
          <w:color w:val="323232" w:themeColor="text2"/>
        </w:rPr>
        <w:t>Parameters – Sustainable development contributions</w:t>
      </w:r>
      <w:bookmarkEnd w:id="2012"/>
    </w:p>
    <w:p w14:paraId="56E5A869" w14:textId="77777777" w:rsidR="002A7729" w:rsidRPr="00F35BB3" w:rsidRDefault="002A7729" w:rsidP="002A7729">
      <w:pPr>
        <w:jc w:val="both"/>
        <w:rPr>
          <w:rFonts w:asciiTheme="majorHAnsi" w:hAnsiTheme="majorHAnsi"/>
          <w:i/>
          <w:iCs/>
        </w:rPr>
      </w:pPr>
      <w:r w:rsidRPr="00F35BB3">
        <w:rPr>
          <w:rFonts w:asciiTheme="majorHAnsi" w:hAnsiTheme="majorHAnsi"/>
          <w:i/>
          <w:iCs/>
        </w:rPr>
        <w:t>&gt;&gt; copy and paste the given table for each parameter given. Fill in the information as per the instructions below:</w:t>
      </w:r>
    </w:p>
    <w:p w14:paraId="437A99A3" w14:textId="77777777" w:rsidR="002A7729" w:rsidRPr="00F35BB3" w:rsidRDefault="002A7729" w:rsidP="00E83181">
      <w:pPr>
        <w:pStyle w:val="ListParagraph"/>
        <w:numPr>
          <w:ilvl w:val="1"/>
          <w:numId w:val="77"/>
        </w:numPr>
        <w:jc w:val="both"/>
        <w:rPr>
          <w:rFonts w:asciiTheme="majorHAnsi" w:hAnsiTheme="majorHAnsi"/>
          <w:i/>
          <w:iCs/>
        </w:rPr>
      </w:pPr>
      <w:r w:rsidRPr="00F35BB3">
        <w:rPr>
          <w:rFonts w:asciiTheme="majorHAnsi" w:hAnsiTheme="majorHAnsi"/>
          <w:i/>
          <w:iCs/>
        </w:rPr>
        <w:t>Data/parameter – the name of the parameters/monitoring indicator</w:t>
      </w:r>
    </w:p>
    <w:p w14:paraId="5164E5B8" w14:textId="77777777" w:rsidR="002A7729" w:rsidRPr="00F35BB3" w:rsidRDefault="002A7729" w:rsidP="00E83181">
      <w:pPr>
        <w:pStyle w:val="ListParagraph"/>
        <w:numPr>
          <w:ilvl w:val="1"/>
          <w:numId w:val="77"/>
        </w:numPr>
        <w:jc w:val="both"/>
        <w:rPr>
          <w:rFonts w:asciiTheme="majorHAnsi" w:hAnsiTheme="majorHAnsi"/>
          <w:i/>
          <w:iCs/>
        </w:rPr>
      </w:pPr>
      <w:r w:rsidRPr="00F35BB3">
        <w:rPr>
          <w:rFonts w:asciiTheme="majorHAnsi" w:hAnsiTheme="majorHAnsi"/>
          <w:i/>
          <w:iCs/>
        </w:rPr>
        <w:t>SDG – relevant SDG number</w:t>
      </w:r>
    </w:p>
    <w:p w14:paraId="26CDA614" w14:textId="77777777" w:rsidR="002A7729" w:rsidRPr="00F35BB3" w:rsidRDefault="002A7729" w:rsidP="00E83181">
      <w:pPr>
        <w:pStyle w:val="ListParagraph"/>
        <w:numPr>
          <w:ilvl w:val="1"/>
          <w:numId w:val="77"/>
        </w:numPr>
        <w:jc w:val="both"/>
        <w:rPr>
          <w:rFonts w:asciiTheme="majorHAnsi" w:hAnsiTheme="majorHAnsi"/>
          <w:i/>
          <w:iCs/>
        </w:rPr>
      </w:pPr>
      <w:r w:rsidRPr="00F35BB3">
        <w:rPr>
          <w:rFonts w:asciiTheme="majorHAnsi" w:hAnsiTheme="majorHAnsi"/>
          <w:i/>
          <w:iCs/>
        </w:rPr>
        <w:t>SDG target – relevant SDG target</w:t>
      </w:r>
    </w:p>
    <w:p w14:paraId="3A6905C3" w14:textId="77777777" w:rsidR="002A7729" w:rsidRPr="00F35BB3" w:rsidRDefault="002A7729" w:rsidP="00E83181">
      <w:pPr>
        <w:pStyle w:val="ListParagraph"/>
        <w:numPr>
          <w:ilvl w:val="1"/>
          <w:numId w:val="77"/>
        </w:numPr>
        <w:jc w:val="both"/>
        <w:rPr>
          <w:rFonts w:asciiTheme="majorHAnsi" w:hAnsiTheme="majorHAnsi"/>
          <w:i/>
          <w:iCs/>
        </w:rPr>
      </w:pPr>
      <w:r w:rsidRPr="00F35BB3">
        <w:rPr>
          <w:rFonts w:asciiTheme="majorHAnsi" w:hAnsiTheme="majorHAnsi"/>
          <w:i/>
          <w:iCs/>
        </w:rPr>
        <w:t>Description – description of the SDG monitoring indicator</w:t>
      </w:r>
    </w:p>
    <w:p w14:paraId="6A0EE207" w14:textId="77777777" w:rsidR="002A7729" w:rsidRPr="00F35BB3" w:rsidRDefault="002A7729" w:rsidP="00E83181">
      <w:pPr>
        <w:pStyle w:val="ListParagraph"/>
        <w:numPr>
          <w:ilvl w:val="1"/>
          <w:numId w:val="77"/>
        </w:numPr>
        <w:jc w:val="both"/>
        <w:rPr>
          <w:rFonts w:asciiTheme="majorHAnsi" w:hAnsiTheme="majorHAnsi"/>
          <w:i/>
          <w:iCs/>
        </w:rPr>
      </w:pPr>
      <w:r w:rsidRPr="00F35BB3">
        <w:rPr>
          <w:rFonts w:asciiTheme="majorHAnsi" w:hAnsiTheme="majorHAnsi"/>
          <w:i/>
          <w:iCs/>
        </w:rPr>
        <w:t>Data Unit – unit of the indicator</w:t>
      </w:r>
    </w:p>
    <w:p w14:paraId="58021EBA" w14:textId="77777777" w:rsidR="002A7729" w:rsidRPr="00F35BB3" w:rsidRDefault="002A7729" w:rsidP="00E83181">
      <w:pPr>
        <w:pStyle w:val="ListParagraph"/>
        <w:numPr>
          <w:ilvl w:val="1"/>
          <w:numId w:val="77"/>
        </w:numPr>
        <w:jc w:val="both"/>
        <w:rPr>
          <w:rFonts w:asciiTheme="majorHAnsi" w:hAnsiTheme="majorHAnsi"/>
          <w:i/>
          <w:iCs/>
        </w:rPr>
      </w:pPr>
      <w:r w:rsidRPr="00F35BB3">
        <w:rPr>
          <w:rFonts w:asciiTheme="majorHAnsi" w:hAnsiTheme="majorHAnsi"/>
          <w:i/>
          <w:iCs/>
        </w:rPr>
        <w:t>Equations/method applied – description of the equation or method applied to calculate the impact</w:t>
      </w:r>
    </w:p>
    <w:p w14:paraId="6461ACE5" w14:textId="77777777" w:rsidR="002A7729" w:rsidRPr="00F35BB3" w:rsidRDefault="002A7729" w:rsidP="00E83181">
      <w:pPr>
        <w:pStyle w:val="ListParagraph"/>
        <w:numPr>
          <w:ilvl w:val="1"/>
          <w:numId w:val="77"/>
        </w:numPr>
        <w:jc w:val="both"/>
        <w:rPr>
          <w:rFonts w:asciiTheme="majorHAnsi" w:hAnsiTheme="majorHAnsi"/>
          <w:i/>
          <w:iCs/>
        </w:rPr>
      </w:pPr>
      <w:r w:rsidRPr="00F35BB3">
        <w:rPr>
          <w:rFonts w:asciiTheme="majorHAnsi" w:hAnsiTheme="majorHAnsi"/>
          <w:i/>
          <w:iCs/>
        </w:rPr>
        <w:t>Baseline value – the value of parameter before intervention of the project</w:t>
      </w:r>
    </w:p>
    <w:p w14:paraId="1232B98A" w14:textId="77777777" w:rsidR="002A7729" w:rsidRPr="00F35BB3" w:rsidRDefault="002A7729" w:rsidP="00E83181">
      <w:pPr>
        <w:pStyle w:val="ListParagraph"/>
        <w:numPr>
          <w:ilvl w:val="1"/>
          <w:numId w:val="77"/>
        </w:numPr>
        <w:jc w:val="both"/>
        <w:rPr>
          <w:rFonts w:asciiTheme="majorHAnsi" w:hAnsiTheme="majorHAnsi"/>
          <w:i/>
          <w:iCs/>
        </w:rPr>
      </w:pPr>
      <w:r w:rsidRPr="00F35BB3">
        <w:rPr>
          <w:rFonts w:asciiTheme="majorHAnsi" w:hAnsiTheme="majorHAnsi"/>
          <w:i/>
          <w:iCs/>
        </w:rPr>
        <w:t>Project value(s) applied – estimated value of the parameter after the project intervention</w:t>
      </w:r>
    </w:p>
    <w:p w14:paraId="3F04AFA3" w14:textId="77777777" w:rsidR="002A7729" w:rsidRPr="00F35BB3" w:rsidRDefault="002A7729" w:rsidP="00E83181">
      <w:pPr>
        <w:pStyle w:val="ListParagraph"/>
        <w:numPr>
          <w:ilvl w:val="1"/>
          <w:numId w:val="77"/>
        </w:numPr>
        <w:jc w:val="both"/>
        <w:rPr>
          <w:rFonts w:asciiTheme="majorHAnsi" w:hAnsiTheme="majorHAnsi"/>
          <w:i/>
          <w:iCs/>
        </w:rPr>
      </w:pPr>
      <w:r w:rsidRPr="00F35BB3">
        <w:rPr>
          <w:rFonts w:asciiTheme="majorHAnsi" w:hAnsiTheme="majorHAnsi"/>
          <w:i/>
          <w:iCs/>
        </w:rPr>
        <w:t xml:space="preserve">Net benefit – net benefit of the project implementation. </w:t>
      </w:r>
    </w:p>
    <w:p w14:paraId="31D2C526" w14:textId="77777777" w:rsidR="002A7729" w:rsidRPr="00F35BB3" w:rsidRDefault="002A7729" w:rsidP="00E83181">
      <w:pPr>
        <w:pStyle w:val="ListParagraph"/>
        <w:numPr>
          <w:ilvl w:val="1"/>
          <w:numId w:val="77"/>
        </w:numPr>
        <w:jc w:val="both"/>
        <w:rPr>
          <w:rFonts w:asciiTheme="majorHAnsi" w:hAnsiTheme="majorHAnsi"/>
          <w:i/>
          <w:iCs/>
        </w:rPr>
      </w:pPr>
      <w:r w:rsidRPr="00F35BB3">
        <w:rPr>
          <w:rFonts w:asciiTheme="majorHAnsi" w:hAnsiTheme="majorHAnsi"/>
          <w:i/>
          <w:iCs/>
        </w:rPr>
        <w:t>Source of data – identify the source of information to be used for reporting the indicator</w:t>
      </w:r>
    </w:p>
    <w:p w14:paraId="7DE220D6" w14:textId="77777777" w:rsidR="002A7729" w:rsidRPr="00F35BB3" w:rsidRDefault="002A7729" w:rsidP="00E83181">
      <w:pPr>
        <w:pStyle w:val="ListParagraph"/>
        <w:numPr>
          <w:ilvl w:val="1"/>
          <w:numId w:val="77"/>
        </w:numPr>
        <w:jc w:val="both"/>
        <w:rPr>
          <w:rFonts w:asciiTheme="majorHAnsi" w:hAnsiTheme="majorHAnsi"/>
          <w:i/>
          <w:iCs/>
        </w:rPr>
      </w:pPr>
      <w:r w:rsidRPr="00F35BB3">
        <w:rPr>
          <w:rFonts w:asciiTheme="majorHAnsi" w:hAnsiTheme="majorHAnsi"/>
          <w:i/>
          <w:iCs/>
        </w:rPr>
        <w:t>Choice of data or measurement methods and procedures – description of the data measurement methods and procedures used</w:t>
      </w:r>
    </w:p>
    <w:p w14:paraId="6712B05E" w14:textId="77777777" w:rsidR="002A7729" w:rsidRPr="00F35BB3" w:rsidRDefault="002A7729" w:rsidP="00E83181">
      <w:pPr>
        <w:pStyle w:val="ListParagraph"/>
        <w:numPr>
          <w:ilvl w:val="1"/>
          <w:numId w:val="77"/>
        </w:numPr>
        <w:jc w:val="both"/>
        <w:rPr>
          <w:rFonts w:asciiTheme="majorHAnsi" w:hAnsiTheme="majorHAnsi"/>
          <w:i/>
          <w:iCs/>
        </w:rPr>
      </w:pPr>
      <w:r w:rsidRPr="00F35BB3">
        <w:rPr>
          <w:rFonts w:asciiTheme="majorHAnsi" w:hAnsiTheme="majorHAnsi"/>
          <w:i/>
          <w:iCs/>
        </w:rPr>
        <w:t>Additional comments – any additional details</w:t>
      </w:r>
    </w:p>
    <w:p w14:paraId="53050573" w14:textId="77777777" w:rsidR="002A7729" w:rsidRPr="00F35BB3" w:rsidRDefault="002A7729" w:rsidP="002A7729">
      <w:pPr>
        <w:jc w:val="both"/>
        <w:rPr>
          <w:rFonts w:asciiTheme="majorHAnsi" w:hAnsiTheme="majorHAnsi"/>
          <w:i/>
          <w:iCs/>
        </w:rPr>
      </w:pPr>
    </w:p>
    <w:p w14:paraId="567EBB56" w14:textId="7D7E20A5" w:rsidR="002A7729" w:rsidRPr="00F35BB3" w:rsidRDefault="002A7729" w:rsidP="002A7729">
      <w:pPr>
        <w:jc w:val="both"/>
        <w:rPr>
          <w:rFonts w:asciiTheme="majorHAnsi" w:hAnsiTheme="majorHAnsi"/>
          <w:i/>
          <w:iCs/>
        </w:rPr>
      </w:pPr>
      <w:r w:rsidRPr="00F35BB3">
        <w:rPr>
          <w:rFonts w:asciiTheme="majorHAnsi" w:hAnsiTheme="majorHAnsi"/>
          <w:i/>
          <w:iCs/>
        </w:rPr>
        <w:lastRenderedPageBreak/>
        <w:t xml:space="preserve">If the digital SDG Impact tool is used for reporting the sustainable development benefits, then </w:t>
      </w:r>
      <w:r w:rsidR="00D1118F" w:rsidRPr="00F35BB3">
        <w:rPr>
          <w:rFonts w:asciiTheme="majorHAnsi" w:hAnsiTheme="majorHAnsi"/>
          <w:i/>
          <w:iCs/>
        </w:rPr>
        <w:t>CME</w:t>
      </w:r>
      <w:r w:rsidRPr="00F35BB3">
        <w:rPr>
          <w:rFonts w:asciiTheme="majorHAnsi" w:hAnsiTheme="majorHAnsi"/>
          <w:i/>
          <w:iCs/>
        </w:rPr>
        <w:t xml:space="preserve"> shall mention the same and need not repeat the reporting in the form.</w:t>
      </w:r>
    </w:p>
    <w:p w14:paraId="222D1A98" w14:textId="77777777" w:rsidR="00457189" w:rsidRPr="00F35BB3" w:rsidRDefault="00457189" w:rsidP="006B4DE8">
      <w:pPr>
        <w:pStyle w:val="Heading1"/>
        <w:numPr>
          <w:ilvl w:val="0"/>
          <w:numId w:val="18"/>
        </w:numPr>
        <w:rPr>
          <w:color w:val="323232" w:themeColor="text2"/>
        </w:rPr>
      </w:pPr>
      <w:bookmarkStart w:id="2013" w:name="_Toc186441659"/>
      <w:bookmarkStart w:id="2014" w:name="_Toc1503579261"/>
      <w:bookmarkStart w:id="2015" w:name="_Toc1710071031"/>
      <w:bookmarkStart w:id="2016" w:name="_Toc1921132134"/>
      <w:bookmarkStart w:id="2017" w:name="_Toc1961675022"/>
      <w:bookmarkStart w:id="2018" w:name="_Toc1053298687"/>
      <w:bookmarkStart w:id="2019" w:name="_Toc1371785658"/>
      <w:bookmarkStart w:id="2020" w:name="_Toc2067622317"/>
      <w:bookmarkStart w:id="2021" w:name="_Toc1991139464"/>
      <w:bookmarkStart w:id="2022" w:name="_Toc119606858"/>
      <w:bookmarkStart w:id="2023" w:name="_Toc213951795"/>
      <w:bookmarkStart w:id="2024" w:name="_Toc731763375"/>
      <w:bookmarkStart w:id="2025" w:name="_Toc5348561"/>
      <w:bookmarkStart w:id="2026" w:name="_Toc113912299"/>
      <w:bookmarkStart w:id="2027" w:name="_Toc1550242512"/>
      <w:bookmarkStart w:id="2028" w:name="_Toc125529930"/>
      <w:bookmarkStart w:id="2029" w:name="_Toc441187065"/>
      <w:bookmarkStart w:id="2030" w:name="_Toc409222598"/>
      <w:bookmarkStart w:id="2031" w:name="_Toc1121166555"/>
      <w:bookmarkStart w:id="2032" w:name="_Toc1056986314"/>
      <w:bookmarkStart w:id="2033" w:name="_Toc649410381"/>
      <w:bookmarkStart w:id="2034" w:name="_Toc486147544"/>
      <w:bookmarkStart w:id="2035" w:name="_Toc350077751"/>
      <w:bookmarkStart w:id="2036" w:name="_Toc1807144694"/>
      <w:bookmarkStart w:id="2037" w:name="_Toc761022492"/>
      <w:bookmarkStart w:id="2038" w:name="_Toc1434574187"/>
      <w:bookmarkStart w:id="2039" w:name="_Toc1210356041"/>
      <w:bookmarkStart w:id="2040" w:name="_Toc1988342635"/>
      <w:bookmarkStart w:id="2041" w:name="_Toc701372726"/>
      <w:bookmarkStart w:id="2042" w:name="_Toc1643749282"/>
      <w:bookmarkStart w:id="2043" w:name="_Toc234448359"/>
      <w:bookmarkStart w:id="2044" w:name="_Toc765226698"/>
      <w:bookmarkStart w:id="2045" w:name="_Toc1257708021"/>
      <w:bookmarkStart w:id="2046" w:name="_Toc2086731409"/>
      <w:bookmarkStart w:id="2047" w:name="_Toc858731824"/>
      <w:bookmarkStart w:id="2048" w:name="_Toc882524731"/>
      <w:bookmarkStart w:id="2049" w:name="_Toc1581334982"/>
      <w:bookmarkStart w:id="2050" w:name="_Toc54977923"/>
      <w:bookmarkStart w:id="2051" w:name="_Toc823918197"/>
      <w:bookmarkStart w:id="2052" w:name="_Toc1576230655"/>
      <w:bookmarkStart w:id="2053" w:name="_Toc709185612"/>
      <w:bookmarkStart w:id="2054" w:name="_Toc1618998855"/>
      <w:bookmarkStart w:id="2055" w:name="_Toc859640297"/>
      <w:bookmarkStart w:id="2056" w:name="_Toc945984248"/>
      <w:bookmarkStart w:id="2057" w:name="_Toc159380959"/>
      <w:bookmarkStart w:id="2058" w:name="_Toc275928204"/>
      <w:bookmarkStart w:id="2059" w:name="_Toc1200753214"/>
      <w:bookmarkStart w:id="2060" w:name="_Toc764953291"/>
      <w:bookmarkStart w:id="2061" w:name="_Toc225750671"/>
      <w:bookmarkStart w:id="2062" w:name="_Toc228446945"/>
      <w:r w:rsidRPr="00F35BB3">
        <w:rPr>
          <w:color w:val="323232" w:themeColor="text2"/>
        </w:rPr>
        <w:t>Stakeholder Consultation assessment</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p>
    <w:p w14:paraId="3761FF47" w14:textId="10EE4A49" w:rsidR="00457189" w:rsidRPr="00F35BB3" w:rsidRDefault="00457189" w:rsidP="006B4DE8">
      <w:pPr>
        <w:pStyle w:val="Heading2"/>
        <w:numPr>
          <w:ilvl w:val="1"/>
          <w:numId w:val="18"/>
        </w:numPr>
        <w:shd w:val="clear" w:color="auto" w:fill="D9D9D9" w:themeFill="background1" w:themeFillShade="D9"/>
        <w:rPr>
          <w:color w:val="323232" w:themeColor="text2"/>
        </w:rPr>
      </w:pPr>
      <w:bookmarkStart w:id="2063" w:name="_Toc186441660"/>
      <w:bookmarkStart w:id="2064" w:name="_Toc1620577464"/>
      <w:bookmarkStart w:id="2065" w:name="_Toc1096039635"/>
      <w:bookmarkStart w:id="2066" w:name="_Toc1922603795"/>
      <w:bookmarkStart w:id="2067" w:name="_Toc1986386116"/>
      <w:bookmarkStart w:id="2068" w:name="_Toc1660024741"/>
      <w:bookmarkStart w:id="2069" w:name="_Toc986943008"/>
      <w:bookmarkStart w:id="2070" w:name="_Toc36479051"/>
      <w:bookmarkStart w:id="2071" w:name="_Toc1602138996"/>
      <w:bookmarkStart w:id="2072" w:name="_Toc448119714"/>
      <w:bookmarkStart w:id="2073" w:name="_Toc1614716546"/>
      <w:bookmarkStart w:id="2074" w:name="_Toc380812305"/>
      <w:bookmarkStart w:id="2075" w:name="_Toc1360334525"/>
      <w:bookmarkStart w:id="2076" w:name="_Toc833689956"/>
      <w:bookmarkStart w:id="2077" w:name="_Toc886249608"/>
      <w:bookmarkStart w:id="2078" w:name="_Toc1046844793"/>
      <w:bookmarkStart w:id="2079" w:name="_Toc1481902172"/>
      <w:bookmarkStart w:id="2080" w:name="_Toc217548208"/>
      <w:bookmarkStart w:id="2081" w:name="_Toc1071816789"/>
      <w:bookmarkStart w:id="2082" w:name="_Toc881717582"/>
      <w:bookmarkStart w:id="2083" w:name="_Toc788059959"/>
      <w:bookmarkStart w:id="2084" w:name="_Toc1105559950"/>
      <w:bookmarkStart w:id="2085" w:name="_Toc188483670"/>
      <w:bookmarkStart w:id="2086" w:name="_Toc139239480"/>
      <w:bookmarkStart w:id="2087" w:name="_Toc1944813680"/>
      <w:bookmarkStart w:id="2088" w:name="_Toc2119244827"/>
      <w:bookmarkStart w:id="2089" w:name="_Toc930873271"/>
      <w:bookmarkStart w:id="2090" w:name="_Toc1550079504"/>
      <w:bookmarkStart w:id="2091" w:name="_Toc996465805"/>
      <w:bookmarkStart w:id="2092" w:name="_Toc1643046904"/>
      <w:bookmarkStart w:id="2093" w:name="_Toc561638712"/>
      <w:bookmarkStart w:id="2094" w:name="_Toc1749600675"/>
      <w:bookmarkStart w:id="2095" w:name="_Toc892940293"/>
      <w:bookmarkStart w:id="2096" w:name="_Toc1589722386"/>
      <w:bookmarkStart w:id="2097" w:name="_Toc1269052855"/>
      <w:bookmarkStart w:id="2098" w:name="_Toc2088302894"/>
      <w:bookmarkStart w:id="2099" w:name="_Toc567606829"/>
      <w:bookmarkStart w:id="2100" w:name="_Toc1954950020"/>
      <w:bookmarkStart w:id="2101" w:name="_Toc597560646"/>
      <w:bookmarkStart w:id="2102" w:name="_Toc1103602199"/>
      <w:bookmarkStart w:id="2103" w:name="_Toc937886987"/>
      <w:bookmarkStart w:id="2104" w:name="_Toc734176887"/>
      <w:bookmarkStart w:id="2105" w:name="_Toc1799384375"/>
      <w:bookmarkStart w:id="2106" w:name="_Toc750160331"/>
      <w:bookmarkStart w:id="2107" w:name="_Toc1290555669"/>
      <w:bookmarkStart w:id="2108" w:name="_Toc393139617"/>
      <w:bookmarkStart w:id="2109" w:name="_Toc1635760311"/>
      <w:bookmarkStart w:id="2110" w:name="_Toc399192777"/>
      <w:bookmarkStart w:id="2111" w:name="_Toc225750672"/>
      <w:bookmarkStart w:id="2112" w:name="_Toc228446946"/>
      <w:r w:rsidRPr="00F35BB3">
        <w:rPr>
          <w:color w:val="323232" w:themeColor="text2"/>
        </w:rPr>
        <w:t>Scope of consultations</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p>
    <w:p w14:paraId="5155A2B7" w14:textId="415415AC" w:rsidR="003C4521" w:rsidRPr="00F35BB3" w:rsidRDefault="003C4521" w:rsidP="003C4521">
      <w:pPr>
        <w:rPr>
          <w:rFonts w:asciiTheme="majorHAnsi" w:hAnsiTheme="majorHAnsi"/>
          <w:i/>
          <w:iCs/>
        </w:rPr>
      </w:pPr>
      <w:r w:rsidRPr="00F35BB3">
        <w:rPr>
          <w:rFonts w:asciiTheme="majorHAnsi" w:hAnsiTheme="majorHAnsi"/>
          <w:i/>
          <w:iCs/>
        </w:rPr>
        <w:t xml:space="preserve">Summarise the scope of the consultation, as a minimum, the potential direct positive and negative impacts that the proposed project may have. Detailed information shall be covered in the stakeholder consultation report. The </w:t>
      </w:r>
      <w:r w:rsidR="00AB683F" w:rsidRPr="00F35BB3">
        <w:rPr>
          <w:rFonts w:asciiTheme="majorHAnsi" w:hAnsiTheme="majorHAnsi"/>
          <w:i/>
          <w:iCs/>
        </w:rPr>
        <w:t>V</w:t>
      </w:r>
      <w:r w:rsidRPr="00F35BB3">
        <w:rPr>
          <w:rFonts w:asciiTheme="majorHAnsi" w:hAnsiTheme="majorHAnsi"/>
          <w:i/>
          <w:iCs/>
        </w:rPr>
        <w:t>P</w:t>
      </w:r>
      <w:r w:rsidR="00AB683F" w:rsidRPr="00F35BB3">
        <w:rPr>
          <w:rFonts w:asciiTheme="majorHAnsi" w:hAnsiTheme="majorHAnsi"/>
          <w:i/>
          <w:iCs/>
        </w:rPr>
        <w:t>A-DD</w:t>
      </w:r>
      <w:r w:rsidRPr="00F35BB3">
        <w:rPr>
          <w:rFonts w:asciiTheme="majorHAnsi" w:hAnsiTheme="majorHAnsi"/>
          <w:i/>
          <w:iCs/>
        </w:rPr>
        <w:t xml:space="preserve"> shall give a summary of the information.</w:t>
      </w:r>
    </w:p>
    <w:p w14:paraId="458B1A43" w14:textId="6AB74FE1" w:rsidR="00457189" w:rsidRPr="00F35BB3" w:rsidRDefault="00457189" w:rsidP="00457189">
      <w:pPr>
        <w:rPr>
          <w:rFonts w:asciiTheme="majorHAnsi" w:hAnsiTheme="majorHAnsi"/>
        </w:rPr>
      </w:pPr>
    </w:p>
    <w:p w14:paraId="047B6385" w14:textId="77777777" w:rsidR="00457189" w:rsidRPr="00F35BB3" w:rsidRDefault="00457189" w:rsidP="006B4DE8">
      <w:pPr>
        <w:pStyle w:val="Heading2"/>
        <w:numPr>
          <w:ilvl w:val="1"/>
          <w:numId w:val="18"/>
        </w:numPr>
        <w:shd w:val="clear" w:color="auto" w:fill="D9D9D9" w:themeFill="background1" w:themeFillShade="D9"/>
        <w:rPr>
          <w:color w:val="323232" w:themeColor="text2"/>
        </w:rPr>
      </w:pPr>
      <w:bookmarkStart w:id="2113" w:name="_Toc186441661"/>
      <w:bookmarkStart w:id="2114" w:name="_Toc1860051063"/>
      <w:bookmarkStart w:id="2115" w:name="_Toc1076487700"/>
      <w:bookmarkStart w:id="2116" w:name="_Toc1241054721"/>
      <w:bookmarkStart w:id="2117" w:name="_Toc1512794853"/>
      <w:bookmarkStart w:id="2118" w:name="_Toc946100627"/>
      <w:bookmarkStart w:id="2119" w:name="_Toc1209937267"/>
      <w:bookmarkStart w:id="2120" w:name="_Toc5863195"/>
      <w:bookmarkStart w:id="2121" w:name="_Toc2038908480"/>
      <w:bookmarkStart w:id="2122" w:name="_Toc142435132"/>
      <w:bookmarkStart w:id="2123" w:name="_Toc1400277527"/>
      <w:bookmarkStart w:id="2124" w:name="_Toc178861284"/>
      <w:bookmarkStart w:id="2125" w:name="_Toc2140700351"/>
      <w:bookmarkStart w:id="2126" w:name="_Toc502155312"/>
      <w:bookmarkStart w:id="2127" w:name="_Toc523836247"/>
      <w:bookmarkStart w:id="2128" w:name="_Toc1330210339"/>
      <w:bookmarkStart w:id="2129" w:name="_Toc1305375830"/>
      <w:bookmarkStart w:id="2130" w:name="_Toc1245643678"/>
      <w:bookmarkStart w:id="2131" w:name="_Toc528309040"/>
      <w:bookmarkStart w:id="2132" w:name="_Toc1303373997"/>
      <w:bookmarkStart w:id="2133" w:name="_Toc355700858"/>
      <w:bookmarkStart w:id="2134" w:name="_Toc405271753"/>
      <w:bookmarkStart w:id="2135" w:name="_Toc1681339812"/>
      <w:bookmarkStart w:id="2136" w:name="_Toc1101541834"/>
      <w:bookmarkStart w:id="2137" w:name="_Toc1785528058"/>
      <w:bookmarkStart w:id="2138" w:name="_Toc45582911"/>
      <w:bookmarkStart w:id="2139" w:name="_Toc1197085976"/>
      <w:bookmarkStart w:id="2140" w:name="_Toc282915577"/>
      <w:bookmarkStart w:id="2141" w:name="_Toc1215803088"/>
      <w:bookmarkStart w:id="2142" w:name="_Toc1221612365"/>
      <w:bookmarkStart w:id="2143" w:name="_Toc1256537098"/>
      <w:bookmarkStart w:id="2144" w:name="_Toc1653580446"/>
      <w:bookmarkStart w:id="2145" w:name="_Toc1265667667"/>
      <w:bookmarkStart w:id="2146" w:name="_Toc610916281"/>
      <w:bookmarkStart w:id="2147" w:name="_Toc925355175"/>
      <w:bookmarkStart w:id="2148" w:name="_Toc397990000"/>
      <w:bookmarkStart w:id="2149" w:name="_Toc2090511715"/>
      <w:bookmarkStart w:id="2150" w:name="_Toc680201903"/>
      <w:bookmarkStart w:id="2151" w:name="_Toc68006171"/>
      <w:bookmarkStart w:id="2152" w:name="_Toc324008116"/>
      <w:bookmarkStart w:id="2153" w:name="_Toc278369150"/>
      <w:bookmarkStart w:id="2154" w:name="_Toc1301284933"/>
      <w:bookmarkStart w:id="2155" w:name="_Toc1453545121"/>
      <w:bookmarkStart w:id="2156" w:name="_Toc114752952"/>
      <w:bookmarkStart w:id="2157" w:name="_Toc932639999"/>
      <w:bookmarkStart w:id="2158" w:name="_Toc1678683129"/>
      <w:bookmarkStart w:id="2159" w:name="_Toc211361391"/>
      <w:bookmarkStart w:id="2160" w:name="_Toc2014592084"/>
      <w:bookmarkStart w:id="2161" w:name="_Toc225750673"/>
      <w:bookmarkStart w:id="2162" w:name="_Toc228446947"/>
      <w:r w:rsidRPr="00F35BB3">
        <w:rPr>
          <w:color w:val="323232" w:themeColor="text2"/>
        </w:rPr>
        <w:t>Stakeholders invited</w:t>
      </w:r>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p>
    <w:p w14:paraId="525B3900" w14:textId="77777777" w:rsidR="00CD3AF7" w:rsidRPr="00F35BB3" w:rsidRDefault="00CD3AF7" w:rsidP="00CD3AF7">
      <w:pPr>
        <w:rPr>
          <w:rFonts w:asciiTheme="majorHAnsi" w:hAnsiTheme="majorHAnsi"/>
          <w:i/>
          <w:iCs/>
        </w:rPr>
      </w:pPr>
      <w:r w:rsidRPr="00F35BB3">
        <w:rPr>
          <w:rFonts w:asciiTheme="majorHAnsi" w:hAnsiTheme="majorHAnsi"/>
          <w:i/>
          <w:iCs/>
        </w:rPr>
        <w:t>Summarise the list of stakeholders invited to the stakeholder consultation. As a minimum demonstrate that the following were invited:</w:t>
      </w:r>
    </w:p>
    <w:p w14:paraId="10A68C85" w14:textId="77777777" w:rsidR="00CD3AF7" w:rsidRPr="00F35BB3" w:rsidRDefault="00CD3AF7" w:rsidP="00E83181">
      <w:pPr>
        <w:pStyle w:val="ListParagraph"/>
        <w:numPr>
          <w:ilvl w:val="0"/>
          <w:numId w:val="81"/>
        </w:numPr>
        <w:rPr>
          <w:rFonts w:asciiTheme="majorHAnsi" w:hAnsiTheme="majorHAnsi"/>
          <w:i/>
          <w:iCs/>
        </w:rPr>
      </w:pPr>
      <w:r w:rsidRPr="00F35BB3">
        <w:rPr>
          <w:rFonts w:asciiTheme="majorHAnsi" w:hAnsiTheme="majorHAnsi"/>
          <w:i/>
          <w:iCs/>
        </w:rPr>
        <w:t>Representatives of local stakeholders directly impacted by the proposed project, including local communities and indigenous peoples as applicable; and</w:t>
      </w:r>
    </w:p>
    <w:p w14:paraId="606983C9" w14:textId="77777777" w:rsidR="00CD3AF7" w:rsidRPr="00F35BB3" w:rsidRDefault="00CD3AF7" w:rsidP="00E83181">
      <w:pPr>
        <w:pStyle w:val="ListParagraph"/>
        <w:numPr>
          <w:ilvl w:val="0"/>
          <w:numId w:val="81"/>
        </w:numPr>
        <w:rPr>
          <w:rFonts w:asciiTheme="majorHAnsi" w:hAnsiTheme="majorHAnsi"/>
          <w:i/>
          <w:iCs/>
        </w:rPr>
      </w:pPr>
      <w:r w:rsidRPr="00F35BB3">
        <w:rPr>
          <w:rFonts w:asciiTheme="majorHAnsi" w:hAnsiTheme="majorHAnsi"/>
          <w:i/>
          <w:iCs/>
        </w:rPr>
        <w:t>Representatives of local authorities relevant to the project.</w:t>
      </w:r>
    </w:p>
    <w:p w14:paraId="4AF19C12" w14:textId="77777777" w:rsidR="00CD3AF7" w:rsidRPr="00F35BB3" w:rsidRDefault="00CD3AF7" w:rsidP="00CD3AF7">
      <w:pPr>
        <w:rPr>
          <w:rFonts w:asciiTheme="majorHAnsi" w:hAnsiTheme="majorHAnsi"/>
          <w:i/>
          <w:iCs/>
        </w:rPr>
      </w:pPr>
    </w:p>
    <w:p w14:paraId="0CA59D5E" w14:textId="15804C5F" w:rsidR="00457189" w:rsidRPr="00F35BB3" w:rsidRDefault="00CD3AF7" w:rsidP="00CD3AF7">
      <w:pPr>
        <w:rPr>
          <w:rFonts w:asciiTheme="majorHAnsi" w:hAnsiTheme="majorHAnsi"/>
        </w:rPr>
      </w:pPr>
      <w:r w:rsidRPr="00F35BB3">
        <w:rPr>
          <w:rFonts w:asciiTheme="majorHAnsi" w:hAnsiTheme="majorHAnsi"/>
          <w:i/>
          <w:iCs/>
        </w:rPr>
        <w:t>Detailed information to be provided in the stakeholder consultation report.</w:t>
      </w:r>
    </w:p>
    <w:p w14:paraId="4892CD87" w14:textId="77777777" w:rsidR="00457189" w:rsidRPr="00F35BB3" w:rsidRDefault="00457189" w:rsidP="006B4DE8">
      <w:pPr>
        <w:pStyle w:val="Heading2"/>
        <w:numPr>
          <w:ilvl w:val="1"/>
          <w:numId w:val="18"/>
        </w:numPr>
        <w:shd w:val="clear" w:color="auto" w:fill="D9D9D9" w:themeFill="background1" w:themeFillShade="D9"/>
        <w:rPr>
          <w:color w:val="323232" w:themeColor="text2"/>
        </w:rPr>
      </w:pPr>
      <w:bookmarkStart w:id="2163" w:name="_Toc186441662"/>
      <w:bookmarkStart w:id="2164" w:name="_Toc313100647"/>
      <w:bookmarkStart w:id="2165" w:name="_Toc136457491"/>
      <w:bookmarkStart w:id="2166" w:name="_Toc1229011529"/>
      <w:bookmarkStart w:id="2167" w:name="_Toc709839746"/>
      <w:bookmarkStart w:id="2168" w:name="_Toc868750518"/>
      <w:bookmarkStart w:id="2169" w:name="_Toc1411322687"/>
      <w:bookmarkStart w:id="2170" w:name="_Toc1762684403"/>
      <w:bookmarkStart w:id="2171" w:name="_Toc838182488"/>
      <w:bookmarkStart w:id="2172" w:name="_Toc2002276760"/>
      <w:bookmarkStart w:id="2173" w:name="_Toc554487793"/>
      <w:bookmarkStart w:id="2174" w:name="_Toc524814596"/>
      <w:bookmarkStart w:id="2175" w:name="_Toc1171997600"/>
      <w:bookmarkStart w:id="2176" w:name="_Toc951959006"/>
      <w:bookmarkStart w:id="2177" w:name="_Toc1446140654"/>
      <w:bookmarkStart w:id="2178" w:name="_Toc1664558237"/>
      <w:bookmarkStart w:id="2179" w:name="_Toc1368523191"/>
      <w:bookmarkStart w:id="2180" w:name="_Toc1862463146"/>
      <w:bookmarkStart w:id="2181" w:name="_Toc303692548"/>
      <w:bookmarkStart w:id="2182" w:name="_Toc1979566565"/>
      <w:bookmarkStart w:id="2183" w:name="_Toc728511744"/>
      <w:bookmarkStart w:id="2184" w:name="_Toc1654577831"/>
      <w:bookmarkStart w:id="2185" w:name="_Toc2134913173"/>
      <w:bookmarkStart w:id="2186" w:name="_Toc854398100"/>
      <w:bookmarkStart w:id="2187" w:name="_Toc10573565"/>
      <w:bookmarkStart w:id="2188" w:name="_Toc903004773"/>
      <w:bookmarkStart w:id="2189" w:name="_Toc1106449594"/>
      <w:bookmarkStart w:id="2190" w:name="_Toc1396637158"/>
      <w:bookmarkStart w:id="2191" w:name="_Toc742504185"/>
      <w:bookmarkStart w:id="2192" w:name="_Toc1839719990"/>
      <w:bookmarkStart w:id="2193" w:name="_Toc1689291192"/>
      <w:bookmarkStart w:id="2194" w:name="_Toc586348687"/>
      <w:bookmarkStart w:id="2195" w:name="_Toc270371958"/>
      <w:bookmarkStart w:id="2196" w:name="_Toc2065798765"/>
      <w:bookmarkStart w:id="2197" w:name="_Toc2086423350"/>
      <w:bookmarkStart w:id="2198" w:name="_Toc1744758785"/>
      <w:bookmarkStart w:id="2199" w:name="_Toc1090412856"/>
      <w:bookmarkStart w:id="2200" w:name="_Toc1485337649"/>
      <w:bookmarkStart w:id="2201" w:name="_Toc1768575859"/>
      <w:bookmarkStart w:id="2202" w:name="_Toc828682908"/>
      <w:bookmarkStart w:id="2203" w:name="_Toc1923459738"/>
      <w:bookmarkStart w:id="2204" w:name="_Toc714852273"/>
      <w:bookmarkStart w:id="2205" w:name="_Toc411807636"/>
      <w:bookmarkStart w:id="2206" w:name="_Toc1063250759"/>
      <w:bookmarkStart w:id="2207" w:name="_Toc1376383889"/>
      <w:bookmarkStart w:id="2208" w:name="_Toc1720050930"/>
      <w:bookmarkStart w:id="2209" w:name="_Toc1783737294"/>
      <w:bookmarkStart w:id="2210" w:name="_Toc1851192282"/>
      <w:bookmarkStart w:id="2211" w:name="_Toc225750674"/>
      <w:bookmarkStart w:id="2212" w:name="_Toc228446948"/>
      <w:r w:rsidRPr="00F35BB3">
        <w:rPr>
          <w:color w:val="323232" w:themeColor="text2"/>
        </w:rPr>
        <w:t>Modalities for the consultation</w:t>
      </w:r>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p>
    <w:p w14:paraId="0449D0B5" w14:textId="77777777" w:rsidR="00614E91" w:rsidRPr="00F35BB3" w:rsidRDefault="00614E91" w:rsidP="00614E91">
      <w:pPr>
        <w:rPr>
          <w:rFonts w:asciiTheme="majorHAnsi" w:hAnsiTheme="majorHAnsi"/>
          <w:i/>
          <w:iCs/>
        </w:rPr>
      </w:pPr>
      <w:r w:rsidRPr="00F35BB3">
        <w:rPr>
          <w:rFonts w:asciiTheme="majorHAnsi" w:hAnsiTheme="majorHAnsi"/>
          <w:i/>
          <w:iCs/>
        </w:rPr>
        <w:t xml:space="preserve">Summarise the steps/actions taken to invite comments, </w:t>
      </w:r>
      <w:proofErr w:type="gramStart"/>
      <w:r w:rsidRPr="00F35BB3">
        <w:rPr>
          <w:rFonts w:asciiTheme="majorHAnsi" w:hAnsiTheme="majorHAnsi"/>
          <w:i/>
          <w:iCs/>
        </w:rPr>
        <w:t>taking into account</w:t>
      </w:r>
      <w:proofErr w:type="gramEnd"/>
      <w:r w:rsidRPr="00F35BB3">
        <w:rPr>
          <w:rFonts w:asciiTheme="majorHAnsi" w:hAnsiTheme="majorHAnsi"/>
          <w:i/>
          <w:iCs/>
        </w:rPr>
        <w:t xml:space="preserve"> local and national circumstances. Indicate the method of consultation, including the date of the consultation and </w:t>
      </w:r>
      <w:proofErr w:type="gramStart"/>
      <w:r w:rsidRPr="00F35BB3">
        <w:rPr>
          <w:rFonts w:asciiTheme="majorHAnsi" w:hAnsiTheme="majorHAnsi"/>
          <w:i/>
          <w:iCs/>
        </w:rPr>
        <w:t>taking into account</w:t>
      </w:r>
      <w:proofErr w:type="gramEnd"/>
      <w:r w:rsidRPr="00F35BB3">
        <w:rPr>
          <w:rFonts w:asciiTheme="majorHAnsi" w:hAnsiTheme="majorHAnsi"/>
          <w:i/>
          <w:iCs/>
        </w:rPr>
        <w:t xml:space="preserve"> means that are appropriate for the local and national circumstances, and how comments were received (e.g. in writing, orally, etc).</w:t>
      </w:r>
    </w:p>
    <w:p w14:paraId="1ED856F2" w14:textId="77777777" w:rsidR="00614E91" w:rsidRPr="00F35BB3" w:rsidRDefault="00614E91" w:rsidP="00614E91">
      <w:pPr>
        <w:rPr>
          <w:rFonts w:asciiTheme="majorHAnsi" w:hAnsiTheme="majorHAnsi"/>
        </w:rPr>
      </w:pPr>
      <w:r w:rsidRPr="00F35BB3">
        <w:rPr>
          <w:rFonts w:asciiTheme="majorHAnsi" w:hAnsiTheme="majorHAnsi"/>
          <w:i/>
          <w:iCs/>
        </w:rPr>
        <w:t>Detailed information to be provided in the stakeholder consultation report.</w:t>
      </w:r>
    </w:p>
    <w:p w14:paraId="42E39E97" w14:textId="75FEA5FC" w:rsidR="00457189" w:rsidRPr="00F35BB3" w:rsidRDefault="00457189" w:rsidP="00457189">
      <w:pPr>
        <w:rPr>
          <w:rFonts w:asciiTheme="majorHAnsi" w:hAnsiTheme="majorHAnsi"/>
        </w:rPr>
      </w:pPr>
    </w:p>
    <w:p w14:paraId="3147EBEF" w14:textId="2BC56B4D" w:rsidR="00457189" w:rsidRPr="00F35BB3" w:rsidRDefault="00457189" w:rsidP="006B4DE8">
      <w:pPr>
        <w:pStyle w:val="Heading2"/>
        <w:numPr>
          <w:ilvl w:val="1"/>
          <w:numId w:val="18"/>
        </w:numPr>
        <w:shd w:val="clear" w:color="auto" w:fill="D9D9D9" w:themeFill="background1" w:themeFillShade="D9"/>
        <w:rPr>
          <w:color w:val="323232" w:themeColor="text2"/>
        </w:rPr>
      </w:pPr>
      <w:bookmarkStart w:id="2213" w:name="_Toc186441663"/>
      <w:bookmarkStart w:id="2214" w:name="_Toc2042782024"/>
      <w:bookmarkStart w:id="2215" w:name="_Toc963174448"/>
      <w:bookmarkStart w:id="2216" w:name="_Toc2016309635"/>
      <w:bookmarkStart w:id="2217" w:name="_Toc1899263281"/>
      <w:bookmarkStart w:id="2218" w:name="_Toc1868392981"/>
      <w:bookmarkStart w:id="2219" w:name="_Toc1464919555"/>
      <w:bookmarkStart w:id="2220" w:name="_Toc2102486946"/>
      <w:bookmarkStart w:id="2221" w:name="_Toc1596751786"/>
      <w:bookmarkStart w:id="2222" w:name="_Toc1321899749"/>
      <w:bookmarkStart w:id="2223" w:name="_Toc617511437"/>
      <w:bookmarkStart w:id="2224" w:name="_Toc1727996316"/>
      <w:bookmarkStart w:id="2225" w:name="_Toc1354540798"/>
      <w:bookmarkStart w:id="2226" w:name="_Toc749115537"/>
      <w:bookmarkStart w:id="2227" w:name="_Toc94838459"/>
      <w:bookmarkStart w:id="2228" w:name="_Toc281344762"/>
      <w:bookmarkStart w:id="2229" w:name="_Toc527762548"/>
      <w:bookmarkStart w:id="2230" w:name="_Toc1966258608"/>
      <w:bookmarkStart w:id="2231" w:name="_Toc706598504"/>
      <w:bookmarkStart w:id="2232" w:name="_Toc2119135297"/>
      <w:bookmarkStart w:id="2233" w:name="_Toc1204477880"/>
      <w:bookmarkStart w:id="2234" w:name="_Toc204740424"/>
      <w:bookmarkStart w:id="2235" w:name="_Toc709148908"/>
      <w:bookmarkStart w:id="2236" w:name="_Toc1225844025"/>
      <w:bookmarkStart w:id="2237" w:name="_Toc204206662"/>
      <w:bookmarkStart w:id="2238" w:name="_Toc1871570445"/>
      <w:bookmarkStart w:id="2239" w:name="_Toc157143527"/>
      <w:bookmarkStart w:id="2240" w:name="_Toc74303008"/>
      <w:bookmarkStart w:id="2241" w:name="_Toc1118420548"/>
      <w:bookmarkStart w:id="2242" w:name="_Toc2081925469"/>
      <w:bookmarkStart w:id="2243" w:name="_Toc371490830"/>
      <w:bookmarkStart w:id="2244" w:name="_Toc661030397"/>
      <w:bookmarkStart w:id="2245" w:name="_Toc1796543182"/>
      <w:bookmarkStart w:id="2246" w:name="_Toc769270267"/>
      <w:bookmarkStart w:id="2247" w:name="_Toc875728329"/>
      <w:bookmarkStart w:id="2248" w:name="_Toc1682130908"/>
      <w:bookmarkStart w:id="2249" w:name="_Toc1697919319"/>
      <w:bookmarkStart w:id="2250" w:name="_Toc1440539179"/>
      <w:bookmarkStart w:id="2251" w:name="_Toc1919598024"/>
      <w:bookmarkStart w:id="2252" w:name="_Toc1625774668"/>
      <w:bookmarkStart w:id="2253" w:name="_Toc227903347"/>
      <w:bookmarkStart w:id="2254" w:name="_Toc606952939"/>
      <w:bookmarkStart w:id="2255" w:name="_Toc2095567274"/>
      <w:bookmarkStart w:id="2256" w:name="_Toc599714463"/>
      <w:bookmarkStart w:id="2257" w:name="_Toc269610763"/>
      <w:bookmarkStart w:id="2258" w:name="_Toc851781594"/>
      <w:bookmarkStart w:id="2259" w:name="_Toc1288895811"/>
      <w:bookmarkStart w:id="2260" w:name="_Toc1832177653"/>
      <w:bookmarkStart w:id="2261" w:name="_Toc225750675"/>
      <w:bookmarkStart w:id="2262" w:name="_Toc228446949"/>
      <w:r w:rsidRPr="00F35BB3">
        <w:rPr>
          <w:color w:val="323232" w:themeColor="text2"/>
        </w:rPr>
        <w:t>Summary of comments received</w:t>
      </w:r>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p>
    <w:p w14:paraId="2F330AF0" w14:textId="4532ADB5" w:rsidR="00457189" w:rsidRPr="00F35BB3" w:rsidRDefault="00A91630" w:rsidP="00614E91">
      <w:pPr>
        <w:rPr>
          <w:rFonts w:asciiTheme="majorHAnsi" w:hAnsiTheme="majorHAnsi"/>
        </w:rPr>
      </w:pPr>
      <w:r w:rsidRPr="00F35BB3">
        <w:rPr>
          <w:rFonts w:asciiTheme="majorHAnsi" w:hAnsiTheme="majorHAnsi"/>
          <w:i/>
          <w:iCs/>
        </w:rPr>
        <w:t>Summarise the comments received. Detailed information to be provided in the stakeholder consultation report</w:t>
      </w:r>
      <w:r w:rsidRPr="00F35BB3" w:rsidDel="00614E91">
        <w:rPr>
          <w:rFonts w:asciiTheme="majorHAnsi" w:hAnsiTheme="majorHAnsi"/>
        </w:rPr>
        <w:t xml:space="preserve"> </w:t>
      </w:r>
    </w:p>
    <w:p w14:paraId="54376E3B" w14:textId="77777777" w:rsidR="00457189" w:rsidRPr="00F35BB3" w:rsidRDefault="00457189" w:rsidP="006B4DE8">
      <w:pPr>
        <w:pStyle w:val="Heading2"/>
        <w:numPr>
          <w:ilvl w:val="1"/>
          <w:numId w:val="18"/>
        </w:numPr>
        <w:shd w:val="clear" w:color="auto" w:fill="D9D9D9" w:themeFill="background1" w:themeFillShade="D9"/>
        <w:rPr>
          <w:color w:val="323232" w:themeColor="text2"/>
        </w:rPr>
      </w:pPr>
      <w:bookmarkStart w:id="2263" w:name="_Toc186441664"/>
      <w:bookmarkStart w:id="2264" w:name="_Toc1943434924"/>
      <w:bookmarkStart w:id="2265" w:name="_Toc428508122"/>
      <w:bookmarkStart w:id="2266" w:name="_Toc1910271835"/>
      <w:bookmarkStart w:id="2267" w:name="_Toc2111711036"/>
      <w:bookmarkStart w:id="2268" w:name="_Toc1262727600"/>
      <w:bookmarkStart w:id="2269" w:name="_Toc736987187"/>
      <w:bookmarkStart w:id="2270" w:name="_Toc1973509872"/>
      <w:bookmarkStart w:id="2271" w:name="_Toc1585061963"/>
      <w:bookmarkStart w:id="2272" w:name="_Toc1228963231"/>
      <w:bookmarkStart w:id="2273" w:name="_Toc111869507"/>
      <w:bookmarkStart w:id="2274" w:name="_Toc1300106723"/>
      <w:bookmarkStart w:id="2275" w:name="_Toc1913691553"/>
      <w:bookmarkStart w:id="2276" w:name="_Toc866871604"/>
      <w:bookmarkStart w:id="2277" w:name="_Toc310778992"/>
      <w:bookmarkStart w:id="2278" w:name="_Toc780100388"/>
      <w:bookmarkStart w:id="2279" w:name="_Toc1547532533"/>
      <w:bookmarkStart w:id="2280" w:name="_Toc1060836851"/>
      <w:bookmarkStart w:id="2281" w:name="_Toc1856491775"/>
      <w:bookmarkStart w:id="2282" w:name="_Toc1169900106"/>
      <w:bookmarkStart w:id="2283" w:name="_Toc222946934"/>
      <w:bookmarkStart w:id="2284" w:name="_Toc887228391"/>
      <w:bookmarkStart w:id="2285" w:name="_Toc1647441056"/>
      <w:bookmarkStart w:id="2286" w:name="_Toc150579475"/>
      <w:bookmarkStart w:id="2287" w:name="_Toc1374885364"/>
      <w:bookmarkStart w:id="2288" w:name="_Toc806986384"/>
      <w:bookmarkStart w:id="2289" w:name="_Toc135011735"/>
      <w:bookmarkStart w:id="2290" w:name="_Toc877913894"/>
      <w:bookmarkStart w:id="2291" w:name="_Toc1733689278"/>
      <w:bookmarkStart w:id="2292" w:name="_Toc1489616248"/>
      <w:bookmarkStart w:id="2293" w:name="_Toc1789199796"/>
      <w:bookmarkStart w:id="2294" w:name="_Toc41042764"/>
      <w:bookmarkStart w:id="2295" w:name="_Toc258942253"/>
      <w:bookmarkStart w:id="2296" w:name="_Toc1249828082"/>
      <w:bookmarkStart w:id="2297" w:name="_Toc1417770973"/>
      <w:bookmarkStart w:id="2298" w:name="_Toc90827024"/>
      <w:bookmarkStart w:id="2299" w:name="_Toc1035188678"/>
      <w:bookmarkStart w:id="2300" w:name="_Toc805296032"/>
      <w:bookmarkStart w:id="2301" w:name="_Toc258615115"/>
      <w:bookmarkStart w:id="2302" w:name="_Toc1043924707"/>
      <w:bookmarkStart w:id="2303" w:name="_Toc1565883783"/>
      <w:bookmarkStart w:id="2304" w:name="_Toc1921579779"/>
      <w:bookmarkStart w:id="2305" w:name="_Toc143767260"/>
      <w:bookmarkStart w:id="2306" w:name="_Toc1887622936"/>
      <w:bookmarkStart w:id="2307" w:name="_Toc84154184"/>
      <w:bookmarkStart w:id="2308" w:name="_Toc1262288577"/>
      <w:bookmarkStart w:id="2309" w:name="_Toc1271174552"/>
      <w:bookmarkStart w:id="2310" w:name="_Toc1513001605"/>
      <w:bookmarkStart w:id="2311" w:name="_Toc225750676"/>
      <w:bookmarkStart w:id="2312" w:name="_Toc228446950"/>
      <w:r w:rsidRPr="00F35BB3">
        <w:rPr>
          <w:color w:val="323232" w:themeColor="text2"/>
        </w:rPr>
        <w:t>Consideration of the comments received</w:t>
      </w:r>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p>
    <w:p w14:paraId="30F46013" w14:textId="443EC7A7" w:rsidR="00137FB1" w:rsidRPr="00F35BB3" w:rsidRDefault="002560A7" w:rsidP="00A91630">
      <w:pPr>
        <w:rPr>
          <w:rFonts w:asciiTheme="majorHAnsi" w:hAnsiTheme="majorHAnsi"/>
          <w:sz w:val="16"/>
          <w:szCs w:val="18"/>
        </w:rPr>
      </w:pPr>
      <w:r w:rsidRPr="00F35BB3">
        <w:rPr>
          <w:rFonts w:asciiTheme="majorHAnsi" w:hAnsiTheme="majorHAnsi"/>
          <w:i/>
          <w:iCs/>
        </w:rPr>
        <w:t>Describe in brief how the comments were considered in the project design. Detailed information to be provided in the stakeholder consultation report.</w:t>
      </w:r>
    </w:p>
    <w:p w14:paraId="0D92EB2F" w14:textId="7134297A" w:rsidR="00E02EFF" w:rsidRPr="00F35BB3" w:rsidRDefault="005F1C90" w:rsidP="006B4DE8">
      <w:pPr>
        <w:pStyle w:val="Heading2"/>
        <w:numPr>
          <w:ilvl w:val="1"/>
          <w:numId w:val="18"/>
        </w:numPr>
        <w:shd w:val="clear" w:color="auto" w:fill="D9D9D9" w:themeFill="background1" w:themeFillShade="D9"/>
        <w:rPr>
          <w:color w:val="323232" w:themeColor="text2"/>
        </w:rPr>
      </w:pPr>
      <w:bookmarkStart w:id="2313" w:name="_Toc225750677"/>
      <w:bookmarkStart w:id="2314" w:name="_Toc228446951"/>
      <w:r w:rsidRPr="00F35BB3">
        <w:rPr>
          <w:color w:val="323232" w:themeColor="text2"/>
        </w:rPr>
        <w:t>Final continuous input/grievance mechanism</w:t>
      </w:r>
      <w:bookmarkEnd w:id="2313"/>
      <w:bookmarkEnd w:id="2314"/>
    </w:p>
    <w:p w14:paraId="58552AA9" w14:textId="77777777" w:rsidR="00E02EFF" w:rsidRPr="00F35BB3" w:rsidRDefault="00E02EFF" w:rsidP="00E02EFF">
      <w:pPr>
        <w:rPr>
          <w:rFonts w:asciiTheme="majorHAnsi" w:hAnsiTheme="majorHAnsi"/>
        </w:rPr>
      </w:pPr>
    </w:p>
    <w:tbl>
      <w:tblPr>
        <w:tblStyle w:val="GSBoldTable"/>
        <w:tblW w:w="5000" w:type="pct"/>
        <w:tblBorders>
          <w:insideH w:val="single" w:sz="4" w:space="0" w:color="auto"/>
          <w:insideV w:val="single" w:sz="4" w:space="0" w:color="auto"/>
        </w:tblBorders>
        <w:tblLook w:val="0620" w:firstRow="1" w:lastRow="0" w:firstColumn="0" w:lastColumn="0" w:noHBand="1" w:noVBand="1"/>
      </w:tblPr>
      <w:tblGrid>
        <w:gridCol w:w="3109"/>
        <w:gridCol w:w="6523"/>
      </w:tblGrid>
      <w:tr w:rsidR="008F3319" w:rsidRPr="00F35BB3" w14:paraId="474ECAD7" w14:textId="77777777" w:rsidTr="00C24C24">
        <w:trPr>
          <w:cnfStyle w:val="100000000000" w:firstRow="1" w:lastRow="0" w:firstColumn="0" w:lastColumn="0" w:oddVBand="0" w:evenVBand="0" w:oddHBand="0" w:evenHBand="0" w:firstRowFirstColumn="0" w:firstRowLastColumn="0" w:lastRowFirstColumn="0" w:lastRowLastColumn="0"/>
          <w:trHeight w:val="695"/>
        </w:trPr>
        <w:tc>
          <w:tcPr>
            <w:tcW w:w="1613" w:type="pct"/>
            <w:noWrap/>
          </w:tcPr>
          <w:p w14:paraId="56528543" w14:textId="77777777" w:rsidR="00E02EFF" w:rsidRPr="00F35BB3" w:rsidRDefault="00E02EFF" w:rsidP="00DD6C9C">
            <w:pPr>
              <w:spacing w:after="200"/>
              <w:jc w:val="center"/>
              <w:rPr>
                <w:rFonts w:asciiTheme="majorHAnsi" w:hAnsiTheme="majorHAnsi"/>
                <w:b/>
                <w:bCs/>
                <w:color w:val="323232" w:themeColor="text2"/>
              </w:rPr>
            </w:pPr>
            <w:r w:rsidRPr="00F35BB3">
              <w:rPr>
                <w:rFonts w:asciiTheme="majorHAnsi" w:hAnsiTheme="majorHAnsi"/>
                <w:b/>
                <w:bCs/>
                <w:color w:val="323232" w:themeColor="text2"/>
              </w:rPr>
              <w:t>METHOD</w:t>
            </w:r>
          </w:p>
        </w:tc>
        <w:tc>
          <w:tcPr>
            <w:tcW w:w="3387" w:type="pct"/>
            <w:noWrap/>
          </w:tcPr>
          <w:p w14:paraId="36CF3C73" w14:textId="77777777" w:rsidR="00E02EFF" w:rsidRPr="00F35BB3" w:rsidRDefault="00E02EFF" w:rsidP="00DD6C9C">
            <w:pPr>
              <w:spacing w:after="200"/>
              <w:rPr>
                <w:rFonts w:asciiTheme="majorHAnsi" w:hAnsiTheme="majorHAnsi"/>
                <w:b/>
                <w:bCs/>
                <w:color w:val="323232" w:themeColor="text2"/>
              </w:rPr>
            </w:pPr>
            <w:r w:rsidRPr="00F35BB3">
              <w:rPr>
                <w:rFonts w:asciiTheme="majorHAnsi" w:hAnsiTheme="majorHAnsi"/>
                <w:b/>
                <w:bCs/>
                <w:color w:val="323232" w:themeColor="text2"/>
              </w:rPr>
              <w:t>INCLUDE ALL DETAILS OF CHOSEN METHOD (S) SO THAT THEY MAY BE UNDERSTOOD AND, WHERE RELEVANT, USED BY READERS.</w:t>
            </w:r>
          </w:p>
        </w:tc>
      </w:tr>
      <w:tr w:rsidR="008F3319" w:rsidRPr="00F35BB3" w14:paraId="4D95D60B" w14:textId="77777777" w:rsidTr="00C24C24">
        <w:trPr>
          <w:trHeight w:val="63"/>
        </w:trPr>
        <w:tc>
          <w:tcPr>
            <w:tcW w:w="1613" w:type="pct"/>
            <w:shd w:val="clear" w:color="auto" w:fill="D9D9D9" w:themeFill="background1" w:themeFillShade="D9"/>
            <w:noWrap/>
          </w:tcPr>
          <w:p w14:paraId="34C86363" w14:textId="77777777" w:rsidR="00E02EFF" w:rsidRPr="00F35BB3" w:rsidRDefault="00E02EFF" w:rsidP="00DD6C9C">
            <w:pPr>
              <w:spacing w:after="200"/>
              <w:rPr>
                <w:rFonts w:asciiTheme="majorHAnsi" w:hAnsiTheme="majorHAnsi"/>
              </w:rPr>
            </w:pPr>
            <w:r w:rsidRPr="00F35BB3">
              <w:rPr>
                <w:rFonts w:asciiTheme="majorHAnsi" w:hAnsiTheme="majorHAnsi"/>
              </w:rPr>
              <w:t>Continuous Input / Grievance Expression Process Book (mandatory)</w:t>
            </w:r>
          </w:p>
        </w:tc>
        <w:tc>
          <w:tcPr>
            <w:tcW w:w="3387" w:type="pct"/>
            <w:noWrap/>
          </w:tcPr>
          <w:p w14:paraId="0699992C" w14:textId="77777777" w:rsidR="00E02EFF" w:rsidRPr="00F35BB3" w:rsidRDefault="00E02EFF" w:rsidP="00DD6C9C">
            <w:pPr>
              <w:spacing w:after="200"/>
              <w:rPr>
                <w:rFonts w:asciiTheme="majorHAnsi" w:hAnsiTheme="majorHAnsi"/>
              </w:rPr>
            </w:pPr>
          </w:p>
        </w:tc>
      </w:tr>
      <w:tr w:rsidR="008F3319" w:rsidRPr="00F35BB3" w14:paraId="304941B9" w14:textId="77777777" w:rsidTr="00C24C24">
        <w:trPr>
          <w:trHeight w:val="471"/>
        </w:trPr>
        <w:tc>
          <w:tcPr>
            <w:tcW w:w="1613" w:type="pct"/>
            <w:shd w:val="clear" w:color="auto" w:fill="D9D9D9" w:themeFill="background1" w:themeFillShade="D9"/>
            <w:noWrap/>
          </w:tcPr>
          <w:p w14:paraId="08415285" w14:textId="77777777" w:rsidR="00E02EFF" w:rsidRPr="00F35BB3" w:rsidRDefault="00E02EFF" w:rsidP="00DD6C9C">
            <w:pPr>
              <w:spacing w:after="200"/>
              <w:rPr>
                <w:rFonts w:asciiTheme="majorHAnsi" w:hAnsiTheme="majorHAnsi"/>
              </w:rPr>
            </w:pPr>
            <w:r w:rsidRPr="00F35BB3">
              <w:rPr>
                <w:rFonts w:asciiTheme="majorHAnsi" w:hAnsiTheme="majorHAnsi"/>
              </w:rPr>
              <w:t>GS Contact (mandatory)</w:t>
            </w:r>
          </w:p>
        </w:tc>
        <w:tc>
          <w:tcPr>
            <w:tcW w:w="3387" w:type="pct"/>
            <w:noWrap/>
          </w:tcPr>
          <w:p w14:paraId="4D0768B8" w14:textId="590C41EE" w:rsidR="00E02EFF" w:rsidRPr="00F35BB3" w:rsidRDefault="00E02EFF" w:rsidP="00DD6C9C">
            <w:pPr>
              <w:spacing w:after="200"/>
              <w:rPr>
                <w:rFonts w:asciiTheme="majorHAnsi" w:hAnsiTheme="majorHAnsi"/>
                <w:u w:val="single"/>
              </w:rPr>
            </w:pPr>
            <w:hyperlink r:id="rId42" w:history="1">
              <w:r w:rsidRPr="00F35BB3">
                <w:rPr>
                  <w:rStyle w:val="Hyperlink"/>
                  <w:rFonts w:asciiTheme="majorHAnsi" w:hAnsiTheme="majorHAnsi"/>
                  <w:color w:val="00B9BD" w:themeColor="accent1"/>
                </w:rPr>
                <w:t>help@goldstandard.org</w:t>
              </w:r>
            </w:hyperlink>
          </w:p>
        </w:tc>
      </w:tr>
      <w:tr w:rsidR="008F3319" w:rsidRPr="00F35BB3" w14:paraId="56DF7E4C" w14:textId="77777777" w:rsidTr="00C24C24">
        <w:trPr>
          <w:trHeight w:val="471"/>
        </w:trPr>
        <w:tc>
          <w:tcPr>
            <w:tcW w:w="1613" w:type="pct"/>
            <w:shd w:val="clear" w:color="auto" w:fill="D9D9D9" w:themeFill="background1" w:themeFillShade="D9"/>
            <w:noWrap/>
          </w:tcPr>
          <w:p w14:paraId="056B18BF" w14:textId="77777777" w:rsidR="00E02EFF" w:rsidRPr="00F35BB3" w:rsidRDefault="00E02EFF" w:rsidP="00DD6C9C">
            <w:pPr>
              <w:spacing w:after="200"/>
              <w:rPr>
                <w:rFonts w:asciiTheme="majorHAnsi" w:hAnsiTheme="majorHAnsi"/>
              </w:rPr>
            </w:pPr>
            <w:r w:rsidRPr="00F35BB3">
              <w:rPr>
                <w:rFonts w:asciiTheme="majorHAnsi" w:hAnsiTheme="majorHAnsi"/>
              </w:rPr>
              <w:t>Other</w:t>
            </w:r>
          </w:p>
        </w:tc>
        <w:tc>
          <w:tcPr>
            <w:tcW w:w="3387" w:type="pct"/>
            <w:noWrap/>
          </w:tcPr>
          <w:p w14:paraId="78A11640" w14:textId="77777777" w:rsidR="00E02EFF" w:rsidRPr="00F35BB3" w:rsidRDefault="00E02EFF" w:rsidP="00DD6C9C">
            <w:pPr>
              <w:spacing w:after="200"/>
              <w:rPr>
                <w:rFonts w:asciiTheme="majorHAnsi" w:hAnsiTheme="majorHAnsi"/>
              </w:rPr>
            </w:pPr>
          </w:p>
        </w:tc>
      </w:tr>
    </w:tbl>
    <w:p w14:paraId="56FD1CEC" w14:textId="77777777" w:rsidR="00E02EFF" w:rsidRPr="00F35BB3" w:rsidRDefault="00E02EFF" w:rsidP="00E02EFF">
      <w:pPr>
        <w:rPr>
          <w:rFonts w:asciiTheme="majorHAnsi" w:hAnsiTheme="majorHAnsi"/>
        </w:rPr>
      </w:pPr>
    </w:p>
    <w:p w14:paraId="474B787A" w14:textId="26122351" w:rsidR="00E02EFF" w:rsidRPr="00F35BB3" w:rsidRDefault="00E02EFF" w:rsidP="00E02EFF">
      <w:pPr>
        <w:rPr>
          <w:rFonts w:asciiTheme="majorHAnsi" w:hAnsiTheme="majorHAnsi"/>
          <w:i/>
          <w:iCs/>
        </w:rPr>
      </w:pPr>
      <w:r w:rsidRPr="00F35BB3">
        <w:rPr>
          <w:rFonts w:asciiTheme="majorHAnsi" w:hAnsiTheme="majorHAnsi"/>
          <w:i/>
          <w:iCs/>
        </w:rPr>
        <w:lastRenderedPageBreak/>
        <w:t xml:space="preserve">Please declare the final methods agreed with stakeholders during the consultation process (note that justification is not required in this document). The </w:t>
      </w:r>
      <w:r w:rsidR="005F1C90" w:rsidRPr="00F35BB3">
        <w:rPr>
          <w:rFonts w:asciiTheme="majorHAnsi" w:hAnsiTheme="majorHAnsi"/>
          <w:i/>
          <w:iCs/>
        </w:rPr>
        <w:t>VPA-DD</w:t>
      </w:r>
      <w:r w:rsidRPr="00F35BB3">
        <w:rPr>
          <w:rFonts w:asciiTheme="majorHAnsi" w:hAnsiTheme="majorHAnsi"/>
          <w:i/>
          <w:iCs/>
        </w:rPr>
        <w:t xml:space="preserve"> must contain the most up to date version of this table for transparency.</w:t>
      </w:r>
    </w:p>
    <w:p w14:paraId="3559CBFE" w14:textId="77777777" w:rsidR="00E02EFF" w:rsidRPr="00F35BB3" w:rsidRDefault="00E02EFF" w:rsidP="00E02EFF">
      <w:pPr>
        <w:rPr>
          <w:rFonts w:asciiTheme="majorHAnsi" w:hAnsiTheme="majorHAnsi"/>
          <w:i/>
          <w:iCs/>
        </w:rPr>
      </w:pPr>
    </w:p>
    <w:p w14:paraId="50F3A9C9" w14:textId="77777777" w:rsidR="00E02EFF" w:rsidRPr="00F35BB3" w:rsidRDefault="00E02EFF" w:rsidP="00E02EFF">
      <w:pPr>
        <w:rPr>
          <w:rFonts w:asciiTheme="majorHAnsi" w:hAnsiTheme="majorHAnsi"/>
          <w:i/>
          <w:iCs/>
        </w:rPr>
      </w:pPr>
      <w:r w:rsidRPr="00F35BB3">
        <w:rPr>
          <w:rFonts w:asciiTheme="majorHAnsi" w:hAnsiTheme="majorHAnsi"/>
          <w:i/>
          <w:iCs/>
        </w:rPr>
        <w:t>All issues identified during the crediting period through any of the methods should be declared in the monitoring report and have a response or appropriate mitigation measure in place. Mitigation measures that require ongoing monitoring must be added to the monitoring plan.</w:t>
      </w:r>
    </w:p>
    <w:p w14:paraId="6AD46A08" w14:textId="77777777" w:rsidR="00137FB1" w:rsidRPr="00F35BB3" w:rsidRDefault="00137FB1" w:rsidP="00137FB1">
      <w:pPr>
        <w:rPr>
          <w:rFonts w:asciiTheme="majorHAnsi" w:hAnsiTheme="majorHAnsi"/>
        </w:rPr>
      </w:pPr>
    </w:p>
    <w:p w14:paraId="52407ABC" w14:textId="6D9ACBBE" w:rsidR="00137FB1" w:rsidRPr="00F35BB3" w:rsidRDefault="00137FB1" w:rsidP="006B4DE8">
      <w:pPr>
        <w:pStyle w:val="Heading1"/>
        <w:numPr>
          <w:ilvl w:val="0"/>
          <w:numId w:val="18"/>
        </w:numPr>
      </w:pPr>
      <w:bookmarkStart w:id="2315" w:name="_Toc441146479"/>
      <w:bookmarkStart w:id="2316" w:name="_Toc1308769875"/>
      <w:bookmarkStart w:id="2317" w:name="_Toc1871581107"/>
      <w:bookmarkStart w:id="2318" w:name="_Toc1343854917"/>
      <w:bookmarkStart w:id="2319" w:name="_Toc959794869"/>
      <w:bookmarkStart w:id="2320" w:name="_Toc1238290199"/>
      <w:bookmarkStart w:id="2321" w:name="_Toc270105978"/>
      <w:bookmarkStart w:id="2322" w:name="_Toc552398529"/>
      <w:bookmarkStart w:id="2323" w:name="_Toc288830866"/>
      <w:bookmarkStart w:id="2324" w:name="_Toc125352530"/>
      <w:bookmarkStart w:id="2325" w:name="_Toc460541571"/>
      <w:bookmarkStart w:id="2326" w:name="_Toc778813050"/>
      <w:bookmarkStart w:id="2327" w:name="_Toc1322526644"/>
      <w:bookmarkStart w:id="2328" w:name="_Toc914099658"/>
      <w:bookmarkStart w:id="2329" w:name="_Toc1188740210"/>
      <w:bookmarkStart w:id="2330" w:name="_Toc1625099281"/>
      <w:bookmarkStart w:id="2331" w:name="_Toc1971413734"/>
      <w:bookmarkStart w:id="2332" w:name="_Toc1685593027"/>
      <w:bookmarkStart w:id="2333" w:name="_Toc1943981380"/>
      <w:bookmarkStart w:id="2334" w:name="_Toc2077768384"/>
      <w:bookmarkStart w:id="2335" w:name="_Toc965209486"/>
      <w:bookmarkStart w:id="2336" w:name="_Toc789691024"/>
      <w:bookmarkStart w:id="2337" w:name="_Toc142713409"/>
      <w:bookmarkStart w:id="2338" w:name="_Toc211553893"/>
      <w:bookmarkStart w:id="2339" w:name="_Toc494914953"/>
      <w:bookmarkStart w:id="2340" w:name="_Toc775476264"/>
      <w:bookmarkStart w:id="2341" w:name="_Toc85249893"/>
      <w:bookmarkStart w:id="2342" w:name="_Toc1402213061"/>
      <w:bookmarkStart w:id="2343" w:name="_Toc380276707"/>
      <w:bookmarkStart w:id="2344" w:name="_Toc437065156"/>
      <w:bookmarkStart w:id="2345" w:name="_Toc1599629142"/>
      <w:bookmarkStart w:id="2346" w:name="_Toc2102328552"/>
      <w:bookmarkStart w:id="2347" w:name="_Toc450357312"/>
      <w:bookmarkStart w:id="2348" w:name="_Toc528793960"/>
      <w:bookmarkStart w:id="2349" w:name="_Toc1458343251"/>
      <w:bookmarkStart w:id="2350" w:name="_Toc2095874929"/>
      <w:bookmarkStart w:id="2351" w:name="_Toc1856860080"/>
      <w:bookmarkStart w:id="2352" w:name="_Toc1004242898"/>
      <w:bookmarkStart w:id="2353" w:name="_Toc6971456"/>
      <w:bookmarkStart w:id="2354" w:name="_Toc1883531060"/>
      <w:bookmarkStart w:id="2355" w:name="_Toc711908837"/>
      <w:bookmarkStart w:id="2356" w:name="_Toc1558871720"/>
      <w:bookmarkStart w:id="2357" w:name="_Toc1947168987"/>
      <w:bookmarkStart w:id="2358" w:name="_Toc1519685028"/>
      <w:bookmarkStart w:id="2359" w:name="_Toc1930677798"/>
      <w:bookmarkStart w:id="2360" w:name="_Toc152245675"/>
      <w:bookmarkStart w:id="2361" w:name="_Toc1426485103"/>
      <w:bookmarkStart w:id="2362" w:name="_Toc225750678"/>
      <w:bookmarkStart w:id="2363" w:name="_Toc228446952"/>
      <w:r w:rsidRPr="00F35BB3">
        <w:t xml:space="preserve">Contact information of </w:t>
      </w:r>
      <w:r w:rsidR="00C5628E" w:rsidRPr="00F35BB3">
        <w:t>CME</w:t>
      </w:r>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p>
    <w:tbl>
      <w:tblPr>
        <w:tblStyle w:val="GSBoldTable"/>
        <w:tblW w:w="9990" w:type="dxa"/>
        <w:tblLayout w:type="fixed"/>
        <w:tblLook w:val="01E0" w:firstRow="1" w:lastRow="1" w:firstColumn="1" w:lastColumn="1" w:noHBand="0" w:noVBand="0"/>
      </w:tblPr>
      <w:tblGrid>
        <w:gridCol w:w="2349"/>
        <w:gridCol w:w="7641"/>
      </w:tblGrid>
      <w:tr w:rsidR="00E3308D" w:rsidRPr="00F35BB3" w14:paraId="62D50C62" w14:textId="77777777" w:rsidTr="00E3308D">
        <w:trPr>
          <w:cnfStyle w:val="100000000000" w:firstRow="1" w:lastRow="0" w:firstColumn="0" w:lastColumn="0" w:oddVBand="0" w:evenVBand="0" w:oddHBand="0" w:evenHBand="0" w:firstRowFirstColumn="0" w:firstRowLastColumn="0" w:lastRowFirstColumn="0" w:lastRowLastColumn="0"/>
          <w:trHeight w:val="350"/>
        </w:trPr>
        <w:tc>
          <w:tcPr>
            <w:tcW w:w="2349" w:type="dxa"/>
            <w:tcBorders>
              <w:right w:val="single" w:sz="4" w:space="0" w:color="4D4D4C"/>
            </w:tcBorders>
            <w:shd w:val="clear" w:color="auto" w:fill="D9D9D9" w:themeFill="background1" w:themeFillShade="D9"/>
          </w:tcPr>
          <w:p w14:paraId="7A7C3680" w14:textId="77777777" w:rsidR="00E3308D" w:rsidRPr="00F35BB3" w:rsidRDefault="00E3308D" w:rsidP="00E3308D">
            <w:pPr>
              <w:widowControl w:val="0"/>
              <w:autoSpaceDE w:val="0"/>
              <w:autoSpaceDN w:val="0"/>
              <w:spacing w:before="62"/>
              <w:ind w:left="107"/>
              <w:rPr>
                <w:rFonts w:asciiTheme="majorHAnsi" w:eastAsia="Arial" w:hAnsiTheme="majorHAnsi" w:cs="Arial"/>
                <w:bCs/>
                <w14:cntxtAlts w14:val="0"/>
              </w:rPr>
            </w:pPr>
            <w:r w:rsidRPr="00F35BB3">
              <w:rPr>
                <w:rFonts w:asciiTheme="majorHAnsi" w:eastAsia="Arial" w:hAnsiTheme="majorHAnsi" w:cs="Arial"/>
                <w:bCs/>
                <w14:cntxtAlts w14:val="0"/>
              </w:rPr>
              <w:t>Organization</w:t>
            </w:r>
            <w:r w:rsidRPr="00F35BB3">
              <w:rPr>
                <w:rFonts w:asciiTheme="majorHAnsi" w:eastAsia="Arial" w:hAnsiTheme="majorHAnsi" w:cs="Arial"/>
                <w:bCs/>
                <w:spacing w:val="-5"/>
                <w14:cntxtAlts w14:val="0"/>
              </w:rPr>
              <w:t xml:space="preserve"> </w:t>
            </w:r>
            <w:r w:rsidRPr="00F35BB3">
              <w:rPr>
                <w:rFonts w:asciiTheme="majorHAnsi" w:eastAsia="Arial" w:hAnsiTheme="majorHAnsi" w:cs="Arial"/>
                <w:bCs/>
                <w:spacing w:val="-4"/>
                <w14:cntxtAlts w14:val="0"/>
              </w:rPr>
              <w:t>name</w:t>
            </w:r>
          </w:p>
        </w:tc>
        <w:tc>
          <w:tcPr>
            <w:tcW w:w="7641" w:type="dxa"/>
            <w:tcBorders>
              <w:right w:val="single" w:sz="4" w:space="0" w:color="4D4D4C"/>
            </w:tcBorders>
            <w:shd w:val="clear" w:color="auto" w:fill="FFFFFF" w:themeFill="background1"/>
          </w:tcPr>
          <w:p w14:paraId="7E617633" w14:textId="3260937F" w:rsidR="00E3308D" w:rsidRPr="00F35BB3" w:rsidRDefault="00E3308D" w:rsidP="00E3308D">
            <w:pPr>
              <w:widowControl w:val="0"/>
              <w:autoSpaceDE w:val="0"/>
              <w:autoSpaceDN w:val="0"/>
              <w:spacing w:before="62"/>
              <w:ind w:left="107"/>
              <w:rPr>
                <w:rFonts w:asciiTheme="majorHAnsi" w:hAnsiTheme="majorHAnsi"/>
              </w:rPr>
            </w:pPr>
            <w:r w:rsidRPr="00F35BB3">
              <w:rPr>
                <w:rFonts w:asciiTheme="majorHAnsi" w:hAnsiTheme="majorHAnsi"/>
                <w:i/>
                <w:iCs/>
              </w:rPr>
              <w:t>Name of the organisation</w:t>
            </w:r>
          </w:p>
        </w:tc>
      </w:tr>
      <w:tr w:rsidR="00E3308D" w:rsidRPr="00F35BB3" w14:paraId="27E4DF96" w14:textId="77777777" w:rsidTr="00E3308D">
        <w:trPr>
          <w:trHeight w:val="350"/>
        </w:trPr>
        <w:tc>
          <w:tcPr>
            <w:tcW w:w="2349" w:type="dxa"/>
            <w:tcBorders>
              <w:right w:val="single" w:sz="4" w:space="0" w:color="4D4D4C"/>
            </w:tcBorders>
            <w:shd w:val="clear" w:color="auto" w:fill="D9D9D9" w:themeFill="background1" w:themeFillShade="D9"/>
          </w:tcPr>
          <w:p w14:paraId="2248E990" w14:textId="77777777" w:rsidR="00E3308D" w:rsidRPr="00F35BB3" w:rsidRDefault="00E3308D" w:rsidP="00E3308D">
            <w:pPr>
              <w:widowControl w:val="0"/>
              <w:autoSpaceDE w:val="0"/>
              <w:autoSpaceDN w:val="0"/>
              <w:spacing w:before="62" w:line="240" w:lineRule="auto"/>
              <w:ind w:left="107"/>
              <w:rPr>
                <w:rFonts w:asciiTheme="majorHAnsi" w:eastAsia="Arial" w:hAnsiTheme="majorHAnsi" w:cs="Arial"/>
                <w:bCs/>
                <w14:cntxtAlts w14:val="0"/>
              </w:rPr>
            </w:pPr>
            <w:r w:rsidRPr="00F35BB3">
              <w:rPr>
                <w:rFonts w:asciiTheme="majorHAnsi" w:eastAsia="Arial" w:hAnsiTheme="majorHAnsi" w:cs="Arial"/>
                <w:bCs/>
                <w:spacing w:val="-2"/>
                <w14:cntxtAlts w14:val="0"/>
              </w:rPr>
              <w:t>Country</w:t>
            </w:r>
          </w:p>
        </w:tc>
        <w:tc>
          <w:tcPr>
            <w:tcW w:w="7641" w:type="dxa"/>
            <w:tcBorders>
              <w:right w:val="single" w:sz="4" w:space="0" w:color="4D4D4C"/>
            </w:tcBorders>
          </w:tcPr>
          <w:p w14:paraId="71E7F8C3" w14:textId="3E072C81" w:rsidR="00E3308D" w:rsidRPr="00F35BB3" w:rsidRDefault="00E3308D" w:rsidP="00E3308D">
            <w:pPr>
              <w:widowControl w:val="0"/>
              <w:autoSpaceDE w:val="0"/>
              <w:autoSpaceDN w:val="0"/>
              <w:spacing w:before="62" w:line="240" w:lineRule="auto"/>
              <w:ind w:left="107"/>
              <w:rPr>
                <w:rFonts w:asciiTheme="majorHAnsi" w:hAnsiTheme="majorHAnsi"/>
              </w:rPr>
            </w:pPr>
            <w:r w:rsidRPr="00F35BB3">
              <w:rPr>
                <w:rFonts w:asciiTheme="majorHAnsi" w:hAnsiTheme="majorHAnsi"/>
                <w:i/>
                <w:iCs/>
              </w:rPr>
              <w:t>Name of the country the organisation belongs to</w:t>
            </w:r>
          </w:p>
        </w:tc>
      </w:tr>
      <w:tr w:rsidR="00E3308D" w:rsidRPr="00F35BB3" w14:paraId="551DBA79" w14:textId="77777777" w:rsidTr="00E3308D">
        <w:trPr>
          <w:trHeight w:val="350"/>
        </w:trPr>
        <w:tc>
          <w:tcPr>
            <w:tcW w:w="2349" w:type="dxa"/>
            <w:tcBorders>
              <w:right w:val="single" w:sz="4" w:space="0" w:color="4D4D4C"/>
            </w:tcBorders>
            <w:shd w:val="clear" w:color="auto" w:fill="D9D9D9" w:themeFill="background1" w:themeFillShade="D9"/>
          </w:tcPr>
          <w:p w14:paraId="126239F6" w14:textId="77777777" w:rsidR="00E3308D" w:rsidRPr="00F35BB3" w:rsidRDefault="00E3308D" w:rsidP="00E3308D">
            <w:pPr>
              <w:widowControl w:val="0"/>
              <w:autoSpaceDE w:val="0"/>
              <w:autoSpaceDN w:val="0"/>
              <w:spacing w:before="62" w:line="240" w:lineRule="auto"/>
              <w:ind w:left="107"/>
              <w:rPr>
                <w:rFonts w:asciiTheme="majorHAnsi" w:eastAsia="Arial" w:hAnsiTheme="majorHAnsi" w:cs="Arial"/>
                <w:bCs/>
                <w14:cntxtAlts w14:val="0"/>
              </w:rPr>
            </w:pPr>
            <w:r w:rsidRPr="00F35BB3">
              <w:rPr>
                <w:rFonts w:asciiTheme="majorHAnsi" w:eastAsia="Arial" w:hAnsiTheme="majorHAnsi" w:cs="Arial"/>
                <w:bCs/>
                <w:spacing w:val="-2"/>
                <w14:cntxtAlts w14:val="0"/>
              </w:rPr>
              <w:t>Address</w:t>
            </w:r>
          </w:p>
        </w:tc>
        <w:tc>
          <w:tcPr>
            <w:tcW w:w="7641" w:type="dxa"/>
            <w:tcBorders>
              <w:right w:val="single" w:sz="4" w:space="0" w:color="4D4D4C"/>
            </w:tcBorders>
          </w:tcPr>
          <w:p w14:paraId="4D141D90" w14:textId="344321A3" w:rsidR="00E3308D" w:rsidRPr="00F35BB3" w:rsidRDefault="00E3308D" w:rsidP="00E3308D">
            <w:pPr>
              <w:widowControl w:val="0"/>
              <w:autoSpaceDE w:val="0"/>
              <w:autoSpaceDN w:val="0"/>
              <w:spacing w:before="62" w:line="240" w:lineRule="auto"/>
              <w:ind w:left="107"/>
              <w:rPr>
                <w:rFonts w:asciiTheme="majorHAnsi" w:hAnsiTheme="majorHAnsi"/>
              </w:rPr>
            </w:pPr>
            <w:r w:rsidRPr="00F35BB3">
              <w:rPr>
                <w:rFonts w:asciiTheme="majorHAnsi" w:hAnsiTheme="majorHAnsi"/>
                <w:i/>
                <w:iCs/>
              </w:rPr>
              <w:t>Address of the organisation</w:t>
            </w:r>
          </w:p>
        </w:tc>
      </w:tr>
      <w:tr w:rsidR="00E3308D" w:rsidRPr="00F35BB3" w14:paraId="2EB8C773" w14:textId="77777777" w:rsidTr="00E3308D">
        <w:trPr>
          <w:trHeight w:val="350"/>
        </w:trPr>
        <w:tc>
          <w:tcPr>
            <w:tcW w:w="2349" w:type="dxa"/>
            <w:tcBorders>
              <w:right w:val="single" w:sz="4" w:space="0" w:color="4D4D4C"/>
            </w:tcBorders>
            <w:shd w:val="clear" w:color="auto" w:fill="D9D9D9" w:themeFill="background1" w:themeFillShade="D9"/>
          </w:tcPr>
          <w:p w14:paraId="708788C6" w14:textId="77777777" w:rsidR="00E3308D" w:rsidRPr="00F35BB3" w:rsidRDefault="00E3308D" w:rsidP="00E3308D">
            <w:pPr>
              <w:widowControl w:val="0"/>
              <w:autoSpaceDE w:val="0"/>
              <w:autoSpaceDN w:val="0"/>
              <w:spacing w:before="62" w:line="240" w:lineRule="auto"/>
              <w:ind w:left="107"/>
              <w:rPr>
                <w:rFonts w:asciiTheme="majorHAnsi" w:eastAsia="Arial" w:hAnsiTheme="majorHAnsi" w:cs="Arial"/>
                <w:bCs/>
                <w14:cntxtAlts w14:val="0"/>
              </w:rPr>
            </w:pPr>
            <w:r w:rsidRPr="00F35BB3">
              <w:rPr>
                <w:rFonts w:asciiTheme="majorHAnsi" w:eastAsia="Arial" w:hAnsiTheme="majorHAnsi" w:cs="Arial"/>
                <w:bCs/>
                <w:spacing w:val="-2"/>
                <w14:cntxtAlts w14:val="0"/>
              </w:rPr>
              <w:t>Telephone</w:t>
            </w:r>
          </w:p>
        </w:tc>
        <w:tc>
          <w:tcPr>
            <w:tcW w:w="7641" w:type="dxa"/>
            <w:tcBorders>
              <w:right w:val="single" w:sz="4" w:space="0" w:color="4D4D4C"/>
            </w:tcBorders>
          </w:tcPr>
          <w:p w14:paraId="4461D2BC" w14:textId="0E6E3CB7" w:rsidR="00E3308D" w:rsidRPr="00F35BB3" w:rsidRDefault="00E3308D" w:rsidP="00E3308D">
            <w:pPr>
              <w:widowControl w:val="0"/>
              <w:autoSpaceDE w:val="0"/>
              <w:autoSpaceDN w:val="0"/>
              <w:spacing w:before="62" w:line="240" w:lineRule="auto"/>
              <w:ind w:left="107"/>
              <w:rPr>
                <w:rFonts w:asciiTheme="majorHAnsi" w:hAnsiTheme="majorHAnsi"/>
              </w:rPr>
            </w:pPr>
            <w:r w:rsidRPr="00F35BB3">
              <w:rPr>
                <w:rFonts w:asciiTheme="majorHAnsi" w:hAnsiTheme="majorHAnsi"/>
                <w:i/>
                <w:iCs/>
              </w:rPr>
              <w:t>Telephone number of the organisation</w:t>
            </w:r>
          </w:p>
        </w:tc>
      </w:tr>
      <w:tr w:rsidR="00E3308D" w:rsidRPr="00F35BB3" w14:paraId="542CD856" w14:textId="77777777" w:rsidTr="00E3308D">
        <w:trPr>
          <w:trHeight w:val="350"/>
        </w:trPr>
        <w:tc>
          <w:tcPr>
            <w:tcW w:w="2349" w:type="dxa"/>
            <w:tcBorders>
              <w:right w:val="single" w:sz="4" w:space="0" w:color="4D4D4C"/>
            </w:tcBorders>
            <w:shd w:val="clear" w:color="auto" w:fill="D9D9D9" w:themeFill="background1" w:themeFillShade="D9"/>
          </w:tcPr>
          <w:p w14:paraId="01C842E0" w14:textId="77777777" w:rsidR="00E3308D" w:rsidRPr="00F35BB3" w:rsidRDefault="00E3308D" w:rsidP="00E3308D">
            <w:pPr>
              <w:widowControl w:val="0"/>
              <w:autoSpaceDE w:val="0"/>
              <w:autoSpaceDN w:val="0"/>
              <w:spacing w:before="62" w:line="240" w:lineRule="auto"/>
              <w:ind w:left="107"/>
              <w:rPr>
                <w:rFonts w:asciiTheme="majorHAnsi" w:eastAsia="Arial" w:hAnsiTheme="majorHAnsi" w:cs="Arial"/>
                <w:bCs/>
                <w14:cntxtAlts w14:val="0"/>
              </w:rPr>
            </w:pPr>
            <w:r w:rsidRPr="00F35BB3">
              <w:rPr>
                <w:rFonts w:asciiTheme="majorHAnsi" w:eastAsia="Arial" w:hAnsiTheme="majorHAnsi" w:cs="Arial"/>
                <w:bCs/>
                <w:spacing w:val="-2"/>
                <w14:cntxtAlts w14:val="0"/>
              </w:rPr>
              <w:t>Mobile</w:t>
            </w:r>
          </w:p>
        </w:tc>
        <w:tc>
          <w:tcPr>
            <w:tcW w:w="7641" w:type="dxa"/>
            <w:tcBorders>
              <w:right w:val="single" w:sz="4" w:space="0" w:color="4D4D4C"/>
            </w:tcBorders>
          </w:tcPr>
          <w:p w14:paraId="22A68D19" w14:textId="361BEB6F" w:rsidR="00E3308D" w:rsidRPr="00F35BB3" w:rsidRDefault="00E3308D" w:rsidP="00E3308D">
            <w:pPr>
              <w:widowControl w:val="0"/>
              <w:autoSpaceDE w:val="0"/>
              <w:autoSpaceDN w:val="0"/>
              <w:spacing w:before="62" w:line="240" w:lineRule="auto"/>
              <w:ind w:left="107"/>
              <w:rPr>
                <w:rFonts w:asciiTheme="majorHAnsi" w:hAnsiTheme="majorHAnsi"/>
              </w:rPr>
            </w:pPr>
            <w:r w:rsidRPr="00F35BB3">
              <w:rPr>
                <w:rFonts w:asciiTheme="majorHAnsi" w:hAnsiTheme="majorHAnsi"/>
                <w:i/>
                <w:iCs/>
              </w:rPr>
              <w:t>Any available mobile numbers of representative(s)</w:t>
            </w:r>
          </w:p>
        </w:tc>
      </w:tr>
      <w:tr w:rsidR="00E3308D" w:rsidRPr="00F35BB3" w14:paraId="5A5713BE" w14:textId="77777777" w:rsidTr="00E3308D">
        <w:trPr>
          <w:trHeight w:val="350"/>
        </w:trPr>
        <w:tc>
          <w:tcPr>
            <w:tcW w:w="2349" w:type="dxa"/>
            <w:tcBorders>
              <w:right w:val="single" w:sz="4" w:space="0" w:color="4D4D4C"/>
            </w:tcBorders>
            <w:shd w:val="clear" w:color="auto" w:fill="D9D9D9" w:themeFill="background1" w:themeFillShade="D9"/>
          </w:tcPr>
          <w:p w14:paraId="57744544" w14:textId="77777777" w:rsidR="00E3308D" w:rsidRPr="00F35BB3" w:rsidRDefault="00E3308D" w:rsidP="00E3308D">
            <w:pPr>
              <w:widowControl w:val="0"/>
              <w:autoSpaceDE w:val="0"/>
              <w:autoSpaceDN w:val="0"/>
              <w:spacing w:before="62" w:line="240" w:lineRule="auto"/>
              <w:ind w:left="107"/>
              <w:rPr>
                <w:rFonts w:asciiTheme="majorHAnsi" w:eastAsia="Arial" w:hAnsiTheme="majorHAnsi" w:cs="Arial"/>
                <w:bCs/>
                <w14:cntxtAlts w14:val="0"/>
              </w:rPr>
            </w:pPr>
            <w:r w:rsidRPr="00F35BB3">
              <w:rPr>
                <w:rFonts w:asciiTheme="majorHAnsi" w:eastAsia="Arial" w:hAnsiTheme="majorHAnsi" w:cs="Arial"/>
                <w:bCs/>
                <w:spacing w:val="-2"/>
                <w14:cntxtAlts w14:val="0"/>
              </w:rPr>
              <w:t>E-</w:t>
            </w:r>
            <w:r w:rsidRPr="00F35BB3">
              <w:rPr>
                <w:rFonts w:asciiTheme="majorHAnsi" w:eastAsia="Arial" w:hAnsiTheme="majorHAnsi" w:cs="Arial"/>
                <w:bCs/>
                <w:spacing w:val="-4"/>
                <w14:cntxtAlts w14:val="0"/>
              </w:rPr>
              <w:t>mail</w:t>
            </w:r>
          </w:p>
        </w:tc>
        <w:tc>
          <w:tcPr>
            <w:tcW w:w="7641" w:type="dxa"/>
            <w:tcBorders>
              <w:right w:val="single" w:sz="4" w:space="0" w:color="4D4D4C"/>
            </w:tcBorders>
          </w:tcPr>
          <w:p w14:paraId="4F55E5B9" w14:textId="6823C894" w:rsidR="00E3308D" w:rsidRPr="00F35BB3" w:rsidRDefault="00E3308D" w:rsidP="00E3308D">
            <w:pPr>
              <w:widowControl w:val="0"/>
              <w:autoSpaceDE w:val="0"/>
              <w:autoSpaceDN w:val="0"/>
              <w:spacing w:before="62" w:line="240" w:lineRule="auto"/>
              <w:ind w:left="107"/>
              <w:rPr>
                <w:rFonts w:asciiTheme="majorHAnsi" w:hAnsiTheme="majorHAnsi"/>
              </w:rPr>
            </w:pPr>
            <w:r w:rsidRPr="00F35BB3">
              <w:rPr>
                <w:rFonts w:asciiTheme="majorHAnsi" w:hAnsiTheme="majorHAnsi"/>
                <w:i/>
                <w:iCs/>
              </w:rPr>
              <w:t>Email ID of the representative(s)</w:t>
            </w:r>
          </w:p>
        </w:tc>
      </w:tr>
      <w:tr w:rsidR="00E3308D" w:rsidRPr="00F35BB3" w14:paraId="2A7AF93D" w14:textId="77777777" w:rsidTr="00E3308D">
        <w:trPr>
          <w:trHeight w:val="350"/>
        </w:trPr>
        <w:tc>
          <w:tcPr>
            <w:tcW w:w="2349" w:type="dxa"/>
            <w:tcBorders>
              <w:right w:val="single" w:sz="4" w:space="0" w:color="4D4D4C"/>
            </w:tcBorders>
            <w:shd w:val="clear" w:color="auto" w:fill="D9D9D9" w:themeFill="background1" w:themeFillShade="D9"/>
          </w:tcPr>
          <w:p w14:paraId="599D58CE" w14:textId="77777777" w:rsidR="00E3308D" w:rsidRPr="00F35BB3" w:rsidRDefault="00E3308D" w:rsidP="00E3308D">
            <w:pPr>
              <w:widowControl w:val="0"/>
              <w:autoSpaceDE w:val="0"/>
              <w:autoSpaceDN w:val="0"/>
              <w:spacing w:before="62" w:line="240" w:lineRule="auto"/>
              <w:ind w:left="107"/>
              <w:rPr>
                <w:rFonts w:asciiTheme="majorHAnsi" w:eastAsia="Arial" w:hAnsiTheme="majorHAnsi" w:cs="Arial"/>
                <w:bCs/>
                <w14:cntxtAlts w14:val="0"/>
              </w:rPr>
            </w:pPr>
            <w:r w:rsidRPr="00F35BB3">
              <w:rPr>
                <w:rFonts w:asciiTheme="majorHAnsi" w:eastAsia="Arial" w:hAnsiTheme="majorHAnsi" w:cs="Arial"/>
                <w:bCs/>
                <w:spacing w:val="-2"/>
                <w14:cntxtAlts w14:val="0"/>
              </w:rPr>
              <w:t>Website</w:t>
            </w:r>
          </w:p>
        </w:tc>
        <w:tc>
          <w:tcPr>
            <w:tcW w:w="7641" w:type="dxa"/>
            <w:tcBorders>
              <w:right w:val="single" w:sz="4" w:space="0" w:color="4D4D4C"/>
            </w:tcBorders>
          </w:tcPr>
          <w:p w14:paraId="5A336FE8" w14:textId="3FD2CC01" w:rsidR="00E3308D" w:rsidRPr="00F35BB3" w:rsidRDefault="00E3308D" w:rsidP="00E3308D">
            <w:pPr>
              <w:widowControl w:val="0"/>
              <w:autoSpaceDE w:val="0"/>
              <w:autoSpaceDN w:val="0"/>
              <w:spacing w:before="62" w:line="240" w:lineRule="auto"/>
              <w:ind w:left="107"/>
              <w:rPr>
                <w:rFonts w:asciiTheme="majorHAnsi" w:hAnsiTheme="majorHAnsi"/>
              </w:rPr>
            </w:pPr>
            <w:r w:rsidRPr="00F35BB3">
              <w:rPr>
                <w:rFonts w:asciiTheme="majorHAnsi" w:hAnsiTheme="majorHAnsi"/>
                <w:i/>
                <w:iCs/>
              </w:rPr>
              <w:t>Organisation’s website</w:t>
            </w:r>
          </w:p>
        </w:tc>
      </w:tr>
      <w:tr w:rsidR="00E3308D" w:rsidRPr="00F35BB3" w14:paraId="0898C2F7" w14:textId="77777777" w:rsidTr="00E3308D">
        <w:trPr>
          <w:trHeight w:val="351"/>
        </w:trPr>
        <w:tc>
          <w:tcPr>
            <w:tcW w:w="2349" w:type="dxa"/>
            <w:tcBorders>
              <w:right w:val="single" w:sz="4" w:space="0" w:color="4D4D4C"/>
            </w:tcBorders>
            <w:shd w:val="clear" w:color="auto" w:fill="D9D9D9" w:themeFill="background1" w:themeFillShade="D9"/>
          </w:tcPr>
          <w:p w14:paraId="4AB868A9" w14:textId="77777777" w:rsidR="00E3308D" w:rsidRPr="00F35BB3" w:rsidRDefault="00E3308D" w:rsidP="00E3308D">
            <w:pPr>
              <w:widowControl w:val="0"/>
              <w:autoSpaceDE w:val="0"/>
              <w:autoSpaceDN w:val="0"/>
              <w:spacing w:before="62" w:line="240" w:lineRule="auto"/>
              <w:ind w:left="107"/>
              <w:rPr>
                <w:rFonts w:asciiTheme="majorHAnsi" w:eastAsia="Arial" w:hAnsiTheme="majorHAnsi" w:cs="Arial"/>
                <w:bCs/>
                <w14:cntxtAlts w14:val="0"/>
              </w:rPr>
            </w:pPr>
            <w:r w:rsidRPr="00F35BB3">
              <w:rPr>
                <w:rFonts w:asciiTheme="majorHAnsi" w:eastAsia="Arial" w:hAnsiTheme="majorHAnsi" w:cs="Arial"/>
                <w:bCs/>
                <w14:cntxtAlts w14:val="0"/>
              </w:rPr>
              <w:t>Contact</w:t>
            </w:r>
            <w:r w:rsidRPr="00F35BB3">
              <w:rPr>
                <w:rFonts w:asciiTheme="majorHAnsi" w:eastAsia="Arial" w:hAnsiTheme="majorHAnsi" w:cs="Arial"/>
                <w:bCs/>
                <w:spacing w:val="-4"/>
                <w14:cntxtAlts w14:val="0"/>
              </w:rPr>
              <w:t xml:space="preserve"> </w:t>
            </w:r>
            <w:r w:rsidRPr="00F35BB3">
              <w:rPr>
                <w:rFonts w:asciiTheme="majorHAnsi" w:eastAsia="Arial" w:hAnsiTheme="majorHAnsi" w:cs="Arial"/>
                <w:bCs/>
                <w:spacing w:val="-2"/>
                <w14:cntxtAlts w14:val="0"/>
              </w:rPr>
              <w:t>person</w:t>
            </w:r>
          </w:p>
        </w:tc>
        <w:tc>
          <w:tcPr>
            <w:tcW w:w="7641" w:type="dxa"/>
            <w:tcBorders>
              <w:right w:val="single" w:sz="4" w:space="0" w:color="4D4D4C"/>
            </w:tcBorders>
          </w:tcPr>
          <w:p w14:paraId="2E3B8118" w14:textId="14E90DF8" w:rsidR="00E3308D" w:rsidRPr="00F35BB3" w:rsidRDefault="00E3308D" w:rsidP="00E3308D">
            <w:pPr>
              <w:widowControl w:val="0"/>
              <w:autoSpaceDE w:val="0"/>
              <w:autoSpaceDN w:val="0"/>
              <w:spacing w:before="62" w:line="240" w:lineRule="auto"/>
              <w:ind w:left="107"/>
              <w:rPr>
                <w:rFonts w:asciiTheme="majorHAnsi" w:hAnsiTheme="majorHAnsi"/>
              </w:rPr>
            </w:pPr>
            <w:r w:rsidRPr="00F35BB3">
              <w:rPr>
                <w:rFonts w:asciiTheme="majorHAnsi" w:hAnsiTheme="majorHAnsi"/>
                <w:i/>
                <w:iCs/>
              </w:rPr>
              <w:t>Name of the representative contact person</w:t>
            </w:r>
          </w:p>
        </w:tc>
      </w:tr>
    </w:tbl>
    <w:p w14:paraId="2219BE40" w14:textId="77777777" w:rsidR="00137FB1" w:rsidRPr="00F35BB3" w:rsidRDefault="00137FB1" w:rsidP="00137FB1">
      <w:pPr>
        <w:rPr>
          <w:rFonts w:asciiTheme="majorHAnsi" w:hAnsiTheme="majorHAnsi"/>
        </w:rPr>
      </w:pPr>
    </w:p>
    <w:p w14:paraId="5B5B20D0" w14:textId="77777777" w:rsidR="0089007D" w:rsidRPr="00F35BB3" w:rsidRDefault="0089007D" w:rsidP="006B4DE8">
      <w:pPr>
        <w:pStyle w:val="Heading1"/>
        <w:numPr>
          <w:ilvl w:val="0"/>
          <w:numId w:val="18"/>
        </w:numPr>
        <w:tabs>
          <w:tab w:val="clear" w:pos="72"/>
        </w:tabs>
      </w:pPr>
      <w:bookmarkStart w:id="2364" w:name="_Toc201775677"/>
      <w:bookmarkStart w:id="2365" w:name="_Toc225750679"/>
      <w:bookmarkStart w:id="2366" w:name="_Toc228446953"/>
      <w:r w:rsidRPr="00F35BB3">
        <w:t>APPENDICES</w:t>
      </w:r>
      <w:bookmarkEnd w:id="2364"/>
      <w:bookmarkEnd w:id="2365"/>
      <w:bookmarkEnd w:id="2366"/>
    </w:p>
    <w:p w14:paraId="132F8D4D" w14:textId="79282EF1" w:rsidR="006B643F" w:rsidRPr="00F35BB3" w:rsidRDefault="006B643F" w:rsidP="006B643F">
      <w:pPr>
        <w:rPr>
          <w:rFonts w:asciiTheme="majorHAnsi" w:hAnsiTheme="majorHAnsi"/>
          <w:i/>
          <w:iCs/>
        </w:rPr>
      </w:pPr>
      <w:r w:rsidRPr="00F35BB3">
        <w:rPr>
          <w:rFonts w:asciiTheme="majorHAnsi" w:hAnsiTheme="majorHAnsi"/>
          <w:i/>
          <w:iCs/>
        </w:rPr>
        <w:t xml:space="preserve">Section H is for additional information on any of the aspects of the </w:t>
      </w:r>
      <w:r w:rsidR="00BE6800" w:rsidRPr="00F35BB3">
        <w:rPr>
          <w:rFonts w:asciiTheme="majorHAnsi" w:hAnsiTheme="majorHAnsi"/>
          <w:i/>
          <w:iCs/>
        </w:rPr>
        <w:t>VPA-</w:t>
      </w:r>
      <w:r w:rsidRPr="00F35BB3">
        <w:rPr>
          <w:rFonts w:asciiTheme="majorHAnsi" w:hAnsiTheme="majorHAnsi"/>
          <w:i/>
          <w:iCs/>
        </w:rPr>
        <w:t>DD.</w:t>
      </w:r>
    </w:p>
    <w:p w14:paraId="224C73E7" w14:textId="77777777" w:rsidR="006B643F" w:rsidRPr="00F35BB3" w:rsidRDefault="006B643F" w:rsidP="006B643F">
      <w:pPr>
        <w:rPr>
          <w:rFonts w:asciiTheme="majorHAnsi" w:hAnsiTheme="majorHAnsi"/>
          <w:i/>
          <w:iCs/>
        </w:rPr>
      </w:pPr>
    </w:p>
    <w:p w14:paraId="6A072FD8" w14:textId="77777777" w:rsidR="006B643F" w:rsidRPr="00F35BB3" w:rsidRDefault="006B643F" w:rsidP="006B643F">
      <w:pPr>
        <w:pStyle w:val="ListParagraph"/>
        <w:numPr>
          <w:ilvl w:val="0"/>
          <w:numId w:val="21"/>
        </w:numPr>
        <w:rPr>
          <w:rFonts w:asciiTheme="majorHAnsi" w:hAnsiTheme="majorHAnsi"/>
          <w:i/>
          <w:iCs/>
        </w:rPr>
      </w:pPr>
      <w:r w:rsidRPr="00F35BB3">
        <w:rPr>
          <w:rFonts w:asciiTheme="majorHAnsi" w:hAnsiTheme="majorHAnsi"/>
          <w:i/>
          <w:iCs/>
        </w:rPr>
        <w:t>Section H.1. for additional information on applicability of methodology(</w:t>
      </w:r>
      <w:proofErr w:type="spellStart"/>
      <w:r w:rsidRPr="00F35BB3">
        <w:rPr>
          <w:rFonts w:asciiTheme="majorHAnsi" w:hAnsiTheme="majorHAnsi"/>
          <w:i/>
          <w:iCs/>
        </w:rPr>
        <w:t>ies</w:t>
      </w:r>
      <w:proofErr w:type="spellEnd"/>
      <w:r w:rsidRPr="00F35BB3">
        <w:rPr>
          <w:rFonts w:asciiTheme="majorHAnsi" w:hAnsiTheme="majorHAnsi"/>
          <w:i/>
          <w:iCs/>
        </w:rPr>
        <w:t>)</w:t>
      </w:r>
    </w:p>
    <w:p w14:paraId="30C363E3" w14:textId="77777777" w:rsidR="006B643F" w:rsidRPr="00F35BB3" w:rsidRDefault="006B643F" w:rsidP="006B643F">
      <w:pPr>
        <w:pStyle w:val="ListParagraph"/>
        <w:numPr>
          <w:ilvl w:val="0"/>
          <w:numId w:val="21"/>
        </w:numPr>
        <w:rPr>
          <w:rFonts w:asciiTheme="majorHAnsi" w:hAnsiTheme="majorHAnsi"/>
          <w:i/>
          <w:iCs/>
        </w:rPr>
      </w:pPr>
      <w:r w:rsidRPr="00F35BB3">
        <w:rPr>
          <w:rFonts w:asciiTheme="majorHAnsi" w:hAnsiTheme="majorHAnsi"/>
          <w:i/>
          <w:iCs/>
        </w:rPr>
        <w:t>Section H.2. for any further/additional background information on ex ante calculation of emission reductions or net removals</w:t>
      </w:r>
    </w:p>
    <w:p w14:paraId="52DBBCF4" w14:textId="77777777" w:rsidR="006B643F" w:rsidRPr="00F35BB3" w:rsidRDefault="006B643F" w:rsidP="006B643F">
      <w:pPr>
        <w:pStyle w:val="ListParagraph"/>
        <w:numPr>
          <w:ilvl w:val="0"/>
          <w:numId w:val="21"/>
        </w:numPr>
        <w:rPr>
          <w:rFonts w:asciiTheme="majorHAnsi" w:hAnsiTheme="majorHAnsi"/>
          <w:i/>
          <w:iCs/>
        </w:rPr>
      </w:pPr>
      <w:r w:rsidRPr="00F35BB3">
        <w:rPr>
          <w:rFonts w:asciiTheme="majorHAnsi" w:hAnsiTheme="majorHAnsi"/>
          <w:i/>
          <w:iCs/>
        </w:rPr>
        <w:t>Section H.3. for any additional details on monitoring plan</w:t>
      </w:r>
    </w:p>
    <w:p w14:paraId="1EAA1A7F" w14:textId="77777777" w:rsidR="006B643F" w:rsidRPr="00F35BB3" w:rsidRDefault="006B643F" w:rsidP="006B643F">
      <w:pPr>
        <w:pStyle w:val="ListParagraph"/>
        <w:numPr>
          <w:ilvl w:val="0"/>
          <w:numId w:val="21"/>
        </w:numPr>
        <w:rPr>
          <w:rFonts w:asciiTheme="majorHAnsi" w:hAnsiTheme="majorHAnsi"/>
          <w:i/>
          <w:iCs/>
        </w:rPr>
      </w:pPr>
      <w:r w:rsidRPr="00F35BB3">
        <w:rPr>
          <w:rFonts w:asciiTheme="majorHAnsi" w:hAnsiTheme="majorHAnsi"/>
          <w:i/>
          <w:iCs/>
        </w:rPr>
        <w:t xml:space="preserve">Section H.4. for a summary on design changes </w:t>
      </w:r>
    </w:p>
    <w:p w14:paraId="7DBDC79F" w14:textId="2DA2557B" w:rsidR="00424B27" w:rsidRPr="00F35BB3" w:rsidRDefault="006B643F" w:rsidP="006B643F">
      <w:pPr>
        <w:pStyle w:val="ListParagraph"/>
        <w:numPr>
          <w:ilvl w:val="0"/>
          <w:numId w:val="21"/>
        </w:numPr>
        <w:rPr>
          <w:rFonts w:asciiTheme="majorHAnsi" w:hAnsiTheme="majorHAnsi"/>
          <w:i/>
          <w:iCs/>
        </w:rPr>
      </w:pPr>
      <w:r w:rsidRPr="00F35BB3">
        <w:rPr>
          <w:rFonts w:asciiTheme="majorHAnsi" w:hAnsiTheme="majorHAnsi"/>
          <w:i/>
          <w:iCs/>
        </w:rPr>
        <w:t xml:space="preserve">Section H.5 for </w:t>
      </w:r>
      <w:r w:rsidR="004269ED" w:rsidRPr="00F35BB3">
        <w:rPr>
          <w:rFonts w:asciiTheme="majorHAnsi" w:hAnsiTheme="majorHAnsi"/>
          <w:i/>
          <w:iCs/>
        </w:rPr>
        <w:t>Voluntary disclosure of intended co-benefits</w:t>
      </w:r>
      <w:r w:rsidRPr="00F35BB3">
        <w:rPr>
          <w:rFonts w:asciiTheme="majorHAnsi" w:hAnsiTheme="majorHAnsi"/>
          <w:i/>
          <w:iCs/>
        </w:rPr>
        <w:t xml:space="preserve">. In this section, </w:t>
      </w:r>
      <w:r w:rsidR="005D2381" w:rsidRPr="00F35BB3">
        <w:rPr>
          <w:rFonts w:asciiTheme="majorHAnsi" w:hAnsiTheme="majorHAnsi"/>
          <w:i/>
          <w:iCs/>
        </w:rPr>
        <w:t>CME</w:t>
      </w:r>
      <w:r w:rsidR="00AD4BDF" w:rsidRPr="00F35BB3">
        <w:rPr>
          <w:rFonts w:asciiTheme="majorHAnsi" w:hAnsiTheme="majorHAnsi"/>
          <w:i/>
          <w:iCs/>
        </w:rPr>
        <w:t xml:space="preserve"> </w:t>
      </w:r>
      <w:r w:rsidRPr="00F35BB3">
        <w:rPr>
          <w:rFonts w:asciiTheme="majorHAnsi" w:hAnsiTheme="majorHAnsi"/>
          <w:i/>
          <w:iCs/>
        </w:rPr>
        <w:t xml:space="preserve">may </w:t>
      </w:r>
      <w:r w:rsidR="002F2976" w:rsidRPr="00F35BB3">
        <w:rPr>
          <w:rFonts w:asciiTheme="majorHAnsi" w:hAnsiTheme="majorHAnsi"/>
          <w:i/>
          <w:iCs/>
        </w:rPr>
        <w:t>voluntarily disclose any co</w:t>
      </w:r>
      <w:r w:rsidR="002F2976" w:rsidRPr="00F35BB3">
        <w:rPr>
          <w:rFonts w:asciiTheme="majorHAnsi" w:hAnsiTheme="majorHAnsi"/>
          <w:i/>
          <w:iCs/>
        </w:rPr>
        <w:noBreakHyphen/>
        <w:t>benefits arising from enabling or supplementary actions that extend beyond the core project design. These co</w:t>
      </w:r>
      <w:r w:rsidR="002F2976" w:rsidRPr="00F35BB3">
        <w:rPr>
          <w:rFonts w:asciiTheme="majorHAnsi" w:hAnsiTheme="majorHAnsi"/>
          <w:i/>
          <w:iCs/>
        </w:rPr>
        <w:noBreakHyphen/>
        <w:t>benefits represent ancillary impacts —supportive outcomes — which are not part of the certified product. Accordingly, such co</w:t>
      </w:r>
      <w:r w:rsidR="002F2976" w:rsidRPr="00F35BB3">
        <w:rPr>
          <w:rFonts w:asciiTheme="majorHAnsi" w:hAnsiTheme="majorHAnsi"/>
          <w:i/>
          <w:iCs/>
        </w:rPr>
        <w:noBreakHyphen/>
        <w:t>benefits must be treated for reporting purpose only and cannot be treated as claims</w:t>
      </w:r>
      <w:r w:rsidRPr="00F35BB3">
        <w:rPr>
          <w:rFonts w:asciiTheme="majorHAnsi" w:hAnsiTheme="majorHAnsi"/>
          <w:i/>
          <w:iCs/>
        </w:rPr>
        <w:t>.</w:t>
      </w:r>
    </w:p>
    <w:p w14:paraId="539E6678" w14:textId="77777777" w:rsidR="00424B27" w:rsidRPr="00F35BB3" w:rsidRDefault="00424B27" w:rsidP="00424B27">
      <w:pPr>
        <w:rPr>
          <w:rFonts w:asciiTheme="majorHAnsi" w:hAnsiTheme="majorHAnsi"/>
        </w:rPr>
      </w:pPr>
    </w:p>
    <w:p w14:paraId="539B43F9" w14:textId="77777777" w:rsidR="00424B27" w:rsidRPr="00F35BB3" w:rsidRDefault="00424B27" w:rsidP="006B4DE8">
      <w:pPr>
        <w:pStyle w:val="Heading1"/>
        <w:numPr>
          <w:ilvl w:val="0"/>
          <w:numId w:val="18"/>
        </w:numPr>
      </w:pPr>
      <w:bookmarkStart w:id="2367" w:name="_Toc225538391"/>
      <w:bookmarkStart w:id="2368" w:name="_Toc225750680"/>
      <w:bookmarkStart w:id="2369" w:name="_Toc228446954"/>
      <w:r w:rsidRPr="00F35BB3">
        <w:t>LUF additional information</w:t>
      </w:r>
      <w:bookmarkEnd w:id="2367"/>
      <w:bookmarkEnd w:id="2368"/>
      <w:bookmarkEnd w:id="2369"/>
    </w:p>
    <w:p w14:paraId="31CD829C" w14:textId="3DA0CA69" w:rsidR="00872978" w:rsidRPr="00880F31" w:rsidRDefault="00E001BC" w:rsidP="00880F31">
      <w:pPr>
        <w:rPr>
          <w:rFonts w:asciiTheme="majorHAnsi" w:hAnsiTheme="majorHAnsi"/>
          <w:i/>
          <w:iCs/>
        </w:rPr>
      </w:pPr>
      <w:r w:rsidRPr="00F35BB3">
        <w:rPr>
          <w:rFonts w:asciiTheme="majorHAnsi" w:hAnsiTheme="majorHAnsi"/>
          <w:i/>
          <w:iCs/>
        </w:rPr>
        <w:t>Use this section for additional information on the LUF projects.</w:t>
      </w:r>
    </w:p>
    <w:sectPr w:rsidR="00872978" w:rsidRPr="00880F31" w:rsidSect="00C16B66">
      <w:headerReference w:type="even" r:id="rId43"/>
      <w:headerReference w:type="default" r:id="rId44"/>
      <w:footerReference w:type="even" r:id="rId45"/>
      <w:footerReference w:type="default" r:id="rId46"/>
      <w:headerReference w:type="first" r:id="rId47"/>
      <w:footerReference w:type="first" r:id="rId48"/>
      <w:pgSz w:w="11900" w:h="16840"/>
      <w:pgMar w:top="810" w:right="1134" w:bottom="1021"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EB71" w14:textId="77777777" w:rsidR="0069740B" w:rsidRPr="00F35BB3" w:rsidRDefault="0069740B" w:rsidP="00C31802">
      <w:r w:rsidRPr="00F35BB3">
        <w:separator/>
      </w:r>
    </w:p>
    <w:p w14:paraId="076616CF" w14:textId="77777777" w:rsidR="0069740B" w:rsidRPr="00F35BB3" w:rsidRDefault="0069740B" w:rsidP="00C31802"/>
  </w:endnote>
  <w:endnote w:type="continuationSeparator" w:id="0">
    <w:p w14:paraId="10E2E3D2" w14:textId="77777777" w:rsidR="0069740B" w:rsidRPr="00F35BB3" w:rsidRDefault="0069740B" w:rsidP="00C31802">
      <w:r w:rsidRPr="00F35BB3">
        <w:continuationSeparator/>
      </w:r>
    </w:p>
    <w:p w14:paraId="6B4AB4E5" w14:textId="77777777" w:rsidR="0069740B" w:rsidRPr="00F35BB3" w:rsidRDefault="0069740B" w:rsidP="00C31802"/>
  </w:endnote>
  <w:endnote w:type="continuationNotice" w:id="1">
    <w:p w14:paraId="3065264E" w14:textId="77777777" w:rsidR="0069740B" w:rsidRPr="00F35BB3" w:rsidRDefault="006974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8E1D" w14:textId="77777777" w:rsidR="006E4980" w:rsidRPr="00F35BB3" w:rsidRDefault="006E4980" w:rsidP="00C31802">
    <w:r w:rsidRPr="00F35BB3">
      <w:fldChar w:fldCharType="begin"/>
    </w:r>
    <w:r w:rsidRPr="00F35BB3">
      <w:instrText xml:space="preserve">PAGE  </w:instrText>
    </w:r>
    <w:r w:rsidRPr="00F35BB3">
      <w:fldChar w:fldCharType="end"/>
    </w:r>
  </w:p>
  <w:p w14:paraId="523EF8A1" w14:textId="77777777" w:rsidR="006E4980" w:rsidRPr="00F35BB3" w:rsidRDefault="006E4980" w:rsidP="00C31802"/>
  <w:p w14:paraId="54D50956" w14:textId="77777777" w:rsidR="00D86D16" w:rsidRPr="00F35BB3" w:rsidRDefault="00D86D16" w:rsidP="00C318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37697415"/>
      <w:docPartObj>
        <w:docPartGallery w:val="Page Numbers (Bottom of Page)"/>
        <w:docPartUnique/>
      </w:docPartObj>
    </w:sdtPr>
    <w:sdtContent>
      <w:sdt>
        <w:sdtPr>
          <w:rPr>
            <w:szCs w:val="20"/>
          </w:rPr>
          <w:id w:val="-1769616900"/>
          <w:docPartObj>
            <w:docPartGallery w:val="Page Numbers (Top of Page)"/>
            <w:docPartUnique/>
          </w:docPartObj>
        </w:sdtPr>
        <w:sdtContent>
          <w:p w14:paraId="714C86C5" w14:textId="5EE63C80" w:rsidR="00AB4FD9" w:rsidRPr="00F35BB3" w:rsidRDefault="00880F31" w:rsidP="00AB4FD9">
            <w:pPr>
              <w:pStyle w:val="Footer"/>
              <w:jc w:val="right"/>
              <w:rPr>
                <w:b/>
                <w:bCs/>
                <w:szCs w:val="20"/>
              </w:rPr>
            </w:pPr>
            <w:r w:rsidRPr="00F35BB3">
              <w:rPr>
                <w:noProof/>
              </w:rPr>
              <w:drawing>
                <wp:anchor distT="0" distB="0" distL="114300" distR="114300" simplePos="0" relativeHeight="251662338" behindDoc="0" locked="1" layoutInCell="1" allowOverlap="0" wp14:anchorId="41ABE5B9" wp14:editId="6AD1695B">
                  <wp:simplePos x="0" y="0"/>
                  <wp:positionH relativeFrom="margin">
                    <wp:align>left</wp:align>
                  </wp:positionH>
                  <wp:positionV relativeFrom="bottomMargin">
                    <wp:posOffset>136525</wp:posOffset>
                  </wp:positionV>
                  <wp:extent cx="1230630" cy="143510"/>
                  <wp:effectExtent l="0" t="0" r="7620" b="8890"/>
                  <wp:wrapSquare wrapText="bothSides"/>
                  <wp:docPr id="689075587" name="Picture 689075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r w:rsidR="00C9160F" w:rsidRPr="00F35BB3">
              <w:rPr>
                <w:szCs w:val="20"/>
              </w:rPr>
              <w:t xml:space="preserve">Page </w:t>
            </w:r>
            <w:r w:rsidR="00C9160F" w:rsidRPr="00F35BB3">
              <w:rPr>
                <w:b/>
                <w:bCs/>
                <w:szCs w:val="20"/>
              </w:rPr>
              <w:fldChar w:fldCharType="begin"/>
            </w:r>
            <w:r w:rsidR="00C9160F" w:rsidRPr="00F35BB3">
              <w:rPr>
                <w:b/>
                <w:bCs/>
                <w:szCs w:val="20"/>
              </w:rPr>
              <w:instrText xml:space="preserve"> PAGE </w:instrText>
            </w:r>
            <w:r w:rsidR="00C9160F" w:rsidRPr="00F35BB3">
              <w:rPr>
                <w:b/>
                <w:bCs/>
                <w:szCs w:val="20"/>
              </w:rPr>
              <w:fldChar w:fldCharType="separate"/>
            </w:r>
            <w:r w:rsidR="00C9160F" w:rsidRPr="00F35BB3">
              <w:rPr>
                <w:b/>
                <w:bCs/>
                <w:szCs w:val="20"/>
              </w:rPr>
              <w:t>2</w:t>
            </w:r>
            <w:r w:rsidR="00C9160F" w:rsidRPr="00F35BB3">
              <w:rPr>
                <w:b/>
                <w:bCs/>
                <w:szCs w:val="20"/>
              </w:rPr>
              <w:fldChar w:fldCharType="end"/>
            </w:r>
            <w:r w:rsidR="00C9160F" w:rsidRPr="00F35BB3">
              <w:rPr>
                <w:szCs w:val="20"/>
              </w:rPr>
              <w:t xml:space="preserve"> of </w:t>
            </w:r>
            <w:r w:rsidR="00C9160F" w:rsidRPr="00F35BB3">
              <w:rPr>
                <w:b/>
                <w:bCs/>
                <w:szCs w:val="20"/>
              </w:rPr>
              <w:fldChar w:fldCharType="begin"/>
            </w:r>
            <w:r w:rsidR="00C9160F" w:rsidRPr="00F35BB3">
              <w:rPr>
                <w:b/>
                <w:bCs/>
                <w:szCs w:val="20"/>
              </w:rPr>
              <w:instrText xml:space="preserve"> NUMPAGES  </w:instrText>
            </w:r>
            <w:r w:rsidR="00C9160F" w:rsidRPr="00F35BB3">
              <w:rPr>
                <w:b/>
                <w:bCs/>
                <w:szCs w:val="20"/>
              </w:rPr>
              <w:fldChar w:fldCharType="separate"/>
            </w:r>
            <w:r w:rsidR="00C9160F" w:rsidRPr="00F35BB3">
              <w:rPr>
                <w:b/>
                <w:bCs/>
                <w:szCs w:val="20"/>
              </w:rPr>
              <w:t>2</w:t>
            </w:r>
            <w:r w:rsidR="00C9160F" w:rsidRPr="00F35BB3">
              <w:rPr>
                <w:b/>
                <w:bCs/>
                <w:szCs w:val="20"/>
              </w:rPr>
              <w:fldChar w:fldCharType="end"/>
            </w:r>
          </w:p>
          <w:p w14:paraId="55C31CFF" w14:textId="1A4F5A6B" w:rsidR="00D86D16" w:rsidRPr="00F35BB3" w:rsidRDefault="00000000" w:rsidP="00AB4FD9">
            <w:pPr>
              <w:pStyle w:val="Footer"/>
              <w:jc w:val="right"/>
              <w:rPr>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C3B8" w14:textId="4AAEABE8" w:rsidR="001912A7" w:rsidRPr="00F35BB3" w:rsidRDefault="00A30A73" w:rsidP="00C31802">
    <w:r w:rsidRPr="00F35BB3">
      <w:rPr>
        <w:noProof/>
      </w:rPr>
      <w:drawing>
        <wp:anchor distT="0" distB="0" distL="114300" distR="114300" simplePos="0" relativeHeight="251658241" behindDoc="0" locked="0" layoutInCell="1" allowOverlap="1" wp14:anchorId="0F43830A" wp14:editId="2A05C750">
          <wp:simplePos x="0" y="0"/>
          <wp:positionH relativeFrom="margin">
            <wp:posOffset>4518660</wp:posOffset>
          </wp:positionH>
          <wp:positionV relativeFrom="margin">
            <wp:posOffset>10076263</wp:posOffset>
          </wp:positionV>
          <wp:extent cx="1816100" cy="211455"/>
          <wp:effectExtent l="0" t="0" r="0" b="4445"/>
          <wp:wrapSquare wrapText="bothSides"/>
          <wp:docPr id="1263098391" name="Picture 126309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sidRPr="00F35BB3">
      <w:rPr>
        <w:noProof/>
      </w:rPr>
      <w:drawing>
        <wp:anchor distT="0" distB="0" distL="114300" distR="114300" simplePos="0" relativeHeight="251658240" behindDoc="0" locked="0" layoutInCell="1" allowOverlap="1" wp14:anchorId="1D339273" wp14:editId="5E85F475">
          <wp:simplePos x="0" y="0"/>
          <wp:positionH relativeFrom="column">
            <wp:posOffset>225590</wp:posOffset>
          </wp:positionH>
          <wp:positionV relativeFrom="paragraph">
            <wp:posOffset>5165449</wp:posOffset>
          </wp:positionV>
          <wp:extent cx="3869635" cy="769085"/>
          <wp:effectExtent l="0" t="0" r="4445" b="5715"/>
          <wp:wrapNone/>
          <wp:docPr id="1521259910" name="Picture 152125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2">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4B1B" w14:textId="77777777" w:rsidR="0069740B" w:rsidRPr="00F35BB3" w:rsidRDefault="0069740B" w:rsidP="00C31802">
      <w:r w:rsidRPr="00F35BB3">
        <w:separator/>
      </w:r>
    </w:p>
  </w:footnote>
  <w:footnote w:type="continuationSeparator" w:id="0">
    <w:p w14:paraId="247B570D" w14:textId="77777777" w:rsidR="0069740B" w:rsidRPr="00F35BB3" w:rsidRDefault="0069740B" w:rsidP="00C31802">
      <w:r w:rsidRPr="00F35BB3">
        <w:continuationSeparator/>
      </w:r>
    </w:p>
  </w:footnote>
  <w:footnote w:type="continuationNotice" w:id="1">
    <w:p w14:paraId="3A1A07D2" w14:textId="77777777" w:rsidR="0069740B" w:rsidRPr="00F35BB3" w:rsidRDefault="0069740B" w:rsidP="009F2088">
      <w:pPr>
        <w:pStyle w:val="Footer"/>
      </w:pPr>
    </w:p>
  </w:footnote>
  <w:footnote w:id="2">
    <w:p w14:paraId="26251E48" w14:textId="77777777" w:rsidR="00AD2CCD" w:rsidRPr="00F35BB3" w:rsidRDefault="00AD2CCD" w:rsidP="00D52231">
      <w:pPr>
        <w:pStyle w:val="FootnoteText"/>
        <w:jc w:val="both"/>
        <w:rPr>
          <w:color w:val="515151" w:themeColor="text1"/>
        </w:rPr>
      </w:pPr>
      <w:r w:rsidRPr="00F35BB3">
        <w:rPr>
          <w:rStyle w:val="FootnoteReference"/>
        </w:rPr>
        <w:footnoteRef/>
      </w:r>
      <w:r w:rsidRPr="00F35BB3">
        <w:t xml:space="preserve"> </w:t>
      </w:r>
      <w:r w:rsidRPr="00F35BB3">
        <w:rPr>
          <w:color w:val="515151" w:themeColor="text1"/>
        </w:rPr>
        <w:t>Benefit Sharing - Benefit sharing refers to intentional distribution of proceeds from carbon credits revenue, whether materialized or anticipated, among legitimate project participants for their contribution to mitigation or removal of GHGs. Benefit sharing may involve transfer of monetary and non-monetary incentives.</w:t>
      </w:r>
    </w:p>
    <w:p w14:paraId="2DCD9546" w14:textId="77777777" w:rsidR="00AD2CCD" w:rsidRPr="00F35BB3" w:rsidRDefault="00AD2CCD" w:rsidP="00D52231">
      <w:pPr>
        <w:pStyle w:val="FootnoteText"/>
        <w:jc w:val="both"/>
        <w:rPr>
          <w:color w:val="515151" w:themeColor="text1"/>
        </w:rPr>
      </w:pPr>
    </w:p>
  </w:footnote>
  <w:footnote w:id="3">
    <w:p w14:paraId="49EA5181" w14:textId="1B81DC45" w:rsidR="00C40276" w:rsidRPr="00FD502A" w:rsidRDefault="00C40276" w:rsidP="00D52231">
      <w:pPr>
        <w:pStyle w:val="FootnoteText"/>
        <w:jc w:val="both"/>
        <w:rPr>
          <w:color w:val="515151" w:themeColor="text1"/>
        </w:rPr>
      </w:pPr>
      <w:r w:rsidRPr="00F35BB3">
        <w:rPr>
          <w:rStyle w:val="FootnoteReference"/>
          <w:color w:val="515151" w:themeColor="text1"/>
        </w:rPr>
        <w:footnoteRef/>
      </w:r>
      <w:r w:rsidRPr="00F35BB3">
        <w:rPr>
          <w:color w:val="515151" w:themeColor="text1"/>
        </w:rPr>
        <w:t xml:space="preserve"> Benefit sharing mechanism refer</w:t>
      </w:r>
      <w:r w:rsidR="009F2088" w:rsidRPr="00F35BB3">
        <w:rPr>
          <w:color w:val="515151" w:themeColor="text1"/>
        </w:rPr>
        <w:t>s</w:t>
      </w:r>
      <w:r w:rsidRPr="00F35BB3">
        <w:rPr>
          <w:color w:val="515151" w:themeColor="text1"/>
        </w:rPr>
        <w:t xml:space="preserve"> to the methods followed to share both monetary and non-monetary benefits to the project participants. This includes determining the types and proportions of the </w:t>
      </w:r>
      <w:proofErr w:type="gramStart"/>
      <w:r w:rsidRPr="00F35BB3">
        <w:rPr>
          <w:color w:val="515151" w:themeColor="text1"/>
        </w:rPr>
        <w:t>benefits allocation, and</w:t>
      </w:r>
      <w:proofErr w:type="gramEnd"/>
      <w:r w:rsidRPr="00F35BB3">
        <w:rPr>
          <w:color w:val="515151" w:themeColor="text1"/>
        </w:rPr>
        <w:t xml:space="preserve"> establishing the mechanism through which these benefits will be distributed.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1003" w14:textId="6A1991A2" w:rsidR="00DB4ED0" w:rsidRPr="00F35BB3" w:rsidRDefault="00DB4ED0" w:rsidP="00C31802">
    <w:r w:rsidRPr="00F35BB3">
      <w:fldChar w:fldCharType="begin"/>
    </w:r>
    <w:r w:rsidRPr="00F35BB3">
      <w:instrText xml:space="preserve">PAGE  </w:instrText>
    </w:r>
    <w:r w:rsidRPr="00F35BB3">
      <w:fldChar w:fldCharType="separate"/>
    </w:r>
    <w:r w:rsidR="00C16B66" w:rsidRPr="00F35BB3">
      <w:t>1</w:t>
    </w:r>
    <w:r w:rsidRPr="00F35BB3">
      <w:fldChar w:fldCharType="end"/>
    </w:r>
  </w:p>
  <w:p w14:paraId="59AC1B81" w14:textId="77777777" w:rsidR="00DB4ED0" w:rsidRPr="00F35BB3" w:rsidRDefault="00DB4ED0" w:rsidP="00C31802"/>
  <w:p w14:paraId="3AA80A97" w14:textId="77777777" w:rsidR="00D86D16" w:rsidRPr="00F35BB3" w:rsidRDefault="00D86D16" w:rsidP="00C318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C865" w14:textId="0A07949D" w:rsidR="00D86D16" w:rsidRPr="00F35BB3" w:rsidRDefault="00B92E40" w:rsidP="00C31802">
    <w:pPr>
      <w:rPr>
        <w:sz w:val="16"/>
        <w:szCs w:val="18"/>
      </w:rPr>
    </w:pPr>
    <w:r w:rsidRPr="00F35BB3">
      <w:rPr>
        <w:rStyle w:val="SmallTags"/>
        <w:b/>
        <w:bCs/>
      </w:rPr>
      <w:br/>
    </w:r>
    <w:sdt>
      <w:sdtPr>
        <w:rPr>
          <w:sz w:val="16"/>
          <w:szCs w:val="18"/>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416BAA">
          <w:rPr>
            <w:sz w:val="16"/>
            <w:szCs w:val="18"/>
          </w:rPr>
          <w:t>Instructions</w:t>
        </w:r>
        <w:r w:rsidR="00BF28DB" w:rsidRPr="00F35BB3">
          <w:rPr>
            <w:sz w:val="16"/>
            <w:szCs w:val="18"/>
          </w:rPr>
          <w:t xml:space="preserve"> – </w:t>
        </w:r>
        <w:r w:rsidR="00160066" w:rsidRPr="00F35BB3">
          <w:rPr>
            <w:sz w:val="16"/>
            <w:szCs w:val="18"/>
          </w:rPr>
          <w:t>VPA</w:t>
        </w:r>
        <w:r w:rsidR="00BF28DB" w:rsidRPr="00F35BB3">
          <w:rPr>
            <w:sz w:val="16"/>
            <w:szCs w:val="18"/>
          </w:rPr>
          <w:t xml:space="preserve"> Design Document (</w:t>
        </w:r>
        <w:r w:rsidR="00160066" w:rsidRPr="00F35BB3">
          <w:rPr>
            <w:sz w:val="16"/>
            <w:szCs w:val="18"/>
          </w:rPr>
          <w:t>VPA-DD</w:t>
        </w:r>
        <w:r w:rsidR="00BF28DB" w:rsidRPr="00F35BB3">
          <w:rPr>
            <w:sz w:val="16"/>
            <w:szCs w:val="18"/>
          </w:rPr>
          <w:t>) Ver.</w:t>
        </w:r>
        <w:r w:rsidR="00E860BA" w:rsidRPr="00F35BB3">
          <w:rPr>
            <w:sz w:val="16"/>
            <w:szCs w:val="18"/>
          </w:rPr>
          <w:t xml:space="preserve"> 3.0</w:t>
        </w:r>
        <w:r w:rsidR="00BF28DB" w:rsidRPr="00F35BB3">
          <w:rPr>
            <w:sz w:val="16"/>
            <w:szCs w:val="18"/>
          </w:rPr>
          <w:t xml:space="preserve">                                                     Release date </w:t>
        </w:r>
        <w:r w:rsidR="00E860BA" w:rsidRPr="00F35BB3">
          <w:rPr>
            <w:sz w:val="16"/>
            <w:szCs w:val="18"/>
          </w:rPr>
          <w:t>15/05/2026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DFC9" w14:textId="4D3DF2EA" w:rsidR="008F3380" w:rsidRPr="00F35BB3" w:rsidRDefault="00E860BA" w:rsidP="00C31802">
    <w:r w:rsidRPr="00F35BB3">
      <w:rPr>
        <w:rFonts w:asciiTheme="majorHAnsi" w:hAnsiTheme="majorHAnsi"/>
        <w:noProof/>
        <w14:cntxtAlts w14:val="0"/>
      </w:rPr>
      <mc:AlternateContent>
        <mc:Choice Requires="wps">
          <w:drawing>
            <wp:anchor distT="0" distB="0" distL="114300" distR="114300" simplePos="0" relativeHeight="251660290" behindDoc="0" locked="0" layoutInCell="1" allowOverlap="1" wp14:anchorId="5C9CD658" wp14:editId="0BB346C1">
              <wp:simplePos x="0" y="0"/>
              <wp:positionH relativeFrom="margin">
                <wp:posOffset>-105235</wp:posOffset>
              </wp:positionH>
              <wp:positionV relativeFrom="paragraph">
                <wp:posOffset>1418896</wp:posOffset>
              </wp:positionV>
              <wp:extent cx="3440430" cy="268013"/>
              <wp:effectExtent l="0" t="0" r="7620" b="0"/>
              <wp:wrapNone/>
              <wp:docPr id="1712167489" name="Text Box 1712167489"/>
              <wp:cNvGraphicFramePr/>
              <a:graphic xmlns:a="http://schemas.openxmlformats.org/drawingml/2006/main">
                <a:graphicData uri="http://schemas.microsoft.com/office/word/2010/wordprocessingShape">
                  <wps:wsp>
                    <wps:cNvSpPr txBox="1"/>
                    <wps:spPr>
                      <a:xfrm>
                        <a:off x="0" y="0"/>
                        <a:ext cx="3440430" cy="268013"/>
                      </a:xfrm>
                      <a:prstGeom prst="rect">
                        <a:avLst/>
                      </a:prstGeom>
                      <a:solidFill>
                        <a:schemeClr val="accent1"/>
                      </a:solidFill>
                    </wps:spPr>
                    <wps:txbx>
                      <w:txbxContent>
                        <w:p w14:paraId="07A93A09" w14:textId="7DDD3134" w:rsidR="00E860BA" w:rsidRPr="00F35BB3" w:rsidRDefault="00E860BA" w:rsidP="00E860BA">
                          <w:pPr>
                            <w:rPr>
                              <w:b/>
                              <w:bCs/>
                              <w:color w:val="FFFFFF" w:themeColor="background1"/>
                            </w:rPr>
                          </w:pPr>
                          <w:r w:rsidRPr="00F35BB3">
                            <w:rPr>
                              <w:b/>
                              <w:bCs/>
                              <w:color w:val="FFFFFF" w:themeColor="background1"/>
                            </w:rPr>
                            <w:t>INSTRUCTIONS – VPA Design Document</w:t>
                          </w:r>
                        </w:p>
                        <w:p w14:paraId="02241E3A" w14:textId="77777777" w:rsidR="00E860BA" w:rsidRPr="00F35BB3" w:rsidRDefault="00E860BA" w:rsidP="00E860BA">
                          <w:pPr>
                            <w:rPr>
                              <w:color w:val="FFFFFF" w:themeColor="background1"/>
                            </w:rPr>
                          </w:pPr>
                        </w:p>
                        <w:p w14:paraId="3EA837F7" w14:textId="77777777" w:rsidR="00E860BA" w:rsidRPr="00F35BB3" w:rsidRDefault="00E860BA" w:rsidP="00E860BA">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CD658" id="_x0000_t202" coordsize="21600,21600" o:spt="202" path="m,l,21600r21600,l21600,xe">
              <v:stroke joinstyle="miter"/>
              <v:path gradientshapeok="t" o:connecttype="rect"/>
            </v:shapetype>
            <v:shape id="Text Box 1712167489" o:spid="_x0000_s1028" type="#_x0000_t202" style="position:absolute;margin-left:-8.3pt;margin-top:111.7pt;width:270.9pt;height:21.1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" fillcolor="#00b9bd [3204]" stroked="f">
              <v:textbox>
                <w:txbxContent>
                  <w:p w14:paraId="07A93A09" w14:textId="7DDD3134" w:rsidR="00E860BA" w:rsidRPr="00F35BB3" w:rsidRDefault="00E860BA" w:rsidP="00E860BA">
                    <w:pPr>
                      <w:rPr>
                        <w:b/>
                        <w:bCs/>
                        <w:color w:val="FFFFFF" w:themeColor="background1"/>
                      </w:rPr>
                    </w:pPr>
                    <w:r w:rsidRPr="00F35BB3">
                      <w:rPr>
                        <w:b/>
                        <w:bCs/>
                        <w:color w:val="FFFFFF" w:themeColor="background1"/>
                      </w:rPr>
                      <w:t>INSTRUCTIONS</w:t>
                    </w:r>
                    <w:r w:rsidRPr="00F35BB3">
                      <w:rPr>
                        <w:b/>
                        <w:bCs/>
                        <w:color w:val="FFFFFF" w:themeColor="background1"/>
                      </w:rPr>
                      <w:t xml:space="preserve"> – VPA Design Document</w:t>
                    </w:r>
                  </w:p>
                  <w:p w14:paraId="02241E3A" w14:textId="77777777" w:rsidR="00E860BA" w:rsidRPr="00F35BB3" w:rsidRDefault="00E860BA" w:rsidP="00E860BA">
                    <w:pPr>
                      <w:rPr>
                        <w:color w:val="FFFFFF" w:themeColor="background1"/>
                      </w:rPr>
                    </w:pPr>
                  </w:p>
                  <w:p w14:paraId="3EA837F7" w14:textId="77777777" w:rsidR="00E860BA" w:rsidRPr="00F35BB3" w:rsidRDefault="00E860BA" w:rsidP="00E860BA">
                    <w:pPr>
                      <w:rPr>
                        <w:color w:val="FFFFFF" w:themeColor="background1"/>
                      </w:rPr>
                    </w:pPr>
                  </w:p>
                </w:txbxContent>
              </v:textbox>
              <w10:wrap anchorx="margin"/>
            </v:shape>
          </w:pict>
        </mc:Fallback>
      </mc:AlternateContent>
    </w:r>
    <w:r w:rsidR="00512A1D" w:rsidRPr="00F35BB3">
      <w:rPr>
        <w:noProof/>
      </w:rPr>
      <w:drawing>
        <wp:anchor distT="0" distB="0" distL="114300" distR="114300" simplePos="0" relativeHeight="251658242" behindDoc="0" locked="0" layoutInCell="1" allowOverlap="1" wp14:anchorId="7FF8D715" wp14:editId="7F3104CE">
          <wp:simplePos x="0" y="0"/>
          <wp:positionH relativeFrom="page">
            <wp:align>left</wp:align>
          </wp:positionH>
          <wp:positionV relativeFrom="page">
            <wp:posOffset>9525</wp:posOffset>
          </wp:positionV>
          <wp:extent cx="3632835" cy="1423670"/>
          <wp:effectExtent l="0" t="0" r="0" b="0"/>
          <wp:wrapNone/>
          <wp:docPr id="1269513604" name="Picture 1269513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2835" cy="1423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4740" w:rsidRPr="00F35BB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visibility:visible;mso-wrap-style:square" o:bullet="t">
        <v:imagedata r:id="rId1" o:title=""/>
      </v:shape>
    </w:pict>
  </w:numPicBullet>
  <w:abstractNum w:abstractNumId="0" w15:restartNumberingAfterBreak="0">
    <w:nsid w:val="C789CD9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2BFB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6"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9"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2" w15:restartNumberingAfterBreak="0">
    <w:nsid w:val="001A25AC"/>
    <w:multiLevelType w:val="hybridMultilevel"/>
    <w:tmpl w:val="4AB8FBA0"/>
    <w:lvl w:ilvl="0" w:tplc="FFFFFFFF">
      <w:start w:val="1"/>
      <w:numFmt w:val="lowerLetter"/>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18339B0"/>
    <w:multiLevelType w:val="multilevel"/>
    <w:tmpl w:val="9208E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965B88"/>
    <w:multiLevelType w:val="multilevel"/>
    <w:tmpl w:val="6F4E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A11BF9"/>
    <w:multiLevelType w:val="multilevel"/>
    <w:tmpl w:val="CC50C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393707"/>
    <w:multiLevelType w:val="multilevel"/>
    <w:tmpl w:val="978422B2"/>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214"/>
        </w:tabs>
        <w:ind w:left="214"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17" w15:restartNumberingAfterBreak="0">
    <w:nsid w:val="07557FA5"/>
    <w:multiLevelType w:val="multilevel"/>
    <w:tmpl w:val="A2B6B636"/>
    <w:lvl w:ilvl="0">
      <w:start w:val="1"/>
      <w:numFmt w:val="decimal"/>
      <w:lvlText w:val="%1."/>
      <w:lvlJc w:val="left"/>
      <w:pPr>
        <w:tabs>
          <w:tab w:val="num" w:pos="720"/>
        </w:tabs>
        <w:ind w:left="720" w:hanging="360"/>
      </w:pPr>
      <w:rPr>
        <w:rFonts w:ascii="Verdana" w:eastAsiaTheme="minorHAnsi" w:hAnsi="Verdana" w:cs="Times New Roman (Body 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9" w15:restartNumberingAfterBreak="0">
    <w:nsid w:val="0D20404E"/>
    <w:multiLevelType w:val="hybridMultilevel"/>
    <w:tmpl w:val="42563192"/>
    <w:lvl w:ilvl="0" w:tplc="04090019">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0" w15:restartNumberingAfterBreak="0">
    <w:nsid w:val="0E615D49"/>
    <w:multiLevelType w:val="hybridMultilevel"/>
    <w:tmpl w:val="02E08DAA"/>
    <w:lvl w:ilvl="0" w:tplc="0B68E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E86935"/>
    <w:multiLevelType w:val="multilevel"/>
    <w:tmpl w:val="4FCA6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791FA6"/>
    <w:multiLevelType w:val="hybridMultilevel"/>
    <w:tmpl w:val="B9A8D306"/>
    <w:lvl w:ilvl="0" w:tplc="3404E55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2B84E7F"/>
    <w:multiLevelType w:val="multilevel"/>
    <w:tmpl w:val="978422B2"/>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214"/>
        </w:tabs>
        <w:ind w:left="214"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24" w15:restartNumberingAfterBreak="0">
    <w:nsid w:val="13C52221"/>
    <w:multiLevelType w:val="multilevel"/>
    <w:tmpl w:val="EF763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175AAB"/>
    <w:multiLevelType w:val="multilevel"/>
    <w:tmpl w:val="5DB8ED6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Verdana" w:eastAsiaTheme="minorHAnsi" w:hAnsi="Verdana" w:cs="Times New Roman (Body C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7"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8" w15:restartNumberingAfterBreak="0">
    <w:nsid w:val="1FE97445"/>
    <w:multiLevelType w:val="multilevel"/>
    <w:tmpl w:val="ACDAC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A92EAE"/>
    <w:multiLevelType w:val="multilevel"/>
    <w:tmpl w:val="B64026BC"/>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2116732D"/>
    <w:multiLevelType w:val="multilevel"/>
    <w:tmpl w:val="BB32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F57D47"/>
    <w:multiLevelType w:val="hybridMultilevel"/>
    <w:tmpl w:val="E94E0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53B0003"/>
    <w:multiLevelType w:val="hybridMultilevel"/>
    <w:tmpl w:val="3B688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5A24F8"/>
    <w:multiLevelType w:val="multilevel"/>
    <w:tmpl w:val="FD78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E15672"/>
    <w:multiLevelType w:val="multilevel"/>
    <w:tmpl w:val="978422B2"/>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214"/>
        </w:tabs>
        <w:ind w:left="214"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35" w15:restartNumberingAfterBreak="0">
    <w:nsid w:val="2692628F"/>
    <w:multiLevelType w:val="multilevel"/>
    <w:tmpl w:val="37B816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D9024C"/>
    <w:multiLevelType w:val="multilevel"/>
    <w:tmpl w:val="9CEE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715E7A"/>
    <w:multiLevelType w:val="multilevel"/>
    <w:tmpl w:val="66122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820AFA"/>
    <w:multiLevelType w:val="multilevel"/>
    <w:tmpl w:val="947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2467F1"/>
    <w:multiLevelType w:val="hybridMultilevel"/>
    <w:tmpl w:val="75385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FF62101"/>
    <w:multiLevelType w:val="multilevel"/>
    <w:tmpl w:val="DBE8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4183DFC"/>
    <w:multiLevelType w:val="multilevel"/>
    <w:tmpl w:val="4460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3E38C6"/>
    <w:multiLevelType w:val="multilevel"/>
    <w:tmpl w:val="9BA8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0573B8"/>
    <w:multiLevelType w:val="hybridMultilevel"/>
    <w:tmpl w:val="B8505AF8"/>
    <w:lvl w:ilvl="0" w:tplc="1932F522">
      <w:start w:val="5"/>
      <w:numFmt w:val="bullet"/>
      <w:lvlText w:val="-"/>
      <w:lvlJc w:val="left"/>
      <w:pPr>
        <w:ind w:left="1080" w:hanging="360"/>
      </w:pPr>
      <w:rPr>
        <w:rFonts w:ascii="Verdana" w:eastAsiaTheme="minorHAnsi" w:hAnsi="Verdana" w:cs="Times New Roman (Body C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8BB0A64"/>
    <w:multiLevelType w:val="multilevel"/>
    <w:tmpl w:val="8988B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A94472"/>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46" w15:restartNumberingAfterBreak="0">
    <w:nsid w:val="3A1E3EF4"/>
    <w:multiLevelType w:val="multilevel"/>
    <w:tmpl w:val="CED4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5518AE"/>
    <w:multiLevelType w:val="multilevel"/>
    <w:tmpl w:val="B192D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49" w15:restartNumberingAfterBreak="0">
    <w:nsid w:val="3CD92138"/>
    <w:multiLevelType w:val="multilevel"/>
    <w:tmpl w:val="5908255A"/>
    <w:lvl w:ilvl="0">
      <w:start w:val="2"/>
      <w:numFmt w:val="upperLetter"/>
      <w:lvlText w:val="%1"/>
      <w:lvlJc w:val="left"/>
      <w:pPr>
        <w:ind w:left="817" w:hanging="648"/>
      </w:pPr>
      <w:rPr>
        <w:rFonts w:hint="default"/>
        <w:lang w:val="en-US" w:eastAsia="en-US" w:bidi="ar-SA"/>
      </w:rPr>
    </w:lvl>
    <w:lvl w:ilvl="1">
      <w:start w:val="4"/>
      <w:numFmt w:val="decimal"/>
      <w:lvlText w:val="%1.%2"/>
      <w:lvlJc w:val="left"/>
      <w:pPr>
        <w:ind w:left="817" w:hanging="648"/>
      </w:pPr>
      <w:rPr>
        <w:rFonts w:hint="default"/>
        <w:lang w:val="en-US" w:eastAsia="en-US" w:bidi="ar-SA"/>
      </w:rPr>
    </w:lvl>
    <w:lvl w:ilvl="2">
      <w:start w:val="1"/>
      <w:numFmt w:val="decimal"/>
      <w:lvlText w:val="%1.%2.%3."/>
      <w:lvlJc w:val="left"/>
      <w:pPr>
        <w:ind w:left="817" w:hanging="648"/>
      </w:pPr>
      <w:rPr>
        <w:rFonts w:ascii="Arial" w:eastAsia="Arial" w:hAnsi="Arial" w:cs="Arial" w:hint="default"/>
        <w:b/>
        <w:bCs/>
        <w:i w:val="0"/>
        <w:iCs w:val="0"/>
        <w:spacing w:val="0"/>
        <w:w w:val="99"/>
        <w:sz w:val="22"/>
        <w:szCs w:val="22"/>
        <w:lang w:val="en-US" w:eastAsia="en-US" w:bidi="ar-SA"/>
      </w:rPr>
    </w:lvl>
    <w:lvl w:ilvl="3">
      <w:start w:val="1"/>
      <w:numFmt w:val="decimal"/>
      <w:lvlText w:val="%4."/>
      <w:lvlJc w:val="left"/>
      <w:pPr>
        <w:ind w:left="856" w:hanging="358"/>
      </w:pPr>
      <w:rPr>
        <w:rFonts w:ascii="Arial" w:eastAsia="Arial" w:hAnsi="Arial" w:cs="Arial" w:hint="default"/>
        <w:b w:val="0"/>
        <w:bCs w:val="0"/>
        <w:i/>
        <w:iCs/>
        <w:color w:val="00B0F0"/>
        <w:spacing w:val="0"/>
        <w:w w:val="100"/>
        <w:sz w:val="20"/>
        <w:szCs w:val="20"/>
        <w:lang w:val="en-US" w:eastAsia="en-US" w:bidi="ar-SA"/>
      </w:rPr>
    </w:lvl>
    <w:lvl w:ilvl="4">
      <w:numFmt w:val="bullet"/>
      <w:lvlText w:val=""/>
      <w:lvlJc w:val="left"/>
      <w:pPr>
        <w:ind w:left="1213" w:hanging="358"/>
      </w:pPr>
      <w:rPr>
        <w:rFonts w:ascii="Symbol" w:eastAsia="Symbol" w:hAnsi="Symbol" w:cs="Symbol" w:hint="default"/>
        <w:b w:val="0"/>
        <w:bCs w:val="0"/>
        <w:i w:val="0"/>
        <w:iCs w:val="0"/>
        <w:color w:val="006FC0"/>
        <w:spacing w:val="0"/>
        <w:w w:val="100"/>
        <w:sz w:val="20"/>
        <w:szCs w:val="20"/>
        <w:lang w:val="en-US" w:eastAsia="en-US" w:bidi="ar-SA"/>
      </w:rPr>
    </w:lvl>
    <w:lvl w:ilvl="5">
      <w:numFmt w:val="bullet"/>
      <w:lvlText w:val="•"/>
      <w:lvlJc w:val="left"/>
      <w:pPr>
        <w:ind w:left="4483" w:hanging="358"/>
      </w:pPr>
      <w:rPr>
        <w:rFonts w:hint="default"/>
        <w:lang w:val="en-US" w:eastAsia="en-US" w:bidi="ar-SA"/>
      </w:rPr>
    </w:lvl>
    <w:lvl w:ilvl="6">
      <w:numFmt w:val="bullet"/>
      <w:lvlText w:val="•"/>
      <w:lvlJc w:val="left"/>
      <w:pPr>
        <w:ind w:left="5571" w:hanging="358"/>
      </w:pPr>
      <w:rPr>
        <w:rFonts w:hint="default"/>
        <w:lang w:val="en-US" w:eastAsia="en-US" w:bidi="ar-SA"/>
      </w:rPr>
    </w:lvl>
    <w:lvl w:ilvl="7">
      <w:numFmt w:val="bullet"/>
      <w:lvlText w:val="•"/>
      <w:lvlJc w:val="left"/>
      <w:pPr>
        <w:ind w:left="6659" w:hanging="358"/>
      </w:pPr>
      <w:rPr>
        <w:rFonts w:hint="default"/>
        <w:lang w:val="en-US" w:eastAsia="en-US" w:bidi="ar-SA"/>
      </w:rPr>
    </w:lvl>
    <w:lvl w:ilvl="8">
      <w:numFmt w:val="bullet"/>
      <w:lvlText w:val="•"/>
      <w:lvlJc w:val="left"/>
      <w:pPr>
        <w:ind w:left="7747" w:hanging="358"/>
      </w:pPr>
      <w:rPr>
        <w:rFonts w:hint="default"/>
        <w:lang w:val="en-US" w:eastAsia="en-US" w:bidi="ar-SA"/>
      </w:rPr>
    </w:lvl>
  </w:abstractNum>
  <w:abstractNum w:abstractNumId="50" w15:restartNumberingAfterBreak="0">
    <w:nsid w:val="3EDC4171"/>
    <w:multiLevelType w:val="multilevel"/>
    <w:tmpl w:val="AA44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2A495B"/>
    <w:multiLevelType w:val="multilevel"/>
    <w:tmpl w:val="ED4AB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5C1963"/>
    <w:multiLevelType w:val="multilevel"/>
    <w:tmpl w:val="3D9C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C9715D"/>
    <w:multiLevelType w:val="hybridMultilevel"/>
    <w:tmpl w:val="AAD4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A3735B"/>
    <w:multiLevelType w:val="multilevel"/>
    <w:tmpl w:val="2E5020FE"/>
    <w:numStyleLink w:val="GS-Parapgraphsnumbered"/>
  </w:abstractNum>
  <w:abstractNum w:abstractNumId="55" w15:restartNumberingAfterBreak="0">
    <w:nsid w:val="4BBA7557"/>
    <w:multiLevelType w:val="multilevel"/>
    <w:tmpl w:val="5DB8ED6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Verdana" w:eastAsiaTheme="minorHAnsi" w:hAnsi="Verdana" w:cs="Times New Roman (Body C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CD35FE"/>
    <w:multiLevelType w:val="hybridMultilevel"/>
    <w:tmpl w:val="702494C4"/>
    <w:lvl w:ilvl="0" w:tplc="B15A4190">
      <w:start w:val="1"/>
      <w:numFmt w:val="lowerLetter"/>
      <w:lvlText w:val="%1."/>
      <w:lvlJc w:val="left"/>
      <w:pPr>
        <w:ind w:left="360" w:hanging="360"/>
      </w:pPr>
      <w:rPr>
        <w:rFonts w:hint="default"/>
        <w:color w:val="4D4D4C"/>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C86630C"/>
    <w:multiLevelType w:val="multilevel"/>
    <w:tmpl w:val="5DB8ED64"/>
    <w:lvl w:ilvl="0">
      <w:start w:val="1"/>
      <w:numFmt w:val="bullet"/>
      <w:lvlText w:val=""/>
      <w:lvlJc w:val="left"/>
      <w:pPr>
        <w:tabs>
          <w:tab w:val="num" w:pos="936"/>
        </w:tabs>
        <w:ind w:left="936" w:hanging="360"/>
      </w:pPr>
      <w:rPr>
        <w:rFonts w:ascii="Symbol" w:hAnsi="Symbol" w:hint="default"/>
        <w:sz w:val="20"/>
      </w:rPr>
    </w:lvl>
    <w:lvl w:ilvl="1">
      <w:start w:val="2"/>
      <w:numFmt w:val="bullet"/>
      <w:lvlText w:val="-"/>
      <w:lvlJc w:val="left"/>
      <w:pPr>
        <w:ind w:left="1656" w:hanging="360"/>
      </w:pPr>
      <w:rPr>
        <w:rFonts w:ascii="Verdana" w:eastAsiaTheme="minorHAnsi" w:hAnsi="Verdana" w:cs="Times New Roman (Body CS)" w:hint="default"/>
      </w:rPr>
    </w:lvl>
    <w:lvl w:ilvl="2" w:tentative="1">
      <w:start w:val="1"/>
      <w:numFmt w:val="bullet"/>
      <w:lvlText w:val=""/>
      <w:lvlJc w:val="left"/>
      <w:pPr>
        <w:tabs>
          <w:tab w:val="num" w:pos="2376"/>
        </w:tabs>
        <w:ind w:left="2376" w:hanging="360"/>
      </w:pPr>
      <w:rPr>
        <w:rFonts w:ascii="Wingdings" w:hAnsi="Wingdings" w:hint="default"/>
        <w:sz w:val="20"/>
      </w:rPr>
    </w:lvl>
    <w:lvl w:ilvl="3" w:tentative="1">
      <w:start w:val="1"/>
      <w:numFmt w:val="bullet"/>
      <w:lvlText w:val=""/>
      <w:lvlJc w:val="left"/>
      <w:pPr>
        <w:tabs>
          <w:tab w:val="num" w:pos="3096"/>
        </w:tabs>
        <w:ind w:left="3096" w:hanging="360"/>
      </w:pPr>
      <w:rPr>
        <w:rFonts w:ascii="Wingdings" w:hAnsi="Wingdings" w:hint="default"/>
        <w:sz w:val="20"/>
      </w:rPr>
    </w:lvl>
    <w:lvl w:ilvl="4" w:tentative="1">
      <w:start w:val="1"/>
      <w:numFmt w:val="bullet"/>
      <w:lvlText w:val=""/>
      <w:lvlJc w:val="left"/>
      <w:pPr>
        <w:tabs>
          <w:tab w:val="num" w:pos="3816"/>
        </w:tabs>
        <w:ind w:left="3816" w:hanging="360"/>
      </w:pPr>
      <w:rPr>
        <w:rFonts w:ascii="Wingdings" w:hAnsi="Wingdings" w:hint="default"/>
        <w:sz w:val="20"/>
      </w:rPr>
    </w:lvl>
    <w:lvl w:ilvl="5" w:tentative="1">
      <w:start w:val="1"/>
      <w:numFmt w:val="bullet"/>
      <w:lvlText w:val=""/>
      <w:lvlJc w:val="left"/>
      <w:pPr>
        <w:tabs>
          <w:tab w:val="num" w:pos="4536"/>
        </w:tabs>
        <w:ind w:left="4536" w:hanging="360"/>
      </w:pPr>
      <w:rPr>
        <w:rFonts w:ascii="Wingdings" w:hAnsi="Wingdings" w:hint="default"/>
        <w:sz w:val="20"/>
      </w:rPr>
    </w:lvl>
    <w:lvl w:ilvl="6" w:tentative="1">
      <w:start w:val="1"/>
      <w:numFmt w:val="bullet"/>
      <w:lvlText w:val=""/>
      <w:lvlJc w:val="left"/>
      <w:pPr>
        <w:tabs>
          <w:tab w:val="num" w:pos="5256"/>
        </w:tabs>
        <w:ind w:left="5256" w:hanging="360"/>
      </w:pPr>
      <w:rPr>
        <w:rFonts w:ascii="Wingdings" w:hAnsi="Wingdings" w:hint="default"/>
        <w:sz w:val="20"/>
      </w:rPr>
    </w:lvl>
    <w:lvl w:ilvl="7" w:tentative="1">
      <w:start w:val="1"/>
      <w:numFmt w:val="bullet"/>
      <w:lvlText w:val=""/>
      <w:lvlJc w:val="left"/>
      <w:pPr>
        <w:tabs>
          <w:tab w:val="num" w:pos="5976"/>
        </w:tabs>
        <w:ind w:left="5976" w:hanging="360"/>
      </w:pPr>
      <w:rPr>
        <w:rFonts w:ascii="Wingdings" w:hAnsi="Wingdings" w:hint="default"/>
        <w:sz w:val="20"/>
      </w:rPr>
    </w:lvl>
    <w:lvl w:ilvl="8" w:tentative="1">
      <w:start w:val="1"/>
      <w:numFmt w:val="bullet"/>
      <w:lvlText w:val=""/>
      <w:lvlJc w:val="left"/>
      <w:pPr>
        <w:tabs>
          <w:tab w:val="num" w:pos="6696"/>
        </w:tabs>
        <w:ind w:left="6696" w:hanging="360"/>
      </w:pPr>
      <w:rPr>
        <w:rFonts w:ascii="Wingdings" w:hAnsi="Wingdings" w:hint="default"/>
        <w:sz w:val="20"/>
      </w:rPr>
    </w:lvl>
  </w:abstractNum>
  <w:abstractNum w:abstractNumId="58" w15:restartNumberingAfterBreak="0">
    <w:nsid w:val="52C2249D"/>
    <w:multiLevelType w:val="multilevel"/>
    <w:tmpl w:val="CB98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DC1931"/>
    <w:multiLevelType w:val="multilevel"/>
    <w:tmpl w:val="2E5E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686BD1"/>
    <w:multiLevelType w:val="multilevel"/>
    <w:tmpl w:val="FB6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D10CAE"/>
    <w:multiLevelType w:val="multilevel"/>
    <w:tmpl w:val="DBE8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8836DC4"/>
    <w:multiLevelType w:val="multilevel"/>
    <w:tmpl w:val="8E4C9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244F9A"/>
    <w:multiLevelType w:val="multilevel"/>
    <w:tmpl w:val="53C4F8D8"/>
    <w:lvl w:ilvl="0">
      <w:start w:val="1"/>
      <w:numFmt w:val="upperLetter"/>
      <w:pStyle w:val="SectionList"/>
      <w:lvlText w:val="%1."/>
      <w:lvlJc w:val="left"/>
      <w:pPr>
        <w:ind w:left="720" w:firstLine="0"/>
      </w:pPr>
      <w:rPr>
        <w:rFonts w:ascii="Verdana" w:hAnsi="Verdana" w:hint="default"/>
        <w:b w:val="0"/>
        <w:i w:val="0"/>
        <w:sz w:val="28"/>
      </w:rPr>
    </w:lvl>
    <w:lvl w:ilvl="1">
      <w:start w:val="1"/>
      <w:numFmt w:val="bullet"/>
      <w:lvlText w:val="o"/>
      <w:lvlJc w:val="left"/>
      <w:pPr>
        <w:ind w:left="1080" w:firstLine="0"/>
      </w:pPr>
      <w:rPr>
        <w:rFonts w:ascii="Courier New" w:hAnsi="Courier New" w:cs="Courier New" w:hint="default"/>
      </w:rPr>
    </w:lvl>
    <w:lvl w:ilvl="2">
      <w:start w:val="1"/>
      <w:numFmt w:val="bullet"/>
      <w:lvlText w:val=""/>
      <w:lvlJc w:val="left"/>
      <w:pPr>
        <w:ind w:left="1440" w:firstLine="0"/>
      </w:pPr>
      <w:rPr>
        <w:rFonts w:ascii="Wingdings" w:hAnsi="Wingdings" w:hint="default"/>
      </w:rPr>
    </w:lvl>
    <w:lvl w:ilvl="3">
      <w:start w:val="1"/>
      <w:numFmt w:val="bullet"/>
      <w:lvlText w:val=""/>
      <w:lvlJc w:val="left"/>
      <w:pPr>
        <w:ind w:left="1800" w:firstLine="0"/>
      </w:pPr>
      <w:rPr>
        <w:rFonts w:ascii="Symbol" w:hAnsi="Symbol" w:hint="default"/>
      </w:rPr>
    </w:lvl>
    <w:lvl w:ilvl="4">
      <w:start w:val="1"/>
      <w:numFmt w:val="bullet"/>
      <w:lvlText w:val="o"/>
      <w:lvlJc w:val="left"/>
      <w:pPr>
        <w:ind w:left="2160" w:firstLine="0"/>
      </w:pPr>
      <w:rPr>
        <w:rFonts w:ascii="Courier New" w:hAnsi="Courier New" w:cs="Courier New" w:hint="default"/>
      </w:rPr>
    </w:lvl>
    <w:lvl w:ilvl="5">
      <w:start w:val="1"/>
      <w:numFmt w:val="bullet"/>
      <w:lvlText w:val=""/>
      <w:lvlJc w:val="left"/>
      <w:pPr>
        <w:ind w:left="2520" w:firstLine="0"/>
      </w:pPr>
      <w:rPr>
        <w:rFonts w:ascii="Wingdings" w:hAnsi="Wingdings" w:hint="default"/>
      </w:rPr>
    </w:lvl>
    <w:lvl w:ilvl="6">
      <w:start w:val="1"/>
      <w:numFmt w:val="bullet"/>
      <w:lvlText w:val=""/>
      <w:lvlJc w:val="left"/>
      <w:pPr>
        <w:ind w:left="2880" w:firstLine="0"/>
      </w:pPr>
      <w:rPr>
        <w:rFonts w:ascii="Symbol" w:hAnsi="Symbol" w:hint="default"/>
      </w:rPr>
    </w:lvl>
    <w:lvl w:ilvl="7">
      <w:start w:val="1"/>
      <w:numFmt w:val="bullet"/>
      <w:lvlText w:val="o"/>
      <w:lvlJc w:val="left"/>
      <w:pPr>
        <w:ind w:left="3240" w:firstLine="0"/>
      </w:pPr>
      <w:rPr>
        <w:rFonts w:ascii="Courier New" w:hAnsi="Courier New" w:cs="Courier New" w:hint="default"/>
      </w:rPr>
    </w:lvl>
    <w:lvl w:ilvl="8">
      <w:start w:val="1"/>
      <w:numFmt w:val="bullet"/>
      <w:lvlText w:val=""/>
      <w:lvlJc w:val="left"/>
      <w:pPr>
        <w:ind w:left="3600" w:firstLine="0"/>
      </w:pPr>
      <w:rPr>
        <w:rFonts w:ascii="Wingdings" w:hAnsi="Wingdings" w:hint="default"/>
      </w:rPr>
    </w:lvl>
  </w:abstractNum>
  <w:abstractNum w:abstractNumId="64" w15:restartNumberingAfterBreak="0">
    <w:nsid w:val="5AE836BC"/>
    <w:multiLevelType w:val="multilevel"/>
    <w:tmpl w:val="FE9C6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B127A35"/>
    <w:multiLevelType w:val="hybridMultilevel"/>
    <w:tmpl w:val="0D8E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F47749"/>
    <w:multiLevelType w:val="multilevel"/>
    <w:tmpl w:val="B64026BC"/>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7" w15:restartNumberingAfterBreak="0">
    <w:nsid w:val="5D44392A"/>
    <w:multiLevelType w:val="multilevel"/>
    <w:tmpl w:val="8E640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0B7907"/>
    <w:multiLevelType w:val="multilevel"/>
    <w:tmpl w:val="B192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0044808"/>
    <w:multiLevelType w:val="multilevel"/>
    <w:tmpl w:val="C6FEA9F4"/>
    <w:lvl w:ilvl="0">
      <w:start w:val="1"/>
      <w:numFmt w:val="upperLetter"/>
      <w:lvlText w:val="Section %1."/>
      <w:lvlJc w:val="left"/>
      <w:pPr>
        <w:tabs>
          <w:tab w:val="num" w:pos="72"/>
        </w:tabs>
        <w:ind w:left="72" w:hanging="72"/>
      </w:pPr>
      <w:rPr>
        <w:rFonts w:hint="default"/>
        <w:caps/>
        <w:sz w:val="28"/>
        <w:szCs w:val="28"/>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214"/>
        </w:tabs>
        <w:ind w:left="214"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70" w15:restartNumberingAfterBreak="0">
    <w:nsid w:val="601144FA"/>
    <w:multiLevelType w:val="multilevel"/>
    <w:tmpl w:val="D0587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C35090"/>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72" w15:restartNumberingAfterBreak="0">
    <w:nsid w:val="638772E2"/>
    <w:multiLevelType w:val="hybridMultilevel"/>
    <w:tmpl w:val="9FCE45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63905A4E"/>
    <w:multiLevelType w:val="hybridMultilevel"/>
    <w:tmpl w:val="305220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3A33CA1"/>
    <w:multiLevelType w:val="multilevel"/>
    <w:tmpl w:val="4FCA6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4CB1CF4"/>
    <w:multiLevelType w:val="hybridMultilevel"/>
    <w:tmpl w:val="BBF2ACCC"/>
    <w:lvl w:ilvl="0" w:tplc="7A92CB4C">
      <w:start w:val="1"/>
      <w:numFmt w:val="decimal"/>
      <w:lvlText w:val="%1."/>
      <w:lvlJc w:val="left"/>
      <w:pPr>
        <w:ind w:left="720" w:hanging="360"/>
      </w:pPr>
      <w:rPr>
        <w:color w:val="4D4D4C"/>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7A57C1B"/>
    <w:multiLevelType w:val="multilevel"/>
    <w:tmpl w:val="F396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8C0AF9"/>
    <w:multiLevelType w:val="hybridMultilevel"/>
    <w:tmpl w:val="702494C4"/>
    <w:lvl w:ilvl="0" w:tplc="FFFFFFFF">
      <w:start w:val="1"/>
      <w:numFmt w:val="lowerLetter"/>
      <w:lvlText w:val="%1."/>
      <w:lvlJc w:val="left"/>
      <w:pPr>
        <w:ind w:left="360" w:hanging="360"/>
      </w:pPr>
      <w:rPr>
        <w:rFonts w:hint="default"/>
        <w:color w:val="4D4D4C"/>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9FA5AA4"/>
    <w:multiLevelType w:val="multilevel"/>
    <w:tmpl w:val="371CB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185601"/>
    <w:multiLevelType w:val="multilevel"/>
    <w:tmpl w:val="A2B6B636"/>
    <w:lvl w:ilvl="0">
      <w:start w:val="1"/>
      <w:numFmt w:val="decimal"/>
      <w:lvlText w:val="%1."/>
      <w:lvlJc w:val="left"/>
      <w:pPr>
        <w:tabs>
          <w:tab w:val="num" w:pos="720"/>
        </w:tabs>
        <w:ind w:left="720" w:hanging="360"/>
      </w:pPr>
      <w:rPr>
        <w:rFonts w:ascii="Verdana" w:eastAsiaTheme="minorHAnsi" w:hAnsi="Verdana" w:cs="Times New Roman (Body 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C1403BC"/>
    <w:multiLevelType w:val="multilevel"/>
    <w:tmpl w:val="5908255A"/>
    <w:lvl w:ilvl="0">
      <w:start w:val="2"/>
      <w:numFmt w:val="upperLetter"/>
      <w:lvlText w:val="%1"/>
      <w:lvlJc w:val="left"/>
      <w:pPr>
        <w:ind w:left="817" w:hanging="648"/>
      </w:pPr>
      <w:rPr>
        <w:rFonts w:hint="default"/>
        <w:lang w:val="en-US" w:eastAsia="en-US" w:bidi="ar-SA"/>
      </w:rPr>
    </w:lvl>
    <w:lvl w:ilvl="1">
      <w:start w:val="4"/>
      <w:numFmt w:val="decimal"/>
      <w:lvlText w:val="%1.%2"/>
      <w:lvlJc w:val="left"/>
      <w:pPr>
        <w:ind w:left="817" w:hanging="648"/>
      </w:pPr>
      <w:rPr>
        <w:rFonts w:hint="default"/>
        <w:lang w:val="en-US" w:eastAsia="en-US" w:bidi="ar-SA"/>
      </w:rPr>
    </w:lvl>
    <w:lvl w:ilvl="2">
      <w:start w:val="1"/>
      <w:numFmt w:val="decimal"/>
      <w:lvlText w:val="%1.%2.%3."/>
      <w:lvlJc w:val="left"/>
      <w:pPr>
        <w:ind w:left="817" w:hanging="648"/>
      </w:pPr>
      <w:rPr>
        <w:rFonts w:ascii="Arial" w:eastAsia="Arial" w:hAnsi="Arial" w:cs="Arial" w:hint="default"/>
        <w:b/>
        <w:bCs/>
        <w:i w:val="0"/>
        <w:iCs w:val="0"/>
        <w:spacing w:val="0"/>
        <w:w w:val="99"/>
        <w:sz w:val="22"/>
        <w:szCs w:val="22"/>
        <w:lang w:val="en-US" w:eastAsia="en-US" w:bidi="ar-SA"/>
      </w:rPr>
    </w:lvl>
    <w:lvl w:ilvl="3">
      <w:start w:val="1"/>
      <w:numFmt w:val="decimal"/>
      <w:lvlText w:val="%4."/>
      <w:lvlJc w:val="left"/>
      <w:pPr>
        <w:ind w:left="856" w:hanging="358"/>
      </w:pPr>
      <w:rPr>
        <w:rFonts w:ascii="Arial" w:eastAsia="Arial" w:hAnsi="Arial" w:cs="Arial" w:hint="default"/>
        <w:b w:val="0"/>
        <w:bCs w:val="0"/>
        <w:i/>
        <w:iCs/>
        <w:color w:val="00B0F0"/>
        <w:spacing w:val="0"/>
        <w:w w:val="100"/>
        <w:sz w:val="20"/>
        <w:szCs w:val="20"/>
        <w:lang w:val="en-US" w:eastAsia="en-US" w:bidi="ar-SA"/>
      </w:rPr>
    </w:lvl>
    <w:lvl w:ilvl="4">
      <w:numFmt w:val="bullet"/>
      <w:lvlText w:val=""/>
      <w:lvlJc w:val="left"/>
      <w:pPr>
        <w:ind w:left="1213" w:hanging="358"/>
      </w:pPr>
      <w:rPr>
        <w:rFonts w:ascii="Symbol" w:eastAsia="Symbol" w:hAnsi="Symbol" w:cs="Symbol" w:hint="default"/>
        <w:b w:val="0"/>
        <w:bCs w:val="0"/>
        <w:i w:val="0"/>
        <w:iCs w:val="0"/>
        <w:color w:val="006FC0"/>
        <w:spacing w:val="0"/>
        <w:w w:val="100"/>
        <w:sz w:val="20"/>
        <w:szCs w:val="20"/>
        <w:lang w:val="en-US" w:eastAsia="en-US" w:bidi="ar-SA"/>
      </w:rPr>
    </w:lvl>
    <w:lvl w:ilvl="5">
      <w:numFmt w:val="bullet"/>
      <w:lvlText w:val="•"/>
      <w:lvlJc w:val="left"/>
      <w:pPr>
        <w:ind w:left="4483" w:hanging="358"/>
      </w:pPr>
      <w:rPr>
        <w:rFonts w:hint="default"/>
        <w:lang w:val="en-US" w:eastAsia="en-US" w:bidi="ar-SA"/>
      </w:rPr>
    </w:lvl>
    <w:lvl w:ilvl="6">
      <w:numFmt w:val="bullet"/>
      <w:lvlText w:val="•"/>
      <w:lvlJc w:val="left"/>
      <w:pPr>
        <w:ind w:left="5571" w:hanging="358"/>
      </w:pPr>
      <w:rPr>
        <w:rFonts w:hint="default"/>
        <w:lang w:val="en-US" w:eastAsia="en-US" w:bidi="ar-SA"/>
      </w:rPr>
    </w:lvl>
    <w:lvl w:ilvl="7">
      <w:numFmt w:val="bullet"/>
      <w:lvlText w:val="•"/>
      <w:lvlJc w:val="left"/>
      <w:pPr>
        <w:ind w:left="6659" w:hanging="358"/>
      </w:pPr>
      <w:rPr>
        <w:rFonts w:hint="default"/>
        <w:lang w:val="en-US" w:eastAsia="en-US" w:bidi="ar-SA"/>
      </w:rPr>
    </w:lvl>
    <w:lvl w:ilvl="8">
      <w:numFmt w:val="bullet"/>
      <w:lvlText w:val="•"/>
      <w:lvlJc w:val="left"/>
      <w:pPr>
        <w:ind w:left="7747" w:hanging="358"/>
      </w:pPr>
      <w:rPr>
        <w:rFonts w:hint="default"/>
        <w:lang w:val="en-US" w:eastAsia="en-US" w:bidi="ar-SA"/>
      </w:rPr>
    </w:lvl>
  </w:abstractNum>
  <w:abstractNum w:abstractNumId="81" w15:restartNumberingAfterBreak="0">
    <w:nsid w:val="6C9A1912"/>
    <w:multiLevelType w:val="hybridMultilevel"/>
    <w:tmpl w:val="18641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DF1C76"/>
    <w:multiLevelType w:val="multilevel"/>
    <w:tmpl w:val="5DB8ED64"/>
    <w:lvl w:ilvl="0">
      <w:start w:val="1"/>
      <w:numFmt w:val="bullet"/>
      <w:lvlText w:val=""/>
      <w:lvlJc w:val="left"/>
      <w:pPr>
        <w:tabs>
          <w:tab w:val="num" w:pos="936"/>
        </w:tabs>
        <w:ind w:left="936" w:hanging="360"/>
      </w:pPr>
      <w:rPr>
        <w:rFonts w:ascii="Symbol" w:hAnsi="Symbol" w:hint="default"/>
        <w:sz w:val="20"/>
      </w:rPr>
    </w:lvl>
    <w:lvl w:ilvl="1">
      <w:start w:val="2"/>
      <w:numFmt w:val="bullet"/>
      <w:lvlText w:val="-"/>
      <w:lvlJc w:val="left"/>
      <w:pPr>
        <w:ind w:left="1656" w:hanging="360"/>
      </w:pPr>
      <w:rPr>
        <w:rFonts w:ascii="Verdana" w:eastAsiaTheme="minorHAnsi" w:hAnsi="Verdana" w:cs="Times New Roman (Body CS)" w:hint="default"/>
      </w:rPr>
    </w:lvl>
    <w:lvl w:ilvl="2" w:tentative="1">
      <w:start w:val="1"/>
      <w:numFmt w:val="bullet"/>
      <w:lvlText w:val=""/>
      <w:lvlJc w:val="left"/>
      <w:pPr>
        <w:tabs>
          <w:tab w:val="num" w:pos="2376"/>
        </w:tabs>
        <w:ind w:left="2376" w:hanging="360"/>
      </w:pPr>
      <w:rPr>
        <w:rFonts w:ascii="Wingdings" w:hAnsi="Wingdings" w:hint="default"/>
        <w:sz w:val="20"/>
      </w:rPr>
    </w:lvl>
    <w:lvl w:ilvl="3" w:tentative="1">
      <w:start w:val="1"/>
      <w:numFmt w:val="bullet"/>
      <w:lvlText w:val=""/>
      <w:lvlJc w:val="left"/>
      <w:pPr>
        <w:tabs>
          <w:tab w:val="num" w:pos="3096"/>
        </w:tabs>
        <w:ind w:left="3096" w:hanging="360"/>
      </w:pPr>
      <w:rPr>
        <w:rFonts w:ascii="Wingdings" w:hAnsi="Wingdings" w:hint="default"/>
        <w:sz w:val="20"/>
      </w:rPr>
    </w:lvl>
    <w:lvl w:ilvl="4" w:tentative="1">
      <w:start w:val="1"/>
      <w:numFmt w:val="bullet"/>
      <w:lvlText w:val=""/>
      <w:lvlJc w:val="left"/>
      <w:pPr>
        <w:tabs>
          <w:tab w:val="num" w:pos="3816"/>
        </w:tabs>
        <w:ind w:left="3816" w:hanging="360"/>
      </w:pPr>
      <w:rPr>
        <w:rFonts w:ascii="Wingdings" w:hAnsi="Wingdings" w:hint="default"/>
        <w:sz w:val="20"/>
      </w:rPr>
    </w:lvl>
    <w:lvl w:ilvl="5" w:tentative="1">
      <w:start w:val="1"/>
      <w:numFmt w:val="bullet"/>
      <w:lvlText w:val=""/>
      <w:lvlJc w:val="left"/>
      <w:pPr>
        <w:tabs>
          <w:tab w:val="num" w:pos="4536"/>
        </w:tabs>
        <w:ind w:left="4536" w:hanging="360"/>
      </w:pPr>
      <w:rPr>
        <w:rFonts w:ascii="Wingdings" w:hAnsi="Wingdings" w:hint="default"/>
        <w:sz w:val="20"/>
      </w:rPr>
    </w:lvl>
    <w:lvl w:ilvl="6" w:tentative="1">
      <w:start w:val="1"/>
      <w:numFmt w:val="bullet"/>
      <w:lvlText w:val=""/>
      <w:lvlJc w:val="left"/>
      <w:pPr>
        <w:tabs>
          <w:tab w:val="num" w:pos="5256"/>
        </w:tabs>
        <w:ind w:left="5256" w:hanging="360"/>
      </w:pPr>
      <w:rPr>
        <w:rFonts w:ascii="Wingdings" w:hAnsi="Wingdings" w:hint="default"/>
        <w:sz w:val="20"/>
      </w:rPr>
    </w:lvl>
    <w:lvl w:ilvl="7" w:tentative="1">
      <w:start w:val="1"/>
      <w:numFmt w:val="bullet"/>
      <w:lvlText w:val=""/>
      <w:lvlJc w:val="left"/>
      <w:pPr>
        <w:tabs>
          <w:tab w:val="num" w:pos="5976"/>
        </w:tabs>
        <w:ind w:left="5976" w:hanging="360"/>
      </w:pPr>
      <w:rPr>
        <w:rFonts w:ascii="Wingdings" w:hAnsi="Wingdings" w:hint="default"/>
        <w:sz w:val="20"/>
      </w:rPr>
    </w:lvl>
    <w:lvl w:ilvl="8" w:tentative="1">
      <w:start w:val="1"/>
      <w:numFmt w:val="bullet"/>
      <w:lvlText w:val=""/>
      <w:lvlJc w:val="left"/>
      <w:pPr>
        <w:tabs>
          <w:tab w:val="num" w:pos="6696"/>
        </w:tabs>
        <w:ind w:left="6696" w:hanging="360"/>
      </w:pPr>
      <w:rPr>
        <w:rFonts w:ascii="Wingdings" w:hAnsi="Wingdings" w:hint="default"/>
        <w:sz w:val="20"/>
      </w:rPr>
    </w:lvl>
  </w:abstractNum>
  <w:abstractNum w:abstractNumId="83" w15:restartNumberingAfterBreak="0">
    <w:nsid w:val="704971B3"/>
    <w:multiLevelType w:val="multilevel"/>
    <w:tmpl w:val="793420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05C56C1"/>
    <w:multiLevelType w:val="hybridMultilevel"/>
    <w:tmpl w:val="75385F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10D4992"/>
    <w:multiLevelType w:val="multilevel"/>
    <w:tmpl w:val="73921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1AC2ADC"/>
    <w:multiLevelType w:val="multilevel"/>
    <w:tmpl w:val="C604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FA556A"/>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88" w15:restartNumberingAfterBreak="0">
    <w:nsid w:val="74524388"/>
    <w:multiLevelType w:val="hybridMultilevel"/>
    <w:tmpl w:val="BBF2ACCC"/>
    <w:lvl w:ilvl="0" w:tplc="FFFFFFFF">
      <w:start w:val="1"/>
      <w:numFmt w:val="decimal"/>
      <w:lvlText w:val="%1."/>
      <w:lvlJc w:val="left"/>
      <w:pPr>
        <w:ind w:left="720" w:hanging="360"/>
      </w:pPr>
      <w:rPr>
        <w:color w:val="4D4D4C"/>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A584568"/>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90" w15:restartNumberingAfterBreak="0">
    <w:nsid w:val="7B9265CB"/>
    <w:multiLevelType w:val="multilevel"/>
    <w:tmpl w:val="5DB8ED64"/>
    <w:lvl w:ilvl="0">
      <w:start w:val="1"/>
      <w:numFmt w:val="bullet"/>
      <w:lvlText w:val=""/>
      <w:lvlJc w:val="left"/>
      <w:pPr>
        <w:tabs>
          <w:tab w:val="num" w:pos="1080"/>
        </w:tabs>
        <w:ind w:left="1080" w:hanging="360"/>
      </w:pPr>
      <w:rPr>
        <w:rFonts w:ascii="Symbol" w:hAnsi="Symbol" w:hint="default"/>
        <w:sz w:val="20"/>
      </w:rPr>
    </w:lvl>
    <w:lvl w:ilvl="1">
      <w:start w:val="2"/>
      <w:numFmt w:val="bullet"/>
      <w:lvlText w:val="-"/>
      <w:lvlJc w:val="left"/>
      <w:pPr>
        <w:ind w:left="1800" w:hanging="360"/>
      </w:pPr>
      <w:rPr>
        <w:rFonts w:ascii="Verdana" w:eastAsiaTheme="minorHAnsi" w:hAnsi="Verdana" w:cs="Times New Roman (Body C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1" w15:restartNumberingAfterBreak="0">
    <w:nsid w:val="7CE41012"/>
    <w:multiLevelType w:val="hybridMultilevel"/>
    <w:tmpl w:val="7A440172"/>
    <w:lvl w:ilvl="0" w:tplc="EA3A6264">
      <w:start w:val="1"/>
      <w:numFmt w:val="decimal"/>
      <w:lvlText w:val="%1."/>
      <w:lvlJc w:val="left"/>
      <w:pPr>
        <w:ind w:left="329" w:hanging="223"/>
      </w:pPr>
      <w:rPr>
        <w:rFonts w:asciiTheme="minorHAnsi" w:eastAsia="Arial" w:hAnsiTheme="minorHAnsi" w:cs="Arial" w:hint="default"/>
        <w:b w:val="0"/>
        <w:bCs w:val="0"/>
        <w:i/>
        <w:iCs/>
        <w:color w:val="323232" w:themeColor="text2"/>
        <w:spacing w:val="0"/>
        <w:w w:val="100"/>
        <w:sz w:val="20"/>
        <w:szCs w:val="20"/>
        <w:lang w:val="en-US" w:eastAsia="en-US" w:bidi="ar-SA"/>
      </w:rPr>
    </w:lvl>
    <w:lvl w:ilvl="1" w:tplc="602CD466">
      <w:numFmt w:val="bullet"/>
      <w:lvlText w:val=""/>
      <w:lvlJc w:val="left"/>
      <w:pPr>
        <w:ind w:left="675" w:hanging="284"/>
      </w:pPr>
      <w:rPr>
        <w:rFonts w:ascii="Symbol" w:eastAsia="Symbol" w:hAnsi="Symbol" w:cs="Symbol" w:hint="default"/>
        <w:b w:val="0"/>
        <w:bCs w:val="0"/>
        <w:i w:val="0"/>
        <w:iCs w:val="0"/>
        <w:color w:val="006FC0"/>
        <w:spacing w:val="0"/>
        <w:w w:val="100"/>
        <w:sz w:val="20"/>
        <w:szCs w:val="20"/>
        <w:lang w:val="en-US" w:eastAsia="en-US" w:bidi="ar-SA"/>
      </w:rPr>
    </w:lvl>
    <w:lvl w:ilvl="2" w:tplc="0A94421E">
      <w:numFmt w:val="bullet"/>
      <w:lvlText w:val="o"/>
      <w:lvlJc w:val="left"/>
      <w:pPr>
        <w:ind w:left="1036" w:hanging="360"/>
      </w:pPr>
      <w:rPr>
        <w:rFonts w:ascii="Courier New" w:eastAsia="Courier New" w:hAnsi="Courier New" w:cs="Courier New" w:hint="default"/>
        <w:spacing w:val="0"/>
        <w:w w:val="100"/>
        <w:lang w:val="en-US" w:eastAsia="en-US" w:bidi="ar-SA"/>
      </w:rPr>
    </w:lvl>
    <w:lvl w:ilvl="3" w:tplc="FA261D5C">
      <w:numFmt w:val="bullet"/>
      <w:lvlText w:val="•"/>
      <w:lvlJc w:val="left"/>
      <w:pPr>
        <w:ind w:left="1631" w:hanging="360"/>
      </w:pPr>
      <w:rPr>
        <w:rFonts w:hint="default"/>
        <w:lang w:val="en-US" w:eastAsia="en-US" w:bidi="ar-SA"/>
      </w:rPr>
    </w:lvl>
    <w:lvl w:ilvl="4" w:tplc="CDB06640">
      <w:numFmt w:val="bullet"/>
      <w:lvlText w:val="•"/>
      <w:lvlJc w:val="left"/>
      <w:pPr>
        <w:ind w:left="2223" w:hanging="360"/>
      </w:pPr>
      <w:rPr>
        <w:rFonts w:hint="default"/>
        <w:lang w:val="en-US" w:eastAsia="en-US" w:bidi="ar-SA"/>
      </w:rPr>
    </w:lvl>
    <w:lvl w:ilvl="5" w:tplc="2180A4A6">
      <w:numFmt w:val="bullet"/>
      <w:lvlText w:val="•"/>
      <w:lvlJc w:val="left"/>
      <w:pPr>
        <w:ind w:left="2815" w:hanging="360"/>
      </w:pPr>
      <w:rPr>
        <w:rFonts w:hint="default"/>
        <w:lang w:val="en-US" w:eastAsia="en-US" w:bidi="ar-SA"/>
      </w:rPr>
    </w:lvl>
    <w:lvl w:ilvl="6" w:tplc="286CF9B4">
      <w:numFmt w:val="bullet"/>
      <w:lvlText w:val="•"/>
      <w:lvlJc w:val="left"/>
      <w:pPr>
        <w:ind w:left="3407" w:hanging="360"/>
      </w:pPr>
      <w:rPr>
        <w:rFonts w:hint="default"/>
        <w:lang w:val="en-US" w:eastAsia="en-US" w:bidi="ar-SA"/>
      </w:rPr>
    </w:lvl>
    <w:lvl w:ilvl="7" w:tplc="F384A1D8">
      <w:numFmt w:val="bullet"/>
      <w:lvlText w:val="•"/>
      <w:lvlJc w:val="left"/>
      <w:pPr>
        <w:ind w:left="3998" w:hanging="360"/>
      </w:pPr>
      <w:rPr>
        <w:rFonts w:hint="default"/>
        <w:lang w:val="en-US" w:eastAsia="en-US" w:bidi="ar-SA"/>
      </w:rPr>
    </w:lvl>
    <w:lvl w:ilvl="8" w:tplc="517C73E8">
      <w:numFmt w:val="bullet"/>
      <w:lvlText w:val="•"/>
      <w:lvlJc w:val="left"/>
      <w:pPr>
        <w:ind w:left="4590" w:hanging="360"/>
      </w:pPr>
      <w:rPr>
        <w:rFonts w:hint="default"/>
        <w:lang w:val="en-US" w:eastAsia="en-US" w:bidi="ar-SA"/>
      </w:rPr>
    </w:lvl>
  </w:abstractNum>
  <w:abstractNum w:abstractNumId="92" w15:restartNumberingAfterBreak="0">
    <w:nsid w:val="7DA33622"/>
    <w:multiLevelType w:val="hybridMultilevel"/>
    <w:tmpl w:val="99DC111A"/>
    <w:lvl w:ilvl="0" w:tplc="FFFFFFFF">
      <w:start w:val="1"/>
      <w:numFmt w:val="lowerLetter"/>
      <w:lvlText w:val="%1."/>
      <w:lvlJc w:val="left"/>
      <w:pPr>
        <w:ind w:left="1627" w:hanging="360"/>
      </w:pPr>
    </w:lvl>
    <w:lvl w:ilvl="1" w:tplc="FFFFFFFF">
      <w:start w:val="1"/>
      <w:numFmt w:val="lowerLetter"/>
      <w:lvlText w:val="%2."/>
      <w:lvlJc w:val="left"/>
      <w:pPr>
        <w:ind w:left="2347" w:hanging="360"/>
      </w:pPr>
    </w:lvl>
    <w:lvl w:ilvl="2" w:tplc="8D2AFB56">
      <w:start w:val="1"/>
      <w:numFmt w:val="decimal"/>
      <w:lvlText w:val="%3."/>
      <w:lvlJc w:val="left"/>
      <w:pPr>
        <w:ind w:left="3247" w:hanging="360"/>
      </w:pPr>
      <w:rPr>
        <w:rFonts w:hint="default"/>
        <w:i/>
        <w:color w:val="00B0F0"/>
        <w:sz w:val="20"/>
      </w:r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93" w15:restartNumberingAfterBreak="0">
    <w:nsid w:val="7E3509DB"/>
    <w:multiLevelType w:val="multilevel"/>
    <w:tmpl w:val="9DDEF9DC"/>
    <w:lvl w:ilvl="0">
      <w:start w:val="2"/>
      <w:numFmt w:val="upperLetter"/>
      <w:lvlText w:val="%1"/>
      <w:lvlJc w:val="left"/>
      <w:pPr>
        <w:ind w:left="817" w:hanging="648"/>
      </w:pPr>
      <w:rPr>
        <w:rFonts w:hint="default"/>
        <w:lang w:val="en-US" w:eastAsia="en-US" w:bidi="ar-SA"/>
      </w:rPr>
    </w:lvl>
    <w:lvl w:ilvl="1">
      <w:start w:val="8"/>
      <w:numFmt w:val="decimal"/>
      <w:lvlText w:val="%1.%2"/>
      <w:lvlJc w:val="left"/>
      <w:pPr>
        <w:ind w:left="817" w:hanging="648"/>
      </w:pPr>
      <w:rPr>
        <w:rFonts w:hint="default"/>
        <w:lang w:val="en-US" w:eastAsia="en-US" w:bidi="ar-SA"/>
      </w:rPr>
    </w:lvl>
    <w:lvl w:ilvl="2">
      <w:start w:val="1"/>
      <w:numFmt w:val="decimal"/>
      <w:lvlText w:val="%1.%2.%3."/>
      <w:lvlJc w:val="left"/>
      <w:pPr>
        <w:ind w:left="817" w:hanging="648"/>
      </w:pPr>
      <w:rPr>
        <w:rFonts w:ascii="Arial" w:eastAsia="Arial" w:hAnsi="Arial" w:cs="Arial" w:hint="default"/>
        <w:b/>
        <w:bCs/>
        <w:i w:val="0"/>
        <w:iCs w:val="0"/>
        <w:spacing w:val="0"/>
        <w:w w:val="99"/>
        <w:sz w:val="22"/>
        <w:szCs w:val="22"/>
        <w:lang w:val="en-US" w:eastAsia="en-US" w:bidi="ar-SA"/>
      </w:rPr>
    </w:lvl>
    <w:lvl w:ilvl="3">
      <w:numFmt w:val="bullet"/>
      <w:lvlText w:val=""/>
      <w:lvlJc w:val="left"/>
      <w:pPr>
        <w:ind w:left="709" w:hanging="284"/>
      </w:pPr>
      <w:rPr>
        <w:rFonts w:ascii="Symbol" w:eastAsia="Symbol" w:hAnsi="Symbol" w:cs="Symbol" w:hint="default"/>
        <w:b w:val="0"/>
        <w:bCs w:val="0"/>
        <w:i w:val="0"/>
        <w:iCs w:val="0"/>
        <w:color w:val="006FC0"/>
        <w:spacing w:val="0"/>
        <w:w w:val="100"/>
        <w:sz w:val="20"/>
        <w:szCs w:val="20"/>
        <w:lang w:val="en-US" w:eastAsia="en-US" w:bidi="ar-SA"/>
      </w:rPr>
    </w:lvl>
    <w:lvl w:ilvl="4">
      <w:numFmt w:val="bullet"/>
      <w:lvlText w:val="•"/>
      <w:lvlJc w:val="left"/>
      <w:pPr>
        <w:ind w:left="3854" w:hanging="284"/>
      </w:pPr>
      <w:rPr>
        <w:rFonts w:hint="default"/>
        <w:lang w:val="en-US" w:eastAsia="en-US" w:bidi="ar-SA"/>
      </w:rPr>
    </w:lvl>
    <w:lvl w:ilvl="5">
      <w:numFmt w:val="bullet"/>
      <w:lvlText w:val="•"/>
      <w:lvlJc w:val="left"/>
      <w:pPr>
        <w:ind w:left="4866" w:hanging="284"/>
      </w:pPr>
      <w:rPr>
        <w:rFonts w:hint="default"/>
        <w:lang w:val="en-US" w:eastAsia="en-US" w:bidi="ar-SA"/>
      </w:rPr>
    </w:lvl>
    <w:lvl w:ilvl="6">
      <w:numFmt w:val="bullet"/>
      <w:lvlText w:val="•"/>
      <w:lvlJc w:val="left"/>
      <w:pPr>
        <w:ind w:left="5877" w:hanging="284"/>
      </w:pPr>
      <w:rPr>
        <w:rFonts w:hint="default"/>
        <w:lang w:val="en-US" w:eastAsia="en-US" w:bidi="ar-SA"/>
      </w:rPr>
    </w:lvl>
    <w:lvl w:ilvl="7">
      <w:numFmt w:val="bullet"/>
      <w:lvlText w:val="•"/>
      <w:lvlJc w:val="left"/>
      <w:pPr>
        <w:ind w:left="6889" w:hanging="284"/>
      </w:pPr>
      <w:rPr>
        <w:rFonts w:hint="default"/>
        <w:lang w:val="en-US" w:eastAsia="en-US" w:bidi="ar-SA"/>
      </w:rPr>
    </w:lvl>
    <w:lvl w:ilvl="8">
      <w:numFmt w:val="bullet"/>
      <w:lvlText w:val="•"/>
      <w:lvlJc w:val="left"/>
      <w:pPr>
        <w:ind w:left="7900" w:hanging="284"/>
      </w:pPr>
      <w:rPr>
        <w:rFonts w:hint="default"/>
        <w:lang w:val="en-US" w:eastAsia="en-US" w:bidi="ar-SA"/>
      </w:rPr>
    </w:lvl>
  </w:abstractNum>
  <w:num w:numId="1" w16cid:durableId="515537930">
    <w:abstractNumId w:val="11"/>
  </w:num>
  <w:num w:numId="2" w16cid:durableId="800197563">
    <w:abstractNumId w:val="9"/>
  </w:num>
  <w:num w:numId="3" w16cid:durableId="1350915335">
    <w:abstractNumId w:val="8"/>
  </w:num>
  <w:num w:numId="4" w16cid:durableId="1959069023">
    <w:abstractNumId w:val="7"/>
  </w:num>
  <w:num w:numId="5" w16cid:durableId="677930968">
    <w:abstractNumId w:val="6"/>
  </w:num>
  <w:num w:numId="6" w16cid:durableId="937834530">
    <w:abstractNumId w:val="10"/>
  </w:num>
  <w:num w:numId="7" w16cid:durableId="670185678">
    <w:abstractNumId w:val="5"/>
  </w:num>
  <w:num w:numId="8" w16cid:durableId="1890455842">
    <w:abstractNumId w:val="4"/>
  </w:num>
  <w:num w:numId="9" w16cid:durableId="706217606">
    <w:abstractNumId w:val="3"/>
  </w:num>
  <w:num w:numId="10" w16cid:durableId="78143206">
    <w:abstractNumId w:val="2"/>
  </w:num>
  <w:num w:numId="11" w16cid:durableId="1848326424">
    <w:abstractNumId w:val="48"/>
  </w:num>
  <w:num w:numId="12" w16cid:durableId="931594489">
    <w:abstractNumId w:val="18"/>
  </w:num>
  <w:num w:numId="13" w16cid:durableId="945117527">
    <w:abstractNumId w:val="27"/>
  </w:num>
  <w:num w:numId="14" w16cid:durableId="1952011365">
    <w:abstractNumId w:val="26"/>
  </w:num>
  <w:num w:numId="15" w16cid:durableId="1450971537">
    <w:abstractNumId w:val="54"/>
    <w:lvlOverride w:ilvl="0">
      <w:lvl w:ilvl="0">
        <w:start w:val="1"/>
        <w:numFmt w:val="decimal"/>
        <w:pStyle w:val="H3"/>
        <w:lvlText w:val="%1|"/>
        <w:lvlJc w:val="left"/>
        <w:pPr>
          <w:ind w:left="624" w:hanging="624"/>
        </w:pPr>
      </w:lvl>
    </w:lvlOverride>
    <w:lvlOverride w:ilvl="2">
      <w:lvl w:ilvl="2">
        <w:start w:val="1"/>
        <w:numFmt w:val="decimal"/>
        <w:pStyle w:val="P"/>
        <w:lvlText w:val="%1.%2.%3 |"/>
        <w:lvlJc w:val="left"/>
        <w:pPr>
          <w:ind w:left="907" w:hanging="907"/>
        </w:pPr>
      </w:lvl>
    </w:lvlOverride>
  </w:num>
  <w:num w:numId="16" w16cid:durableId="2046982279">
    <w:abstractNumId w:val="32"/>
  </w:num>
  <w:num w:numId="17" w16cid:durableId="260796899">
    <w:abstractNumId w:val="63"/>
  </w:num>
  <w:num w:numId="18" w16cid:durableId="877931604">
    <w:abstractNumId w:val="69"/>
  </w:num>
  <w:num w:numId="19" w16cid:durableId="1582717402">
    <w:abstractNumId w:val="66"/>
  </w:num>
  <w:num w:numId="20" w16cid:durableId="18089235">
    <w:abstractNumId w:val="75"/>
  </w:num>
  <w:num w:numId="21" w16cid:durableId="1349257136">
    <w:abstractNumId w:val="43"/>
  </w:num>
  <w:num w:numId="22" w16cid:durableId="2140681230">
    <w:abstractNumId w:val="29"/>
  </w:num>
  <w:num w:numId="23" w16cid:durableId="119307527">
    <w:abstractNumId w:val="88"/>
  </w:num>
  <w:num w:numId="24" w16cid:durableId="1364284562">
    <w:abstractNumId w:val="39"/>
  </w:num>
  <w:num w:numId="25" w16cid:durableId="2051147554">
    <w:abstractNumId w:val="84"/>
  </w:num>
  <w:num w:numId="26" w16cid:durableId="420684577">
    <w:abstractNumId w:val="73"/>
  </w:num>
  <w:num w:numId="27" w16cid:durableId="511840780">
    <w:abstractNumId w:val="56"/>
  </w:num>
  <w:num w:numId="28" w16cid:durableId="375399052">
    <w:abstractNumId w:val="77"/>
  </w:num>
  <w:num w:numId="29" w16cid:durableId="944579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2088477">
    <w:abstractNumId w:val="19"/>
  </w:num>
  <w:num w:numId="31" w16cid:durableId="177475442">
    <w:abstractNumId w:val="25"/>
  </w:num>
  <w:num w:numId="32" w16cid:durableId="1574195425">
    <w:abstractNumId w:val="89"/>
  </w:num>
  <w:num w:numId="33" w16cid:durableId="339552658">
    <w:abstractNumId w:val="87"/>
  </w:num>
  <w:num w:numId="34" w16cid:durableId="1856844435">
    <w:abstractNumId w:val="92"/>
  </w:num>
  <w:num w:numId="35" w16cid:durableId="1511143099">
    <w:abstractNumId w:val="71"/>
  </w:num>
  <w:num w:numId="36" w16cid:durableId="164365407">
    <w:abstractNumId w:val="45"/>
  </w:num>
  <w:num w:numId="37" w16cid:durableId="263274024">
    <w:abstractNumId w:val="41"/>
  </w:num>
  <w:num w:numId="38" w16cid:durableId="386731038">
    <w:abstractNumId w:val="52"/>
  </w:num>
  <w:num w:numId="39" w16cid:durableId="266277954">
    <w:abstractNumId w:val="42"/>
  </w:num>
  <w:num w:numId="40" w16cid:durableId="1048408053">
    <w:abstractNumId w:val="81"/>
  </w:num>
  <w:num w:numId="41" w16cid:durableId="1393197006">
    <w:abstractNumId w:val="15"/>
  </w:num>
  <w:num w:numId="42" w16cid:durableId="990014982">
    <w:abstractNumId w:val="64"/>
  </w:num>
  <w:num w:numId="43" w16cid:durableId="980500310">
    <w:abstractNumId w:val="68"/>
  </w:num>
  <w:num w:numId="44" w16cid:durableId="18512405">
    <w:abstractNumId w:val="65"/>
  </w:num>
  <w:num w:numId="45" w16cid:durableId="869997504">
    <w:abstractNumId w:val="0"/>
  </w:num>
  <w:num w:numId="46" w16cid:durableId="240912546">
    <w:abstractNumId w:val="60"/>
  </w:num>
  <w:num w:numId="47" w16cid:durableId="504587332">
    <w:abstractNumId w:val="74"/>
  </w:num>
  <w:num w:numId="48" w16cid:durableId="44069521">
    <w:abstractNumId w:val="1"/>
  </w:num>
  <w:num w:numId="49" w16cid:durableId="1914050746">
    <w:abstractNumId w:val="47"/>
  </w:num>
  <w:num w:numId="50" w16cid:durableId="937759238">
    <w:abstractNumId w:val="79"/>
  </w:num>
  <w:num w:numId="51" w16cid:durableId="452675585">
    <w:abstractNumId w:val="76"/>
  </w:num>
  <w:num w:numId="52" w16cid:durableId="1676106347">
    <w:abstractNumId w:val="17"/>
  </w:num>
  <w:num w:numId="53" w16cid:durableId="1282684699">
    <w:abstractNumId w:val="55"/>
  </w:num>
  <w:num w:numId="54" w16cid:durableId="1334525530">
    <w:abstractNumId w:val="49"/>
  </w:num>
  <w:num w:numId="55" w16cid:durableId="2136557664">
    <w:abstractNumId w:val="80"/>
  </w:num>
  <w:num w:numId="56" w16cid:durableId="1797331206">
    <w:abstractNumId w:val="62"/>
  </w:num>
  <w:num w:numId="57" w16cid:durableId="312030741">
    <w:abstractNumId w:val="90"/>
  </w:num>
  <w:num w:numId="58" w16cid:durableId="1204101513">
    <w:abstractNumId w:val="40"/>
  </w:num>
  <w:num w:numId="59" w16cid:durableId="1617637583">
    <w:abstractNumId w:val="37"/>
  </w:num>
  <w:num w:numId="60" w16cid:durableId="926304886">
    <w:abstractNumId w:val="83"/>
  </w:num>
  <w:num w:numId="61" w16cid:durableId="2128504958">
    <w:abstractNumId w:val="82"/>
  </w:num>
  <w:num w:numId="62" w16cid:durableId="1694456377">
    <w:abstractNumId w:val="51"/>
  </w:num>
  <w:num w:numId="63" w16cid:durableId="762144648">
    <w:abstractNumId w:val="50"/>
  </w:num>
  <w:num w:numId="64" w16cid:durableId="349338371">
    <w:abstractNumId w:val="85"/>
  </w:num>
  <w:num w:numId="65" w16cid:durableId="459809769">
    <w:abstractNumId w:val="57"/>
  </w:num>
  <w:num w:numId="66" w16cid:durableId="1393772879">
    <w:abstractNumId w:val="91"/>
  </w:num>
  <w:num w:numId="67" w16cid:durableId="1582956622">
    <w:abstractNumId w:val="93"/>
  </w:num>
  <w:num w:numId="68" w16cid:durableId="139268689">
    <w:abstractNumId w:val="30"/>
  </w:num>
  <w:num w:numId="69" w16cid:durableId="503932499">
    <w:abstractNumId w:val="53"/>
  </w:num>
  <w:num w:numId="70" w16cid:durableId="425539240">
    <w:abstractNumId w:val="13"/>
  </w:num>
  <w:num w:numId="71" w16cid:durableId="744185900">
    <w:abstractNumId w:val="58"/>
  </w:num>
  <w:num w:numId="72" w16cid:durableId="1519588060">
    <w:abstractNumId w:val="70"/>
  </w:num>
  <w:num w:numId="73" w16cid:durableId="442965043">
    <w:abstractNumId w:val="78"/>
  </w:num>
  <w:num w:numId="74" w16cid:durableId="382825944">
    <w:abstractNumId w:val="86"/>
  </w:num>
  <w:num w:numId="75" w16cid:durableId="1333297084">
    <w:abstractNumId w:val="44"/>
  </w:num>
  <w:num w:numId="76" w16cid:durableId="1153838264">
    <w:abstractNumId w:val="24"/>
  </w:num>
  <w:num w:numId="77" w16cid:durableId="200168166">
    <w:abstractNumId w:val="35"/>
  </w:num>
  <w:num w:numId="78" w16cid:durableId="1801848499">
    <w:abstractNumId w:val="28"/>
  </w:num>
  <w:num w:numId="79" w16cid:durableId="845706747">
    <w:abstractNumId w:val="46"/>
  </w:num>
  <w:num w:numId="80" w16cid:durableId="2096708365">
    <w:abstractNumId w:val="67"/>
  </w:num>
  <w:num w:numId="81" w16cid:durableId="64618544">
    <w:abstractNumId w:val="72"/>
  </w:num>
  <w:num w:numId="82" w16cid:durableId="83109491">
    <w:abstractNumId w:val="38"/>
  </w:num>
  <w:num w:numId="83" w16cid:durableId="1790389450">
    <w:abstractNumId w:val="59"/>
  </w:num>
  <w:num w:numId="84" w16cid:durableId="666446104">
    <w:abstractNumId w:val="14"/>
  </w:num>
  <w:num w:numId="85" w16cid:durableId="1633897749">
    <w:abstractNumId w:val="33"/>
  </w:num>
  <w:num w:numId="86" w16cid:durableId="746466105">
    <w:abstractNumId w:val="61"/>
  </w:num>
  <w:num w:numId="87" w16cid:durableId="529337400">
    <w:abstractNumId w:val="36"/>
  </w:num>
  <w:num w:numId="88" w16cid:durableId="257754832">
    <w:abstractNumId w:val="22"/>
  </w:num>
  <w:num w:numId="89" w16cid:durableId="1944801420">
    <w:abstractNumId w:val="21"/>
  </w:num>
  <w:num w:numId="90" w16cid:durableId="1181166307">
    <w:abstractNumId w:val="20"/>
  </w:num>
  <w:num w:numId="91" w16cid:durableId="1505167684">
    <w:abstractNumId w:val="31"/>
  </w:num>
  <w:num w:numId="92" w16cid:durableId="357778359">
    <w:abstractNumId w:val="23"/>
  </w:num>
  <w:num w:numId="93" w16cid:durableId="691106896">
    <w:abstractNumId w:val="34"/>
  </w:num>
  <w:num w:numId="94" w16cid:durableId="1180197897">
    <w:abstractNumId w:val="1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styleLockTheme/>
  <w:styleLockQFSet/>
  <w:defaultTabStop w:val="28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6A"/>
    <w:rsid w:val="00000C12"/>
    <w:rsid w:val="000026C5"/>
    <w:rsid w:val="000027F8"/>
    <w:rsid w:val="00003554"/>
    <w:rsid w:val="0000377F"/>
    <w:rsid w:val="00003D6F"/>
    <w:rsid w:val="00004D19"/>
    <w:rsid w:val="00005207"/>
    <w:rsid w:val="0000581B"/>
    <w:rsid w:val="0000582A"/>
    <w:rsid w:val="00006426"/>
    <w:rsid w:val="000066C0"/>
    <w:rsid w:val="000075AF"/>
    <w:rsid w:val="000107C9"/>
    <w:rsid w:val="00012911"/>
    <w:rsid w:val="00012DF8"/>
    <w:rsid w:val="00013824"/>
    <w:rsid w:val="00014B16"/>
    <w:rsid w:val="00016D33"/>
    <w:rsid w:val="00016EFB"/>
    <w:rsid w:val="0002015B"/>
    <w:rsid w:val="0002025C"/>
    <w:rsid w:val="00020C7F"/>
    <w:rsid w:val="0002272D"/>
    <w:rsid w:val="0002289F"/>
    <w:rsid w:val="00023280"/>
    <w:rsid w:val="0002378C"/>
    <w:rsid w:val="00024265"/>
    <w:rsid w:val="000247F2"/>
    <w:rsid w:val="000252DD"/>
    <w:rsid w:val="00025614"/>
    <w:rsid w:val="000257C8"/>
    <w:rsid w:val="00026066"/>
    <w:rsid w:val="000274C3"/>
    <w:rsid w:val="00027548"/>
    <w:rsid w:val="00027CB8"/>
    <w:rsid w:val="00030446"/>
    <w:rsid w:val="00030A48"/>
    <w:rsid w:val="00031E9E"/>
    <w:rsid w:val="00032B7D"/>
    <w:rsid w:val="0003304E"/>
    <w:rsid w:val="00034242"/>
    <w:rsid w:val="00034AEB"/>
    <w:rsid w:val="000359F4"/>
    <w:rsid w:val="000375AD"/>
    <w:rsid w:val="00040A3C"/>
    <w:rsid w:val="000419CA"/>
    <w:rsid w:val="00042D52"/>
    <w:rsid w:val="00044765"/>
    <w:rsid w:val="00046C19"/>
    <w:rsid w:val="00046C86"/>
    <w:rsid w:val="00050063"/>
    <w:rsid w:val="00050118"/>
    <w:rsid w:val="00050197"/>
    <w:rsid w:val="0005128A"/>
    <w:rsid w:val="0005189A"/>
    <w:rsid w:val="000522F0"/>
    <w:rsid w:val="000548F0"/>
    <w:rsid w:val="00054BF0"/>
    <w:rsid w:val="00054F1B"/>
    <w:rsid w:val="000554B6"/>
    <w:rsid w:val="00057B49"/>
    <w:rsid w:val="00057F20"/>
    <w:rsid w:val="000620A7"/>
    <w:rsid w:val="00063EB5"/>
    <w:rsid w:val="00065551"/>
    <w:rsid w:val="00065C92"/>
    <w:rsid w:val="00067B7F"/>
    <w:rsid w:val="00067CC6"/>
    <w:rsid w:val="00067E8A"/>
    <w:rsid w:val="0007027C"/>
    <w:rsid w:val="00070DEF"/>
    <w:rsid w:val="00070E71"/>
    <w:rsid w:val="00073691"/>
    <w:rsid w:val="0008104C"/>
    <w:rsid w:val="000810C1"/>
    <w:rsid w:val="000814FF"/>
    <w:rsid w:val="00081BFE"/>
    <w:rsid w:val="00084B59"/>
    <w:rsid w:val="00086F4C"/>
    <w:rsid w:val="00087133"/>
    <w:rsid w:val="0008731C"/>
    <w:rsid w:val="000909EF"/>
    <w:rsid w:val="00091870"/>
    <w:rsid w:val="0009468A"/>
    <w:rsid w:val="00096ECB"/>
    <w:rsid w:val="000970CB"/>
    <w:rsid w:val="0009758A"/>
    <w:rsid w:val="000A0DC9"/>
    <w:rsid w:val="000A35C3"/>
    <w:rsid w:val="000A3B1A"/>
    <w:rsid w:val="000A3DA7"/>
    <w:rsid w:val="000A44C7"/>
    <w:rsid w:val="000A4875"/>
    <w:rsid w:val="000A57C0"/>
    <w:rsid w:val="000A62AA"/>
    <w:rsid w:val="000A71EA"/>
    <w:rsid w:val="000B0F73"/>
    <w:rsid w:val="000B1046"/>
    <w:rsid w:val="000B1190"/>
    <w:rsid w:val="000B2225"/>
    <w:rsid w:val="000B4128"/>
    <w:rsid w:val="000B629D"/>
    <w:rsid w:val="000B6474"/>
    <w:rsid w:val="000B756C"/>
    <w:rsid w:val="000B7DA5"/>
    <w:rsid w:val="000C006F"/>
    <w:rsid w:val="000C349E"/>
    <w:rsid w:val="000C41FB"/>
    <w:rsid w:val="000C4685"/>
    <w:rsid w:val="000C5F06"/>
    <w:rsid w:val="000D20B8"/>
    <w:rsid w:val="000D27F0"/>
    <w:rsid w:val="000D4CF7"/>
    <w:rsid w:val="000D6E99"/>
    <w:rsid w:val="000D7884"/>
    <w:rsid w:val="000D7EE9"/>
    <w:rsid w:val="000E129E"/>
    <w:rsid w:val="000E1D57"/>
    <w:rsid w:val="000E218C"/>
    <w:rsid w:val="000E4AA7"/>
    <w:rsid w:val="000E5E2D"/>
    <w:rsid w:val="000E7BD6"/>
    <w:rsid w:val="000E7C7A"/>
    <w:rsid w:val="000F016A"/>
    <w:rsid w:val="000F2A7E"/>
    <w:rsid w:val="000F4F68"/>
    <w:rsid w:val="000F52D3"/>
    <w:rsid w:val="00100CFF"/>
    <w:rsid w:val="00102CAD"/>
    <w:rsid w:val="00104CD4"/>
    <w:rsid w:val="001059A3"/>
    <w:rsid w:val="0011011D"/>
    <w:rsid w:val="00110538"/>
    <w:rsid w:val="00111EE8"/>
    <w:rsid w:val="00112BD5"/>
    <w:rsid w:val="00113FEA"/>
    <w:rsid w:val="00115682"/>
    <w:rsid w:val="00116173"/>
    <w:rsid w:val="00116A7D"/>
    <w:rsid w:val="00117DAB"/>
    <w:rsid w:val="00117E95"/>
    <w:rsid w:val="00117F8F"/>
    <w:rsid w:val="00121AD3"/>
    <w:rsid w:val="00122F3B"/>
    <w:rsid w:val="00126B6C"/>
    <w:rsid w:val="00133EDF"/>
    <w:rsid w:val="00135EBC"/>
    <w:rsid w:val="00137FB1"/>
    <w:rsid w:val="00140A20"/>
    <w:rsid w:val="0014150F"/>
    <w:rsid w:val="00143CE3"/>
    <w:rsid w:val="001440D3"/>
    <w:rsid w:val="0014444A"/>
    <w:rsid w:val="0014477B"/>
    <w:rsid w:val="00144D23"/>
    <w:rsid w:val="001456B1"/>
    <w:rsid w:val="0014697F"/>
    <w:rsid w:val="001510CC"/>
    <w:rsid w:val="001536C9"/>
    <w:rsid w:val="00153F8F"/>
    <w:rsid w:val="00160066"/>
    <w:rsid w:val="00160755"/>
    <w:rsid w:val="00162234"/>
    <w:rsid w:val="00164684"/>
    <w:rsid w:val="001660D2"/>
    <w:rsid w:val="001660DA"/>
    <w:rsid w:val="00166337"/>
    <w:rsid w:val="001663D9"/>
    <w:rsid w:val="00167C34"/>
    <w:rsid w:val="00167E8C"/>
    <w:rsid w:val="00170F6B"/>
    <w:rsid w:val="00171820"/>
    <w:rsid w:val="00172826"/>
    <w:rsid w:val="001732B6"/>
    <w:rsid w:val="0017334C"/>
    <w:rsid w:val="001754E7"/>
    <w:rsid w:val="0017623D"/>
    <w:rsid w:val="00176775"/>
    <w:rsid w:val="00180A4E"/>
    <w:rsid w:val="00180D81"/>
    <w:rsid w:val="00181384"/>
    <w:rsid w:val="001818AF"/>
    <w:rsid w:val="00181EB1"/>
    <w:rsid w:val="0018231A"/>
    <w:rsid w:val="001834F0"/>
    <w:rsid w:val="00183C6A"/>
    <w:rsid w:val="00184DEE"/>
    <w:rsid w:val="00185AB7"/>
    <w:rsid w:val="001866AD"/>
    <w:rsid w:val="00186DB2"/>
    <w:rsid w:val="00187B36"/>
    <w:rsid w:val="00187D08"/>
    <w:rsid w:val="00190B68"/>
    <w:rsid w:val="00191217"/>
    <w:rsid w:val="001912A7"/>
    <w:rsid w:val="0019244A"/>
    <w:rsid w:val="00193B9A"/>
    <w:rsid w:val="00194BC2"/>
    <w:rsid w:val="00194CA4"/>
    <w:rsid w:val="00195ABB"/>
    <w:rsid w:val="00195B64"/>
    <w:rsid w:val="00195CBB"/>
    <w:rsid w:val="00196447"/>
    <w:rsid w:val="0019700D"/>
    <w:rsid w:val="001A2A29"/>
    <w:rsid w:val="001A4056"/>
    <w:rsid w:val="001A4381"/>
    <w:rsid w:val="001A45B5"/>
    <w:rsid w:val="001A6849"/>
    <w:rsid w:val="001A689F"/>
    <w:rsid w:val="001B168C"/>
    <w:rsid w:val="001B2746"/>
    <w:rsid w:val="001B2CC4"/>
    <w:rsid w:val="001B309B"/>
    <w:rsid w:val="001B467E"/>
    <w:rsid w:val="001B4F24"/>
    <w:rsid w:val="001B7ABB"/>
    <w:rsid w:val="001C15BB"/>
    <w:rsid w:val="001C3CDA"/>
    <w:rsid w:val="001C63B5"/>
    <w:rsid w:val="001C648D"/>
    <w:rsid w:val="001C798C"/>
    <w:rsid w:val="001D2C67"/>
    <w:rsid w:val="001D2EDD"/>
    <w:rsid w:val="001D4484"/>
    <w:rsid w:val="001D4DEA"/>
    <w:rsid w:val="001D4FE6"/>
    <w:rsid w:val="001D6250"/>
    <w:rsid w:val="001D6358"/>
    <w:rsid w:val="001D6E7E"/>
    <w:rsid w:val="001E0160"/>
    <w:rsid w:val="001E021B"/>
    <w:rsid w:val="001E08B4"/>
    <w:rsid w:val="001E1CEE"/>
    <w:rsid w:val="001E3360"/>
    <w:rsid w:val="001E4C18"/>
    <w:rsid w:val="001E67E7"/>
    <w:rsid w:val="001E6A43"/>
    <w:rsid w:val="001E6B65"/>
    <w:rsid w:val="001E79BB"/>
    <w:rsid w:val="001F1368"/>
    <w:rsid w:val="001F190F"/>
    <w:rsid w:val="001F1C5F"/>
    <w:rsid w:val="001F25DF"/>
    <w:rsid w:val="001F38D2"/>
    <w:rsid w:val="001F3A0F"/>
    <w:rsid w:val="001F46DA"/>
    <w:rsid w:val="001F4B03"/>
    <w:rsid w:val="001F5A0C"/>
    <w:rsid w:val="001F6213"/>
    <w:rsid w:val="001F6981"/>
    <w:rsid w:val="001F6B79"/>
    <w:rsid w:val="001F75DC"/>
    <w:rsid w:val="001F7CC3"/>
    <w:rsid w:val="00201849"/>
    <w:rsid w:val="002035F7"/>
    <w:rsid w:val="00206C1D"/>
    <w:rsid w:val="00206E69"/>
    <w:rsid w:val="00206FC9"/>
    <w:rsid w:val="002074A5"/>
    <w:rsid w:val="00207CC8"/>
    <w:rsid w:val="00210DFE"/>
    <w:rsid w:val="0021145C"/>
    <w:rsid w:val="002137F7"/>
    <w:rsid w:val="00215AC7"/>
    <w:rsid w:val="00216322"/>
    <w:rsid w:val="00216C37"/>
    <w:rsid w:val="00220CDF"/>
    <w:rsid w:val="00223F96"/>
    <w:rsid w:val="00224D24"/>
    <w:rsid w:val="00225B2D"/>
    <w:rsid w:val="002265DE"/>
    <w:rsid w:val="002273CD"/>
    <w:rsid w:val="00230562"/>
    <w:rsid w:val="00232015"/>
    <w:rsid w:val="0023300B"/>
    <w:rsid w:val="002349EC"/>
    <w:rsid w:val="00234EFD"/>
    <w:rsid w:val="0023634A"/>
    <w:rsid w:val="00236FBD"/>
    <w:rsid w:val="00241B1D"/>
    <w:rsid w:val="00242B17"/>
    <w:rsid w:val="00244052"/>
    <w:rsid w:val="002445C2"/>
    <w:rsid w:val="00244CB7"/>
    <w:rsid w:val="00244F05"/>
    <w:rsid w:val="00245310"/>
    <w:rsid w:val="002453D4"/>
    <w:rsid w:val="00245A1E"/>
    <w:rsid w:val="002467E4"/>
    <w:rsid w:val="00250682"/>
    <w:rsid w:val="00252EB9"/>
    <w:rsid w:val="0025433D"/>
    <w:rsid w:val="00254AEF"/>
    <w:rsid w:val="00254C62"/>
    <w:rsid w:val="00254FE0"/>
    <w:rsid w:val="00255D8C"/>
    <w:rsid w:val="00255E44"/>
    <w:rsid w:val="002560A7"/>
    <w:rsid w:val="002562D0"/>
    <w:rsid w:val="00256315"/>
    <w:rsid w:val="0025662B"/>
    <w:rsid w:val="002614E2"/>
    <w:rsid w:val="00262139"/>
    <w:rsid w:val="00263929"/>
    <w:rsid w:val="00264616"/>
    <w:rsid w:val="00266391"/>
    <w:rsid w:val="00267233"/>
    <w:rsid w:val="0027197F"/>
    <w:rsid w:val="002721AE"/>
    <w:rsid w:val="00272345"/>
    <w:rsid w:val="00272C14"/>
    <w:rsid w:val="002761A6"/>
    <w:rsid w:val="002761B9"/>
    <w:rsid w:val="00277669"/>
    <w:rsid w:val="00277899"/>
    <w:rsid w:val="002803F0"/>
    <w:rsid w:val="00281071"/>
    <w:rsid w:val="002810A4"/>
    <w:rsid w:val="0028378F"/>
    <w:rsid w:val="00285911"/>
    <w:rsid w:val="002945F9"/>
    <w:rsid w:val="0029619B"/>
    <w:rsid w:val="0029674D"/>
    <w:rsid w:val="00296DC5"/>
    <w:rsid w:val="002A0F33"/>
    <w:rsid w:val="002A2E91"/>
    <w:rsid w:val="002A44F4"/>
    <w:rsid w:val="002A464B"/>
    <w:rsid w:val="002A5BC3"/>
    <w:rsid w:val="002A7729"/>
    <w:rsid w:val="002B02D8"/>
    <w:rsid w:val="002B2453"/>
    <w:rsid w:val="002B3102"/>
    <w:rsid w:val="002B4300"/>
    <w:rsid w:val="002B47BD"/>
    <w:rsid w:val="002B50AD"/>
    <w:rsid w:val="002C03CD"/>
    <w:rsid w:val="002C36FB"/>
    <w:rsid w:val="002C39B0"/>
    <w:rsid w:val="002C4139"/>
    <w:rsid w:val="002C6AA6"/>
    <w:rsid w:val="002D0185"/>
    <w:rsid w:val="002D171B"/>
    <w:rsid w:val="002D3696"/>
    <w:rsid w:val="002D4389"/>
    <w:rsid w:val="002D49B8"/>
    <w:rsid w:val="002D4ABE"/>
    <w:rsid w:val="002D4C81"/>
    <w:rsid w:val="002D6125"/>
    <w:rsid w:val="002D6302"/>
    <w:rsid w:val="002D6629"/>
    <w:rsid w:val="002D6690"/>
    <w:rsid w:val="002D6C0A"/>
    <w:rsid w:val="002E007F"/>
    <w:rsid w:val="002E13B5"/>
    <w:rsid w:val="002E14BB"/>
    <w:rsid w:val="002E4832"/>
    <w:rsid w:val="002E4E76"/>
    <w:rsid w:val="002E5A40"/>
    <w:rsid w:val="002E5DB5"/>
    <w:rsid w:val="002E654D"/>
    <w:rsid w:val="002E6553"/>
    <w:rsid w:val="002E6ABF"/>
    <w:rsid w:val="002F01CB"/>
    <w:rsid w:val="002F0A11"/>
    <w:rsid w:val="002F2976"/>
    <w:rsid w:val="002F3F74"/>
    <w:rsid w:val="002F4151"/>
    <w:rsid w:val="002F57F9"/>
    <w:rsid w:val="00300F69"/>
    <w:rsid w:val="00301A3F"/>
    <w:rsid w:val="003033AA"/>
    <w:rsid w:val="00303D6E"/>
    <w:rsid w:val="00303F97"/>
    <w:rsid w:val="00304132"/>
    <w:rsid w:val="00305A97"/>
    <w:rsid w:val="00306F75"/>
    <w:rsid w:val="00307985"/>
    <w:rsid w:val="00312CAA"/>
    <w:rsid w:val="00315108"/>
    <w:rsid w:val="003156DB"/>
    <w:rsid w:val="00315E4D"/>
    <w:rsid w:val="00320D9D"/>
    <w:rsid w:val="00321F9D"/>
    <w:rsid w:val="00322625"/>
    <w:rsid w:val="003250CD"/>
    <w:rsid w:val="003254E5"/>
    <w:rsid w:val="00325FD0"/>
    <w:rsid w:val="00331246"/>
    <w:rsid w:val="003325ED"/>
    <w:rsid w:val="00334DD5"/>
    <w:rsid w:val="00336524"/>
    <w:rsid w:val="003378AE"/>
    <w:rsid w:val="00341AF2"/>
    <w:rsid w:val="00341C27"/>
    <w:rsid w:val="0034270A"/>
    <w:rsid w:val="00342786"/>
    <w:rsid w:val="00344999"/>
    <w:rsid w:val="00344D19"/>
    <w:rsid w:val="003457C2"/>
    <w:rsid w:val="0034581C"/>
    <w:rsid w:val="00347B12"/>
    <w:rsid w:val="00350856"/>
    <w:rsid w:val="00350D03"/>
    <w:rsid w:val="00351CC9"/>
    <w:rsid w:val="00353BB3"/>
    <w:rsid w:val="00353FC8"/>
    <w:rsid w:val="00354AFD"/>
    <w:rsid w:val="00354BD9"/>
    <w:rsid w:val="0035673E"/>
    <w:rsid w:val="00357A49"/>
    <w:rsid w:val="00360D67"/>
    <w:rsid w:val="00362865"/>
    <w:rsid w:val="00364141"/>
    <w:rsid w:val="00364664"/>
    <w:rsid w:val="00367DCF"/>
    <w:rsid w:val="00370C77"/>
    <w:rsid w:val="003717AB"/>
    <w:rsid w:val="00371AAD"/>
    <w:rsid w:val="00372605"/>
    <w:rsid w:val="003729D9"/>
    <w:rsid w:val="00374842"/>
    <w:rsid w:val="0037524E"/>
    <w:rsid w:val="003762B2"/>
    <w:rsid w:val="003777E7"/>
    <w:rsid w:val="00381555"/>
    <w:rsid w:val="003841EA"/>
    <w:rsid w:val="003842BC"/>
    <w:rsid w:val="003876E3"/>
    <w:rsid w:val="003905E0"/>
    <w:rsid w:val="00390A80"/>
    <w:rsid w:val="00391889"/>
    <w:rsid w:val="003925A3"/>
    <w:rsid w:val="003933A1"/>
    <w:rsid w:val="00394A4D"/>
    <w:rsid w:val="00395992"/>
    <w:rsid w:val="00396E71"/>
    <w:rsid w:val="0039796C"/>
    <w:rsid w:val="003A2D65"/>
    <w:rsid w:val="003A4A4E"/>
    <w:rsid w:val="003A5739"/>
    <w:rsid w:val="003B02ED"/>
    <w:rsid w:val="003B1160"/>
    <w:rsid w:val="003B137D"/>
    <w:rsid w:val="003B53F4"/>
    <w:rsid w:val="003B5D22"/>
    <w:rsid w:val="003B6A94"/>
    <w:rsid w:val="003C00E5"/>
    <w:rsid w:val="003C024C"/>
    <w:rsid w:val="003C29CB"/>
    <w:rsid w:val="003C41C9"/>
    <w:rsid w:val="003C4521"/>
    <w:rsid w:val="003C5387"/>
    <w:rsid w:val="003C74B1"/>
    <w:rsid w:val="003D0FC8"/>
    <w:rsid w:val="003D2AB5"/>
    <w:rsid w:val="003D37DD"/>
    <w:rsid w:val="003D3855"/>
    <w:rsid w:val="003D392B"/>
    <w:rsid w:val="003D40C4"/>
    <w:rsid w:val="003D4A13"/>
    <w:rsid w:val="003D4E1C"/>
    <w:rsid w:val="003D5DEC"/>
    <w:rsid w:val="003D667A"/>
    <w:rsid w:val="003D69A7"/>
    <w:rsid w:val="003D7216"/>
    <w:rsid w:val="003D78AB"/>
    <w:rsid w:val="003E1832"/>
    <w:rsid w:val="003E1E8E"/>
    <w:rsid w:val="003E1EF0"/>
    <w:rsid w:val="003E220A"/>
    <w:rsid w:val="003E2308"/>
    <w:rsid w:val="003E272B"/>
    <w:rsid w:val="003E43E8"/>
    <w:rsid w:val="003E4D37"/>
    <w:rsid w:val="003E6006"/>
    <w:rsid w:val="003E6B3B"/>
    <w:rsid w:val="003E6F11"/>
    <w:rsid w:val="003E7317"/>
    <w:rsid w:val="003F11B8"/>
    <w:rsid w:val="003F1E1B"/>
    <w:rsid w:val="003F2B57"/>
    <w:rsid w:val="003F2ECB"/>
    <w:rsid w:val="003F4502"/>
    <w:rsid w:val="003F60E0"/>
    <w:rsid w:val="003F672B"/>
    <w:rsid w:val="003F7647"/>
    <w:rsid w:val="003F79A1"/>
    <w:rsid w:val="004004F0"/>
    <w:rsid w:val="00401933"/>
    <w:rsid w:val="00402EB1"/>
    <w:rsid w:val="00403D25"/>
    <w:rsid w:val="00407130"/>
    <w:rsid w:val="00407458"/>
    <w:rsid w:val="0040795F"/>
    <w:rsid w:val="00411CAC"/>
    <w:rsid w:val="004132FB"/>
    <w:rsid w:val="0041356B"/>
    <w:rsid w:val="00413A19"/>
    <w:rsid w:val="00414213"/>
    <w:rsid w:val="004147D8"/>
    <w:rsid w:val="00414D3B"/>
    <w:rsid w:val="00415C32"/>
    <w:rsid w:val="00416BAA"/>
    <w:rsid w:val="00420BCD"/>
    <w:rsid w:val="00420CC0"/>
    <w:rsid w:val="00420D7B"/>
    <w:rsid w:val="00421A4E"/>
    <w:rsid w:val="00421F68"/>
    <w:rsid w:val="00422DEB"/>
    <w:rsid w:val="00422E33"/>
    <w:rsid w:val="00423348"/>
    <w:rsid w:val="00423C3F"/>
    <w:rsid w:val="00424B27"/>
    <w:rsid w:val="00425A56"/>
    <w:rsid w:val="004269ED"/>
    <w:rsid w:val="00426C37"/>
    <w:rsid w:val="0043376B"/>
    <w:rsid w:val="00434607"/>
    <w:rsid w:val="004347B1"/>
    <w:rsid w:val="004360DA"/>
    <w:rsid w:val="0043646C"/>
    <w:rsid w:val="004377DA"/>
    <w:rsid w:val="00437C2F"/>
    <w:rsid w:val="0044247B"/>
    <w:rsid w:val="00442DEF"/>
    <w:rsid w:val="00442FBB"/>
    <w:rsid w:val="00445D3E"/>
    <w:rsid w:val="00447ACC"/>
    <w:rsid w:val="00452510"/>
    <w:rsid w:val="00453FD4"/>
    <w:rsid w:val="00454B9F"/>
    <w:rsid w:val="00455E4D"/>
    <w:rsid w:val="00456435"/>
    <w:rsid w:val="00456B30"/>
    <w:rsid w:val="00457189"/>
    <w:rsid w:val="0045722A"/>
    <w:rsid w:val="00460215"/>
    <w:rsid w:val="00460A48"/>
    <w:rsid w:val="0046137B"/>
    <w:rsid w:val="0046272E"/>
    <w:rsid w:val="00463C69"/>
    <w:rsid w:val="00465750"/>
    <w:rsid w:val="0046591C"/>
    <w:rsid w:val="00467422"/>
    <w:rsid w:val="00470E39"/>
    <w:rsid w:val="00470FF4"/>
    <w:rsid w:val="004727BE"/>
    <w:rsid w:val="00472B8D"/>
    <w:rsid w:val="004733D4"/>
    <w:rsid w:val="00474F46"/>
    <w:rsid w:val="00475CEA"/>
    <w:rsid w:val="0047688F"/>
    <w:rsid w:val="004772EB"/>
    <w:rsid w:val="00477368"/>
    <w:rsid w:val="00477B86"/>
    <w:rsid w:val="00477E0A"/>
    <w:rsid w:val="00480400"/>
    <w:rsid w:val="00480DF9"/>
    <w:rsid w:val="004830A8"/>
    <w:rsid w:val="00484222"/>
    <w:rsid w:val="004848E9"/>
    <w:rsid w:val="0048503C"/>
    <w:rsid w:val="00485964"/>
    <w:rsid w:val="00486A44"/>
    <w:rsid w:val="00491D03"/>
    <w:rsid w:val="0049441D"/>
    <w:rsid w:val="0049456F"/>
    <w:rsid w:val="0049508E"/>
    <w:rsid w:val="004965BF"/>
    <w:rsid w:val="004970F3"/>
    <w:rsid w:val="0049766A"/>
    <w:rsid w:val="004A1FE7"/>
    <w:rsid w:val="004A2CE9"/>
    <w:rsid w:val="004A3935"/>
    <w:rsid w:val="004A4010"/>
    <w:rsid w:val="004A620E"/>
    <w:rsid w:val="004A6D06"/>
    <w:rsid w:val="004A71A9"/>
    <w:rsid w:val="004A742F"/>
    <w:rsid w:val="004B3400"/>
    <w:rsid w:val="004B467F"/>
    <w:rsid w:val="004B4EC8"/>
    <w:rsid w:val="004B5086"/>
    <w:rsid w:val="004C0B10"/>
    <w:rsid w:val="004C1F68"/>
    <w:rsid w:val="004C24D1"/>
    <w:rsid w:val="004C32AF"/>
    <w:rsid w:val="004C3654"/>
    <w:rsid w:val="004C3B1A"/>
    <w:rsid w:val="004C4580"/>
    <w:rsid w:val="004C4A44"/>
    <w:rsid w:val="004C4D06"/>
    <w:rsid w:val="004C53BD"/>
    <w:rsid w:val="004C58FB"/>
    <w:rsid w:val="004C7F61"/>
    <w:rsid w:val="004D2EA7"/>
    <w:rsid w:val="004D3349"/>
    <w:rsid w:val="004D3B79"/>
    <w:rsid w:val="004D4A06"/>
    <w:rsid w:val="004D54AF"/>
    <w:rsid w:val="004D6A0C"/>
    <w:rsid w:val="004D6BB0"/>
    <w:rsid w:val="004D72E1"/>
    <w:rsid w:val="004E1AFE"/>
    <w:rsid w:val="004E458B"/>
    <w:rsid w:val="004F01F3"/>
    <w:rsid w:val="004F03C3"/>
    <w:rsid w:val="004F1FBA"/>
    <w:rsid w:val="004F2E51"/>
    <w:rsid w:val="004F4768"/>
    <w:rsid w:val="004F48BD"/>
    <w:rsid w:val="004F5F7F"/>
    <w:rsid w:val="004F63B8"/>
    <w:rsid w:val="004F6E44"/>
    <w:rsid w:val="00500C42"/>
    <w:rsid w:val="00502808"/>
    <w:rsid w:val="005034A2"/>
    <w:rsid w:val="005044EF"/>
    <w:rsid w:val="00504EA6"/>
    <w:rsid w:val="0050570A"/>
    <w:rsid w:val="00505730"/>
    <w:rsid w:val="00505DA4"/>
    <w:rsid w:val="005076F0"/>
    <w:rsid w:val="005121D9"/>
    <w:rsid w:val="00512A1D"/>
    <w:rsid w:val="00515389"/>
    <w:rsid w:val="00520392"/>
    <w:rsid w:val="0052109C"/>
    <w:rsid w:val="00523A5E"/>
    <w:rsid w:val="0053201C"/>
    <w:rsid w:val="005359BB"/>
    <w:rsid w:val="00536617"/>
    <w:rsid w:val="0054108A"/>
    <w:rsid w:val="00542196"/>
    <w:rsid w:val="005434AB"/>
    <w:rsid w:val="00544D39"/>
    <w:rsid w:val="005463FA"/>
    <w:rsid w:val="00547DAE"/>
    <w:rsid w:val="00551567"/>
    <w:rsid w:val="005555BF"/>
    <w:rsid w:val="005567EB"/>
    <w:rsid w:val="005572AE"/>
    <w:rsid w:val="00557DD5"/>
    <w:rsid w:val="005600C2"/>
    <w:rsid w:val="005603AE"/>
    <w:rsid w:val="00561AF5"/>
    <w:rsid w:val="00561DF9"/>
    <w:rsid w:val="00563AA0"/>
    <w:rsid w:val="00567235"/>
    <w:rsid w:val="005676C7"/>
    <w:rsid w:val="00570BB3"/>
    <w:rsid w:val="0057141B"/>
    <w:rsid w:val="0057146B"/>
    <w:rsid w:val="00571B85"/>
    <w:rsid w:val="0057212C"/>
    <w:rsid w:val="00572855"/>
    <w:rsid w:val="00572BDB"/>
    <w:rsid w:val="0057419E"/>
    <w:rsid w:val="00574567"/>
    <w:rsid w:val="00576DD5"/>
    <w:rsid w:val="00577287"/>
    <w:rsid w:val="0058177C"/>
    <w:rsid w:val="00581EA4"/>
    <w:rsid w:val="005845A3"/>
    <w:rsid w:val="00584B05"/>
    <w:rsid w:val="0058531C"/>
    <w:rsid w:val="00585A21"/>
    <w:rsid w:val="00586780"/>
    <w:rsid w:val="005879B6"/>
    <w:rsid w:val="00587AB7"/>
    <w:rsid w:val="00587B7E"/>
    <w:rsid w:val="005906EB"/>
    <w:rsid w:val="00591D78"/>
    <w:rsid w:val="00592779"/>
    <w:rsid w:val="00593258"/>
    <w:rsid w:val="005A3477"/>
    <w:rsid w:val="005A3ACE"/>
    <w:rsid w:val="005A434A"/>
    <w:rsid w:val="005A5AD2"/>
    <w:rsid w:val="005B089A"/>
    <w:rsid w:val="005B270D"/>
    <w:rsid w:val="005B48D4"/>
    <w:rsid w:val="005B50BD"/>
    <w:rsid w:val="005B511C"/>
    <w:rsid w:val="005B54BB"/>
    <w:rsid w:val="005B5D81"/>
    <w:rsid w:val="005B60B6"/>
    <w:rsid w:val="005B6B90"/>
    <w:rsid w:val="005B71FB"/>
    <w:rsid w:val="005B7819"/>
    <w:rsid w:val="005C0043"/>
    <w:rsid w:val="005C00A3"/>
    <w:rsid w:val="005C1275"/>
    <w:rsid w:val="005C2D0F"/>
    <w:rsid w:val="005C2F51"/>
    <w:rsid w:val="005C4D7C"/>
    <w:rsid w:val="005C5267"/>
    <w:rsid w:val="005D1B88"/>
    <w:rsid w:val="005D1C4C"/>
    <w:rsid w:val="005D2381"/>
    <w:rsid w:val="005D2866"/>
    <w:rsid w:val="005D3504"/>
    <w:rsid w:val="005D3DDB"/>
    <w:rsid w:val="005D5F52"/>
    <w:rsid w:val="005D6174"/>
    <w:rsid w:val="005D6548"/>
    <w:rsid w:val="005E1518"/>
    <w:rsid w:val="005E2CF7"/>
    <w:rsid w:val="005E39D8"/>
    <w:rsid w:val="005E3BAB"/>
    <w:rsid w:val="005E41A0"/>
    <w:rsid w:val="005E56D6"/>
    <w:rsid w:val="005F057B"/>
    <w:rsid w:val="005F1C90"/>
    <w:rsid w:val="005F1FC9"/>
    <w:rsid w:val="005F22A3"/>
    <w:rsid w:val="005F234C"/>
    <w:rsid w:val="005F26A0"/>
    <w:rsid w:val="005F3DD0"/>
    <w:rsid w:val="005F5F12"/>
    <w:rsid w:val="005F751B"/>
    <w:rsid w:val="006003E7"/>
    <w:rsid w:val="00603EC0"/>
    <w:rsid w:val="00604A10"/>
    <w:rsid w:val="0060542A"/>
    <w:rsid w:val="00607789"/>
    <w:rsid w:val="00610687"/>
    <w:rsid w:val="00613982"/>
    <w:rsid w:val="00613C29"/>
    <w:rsid w:val="00614E91"/>
    <w:rsid w:val="00617AAB"/>
    <w:rsid w:val="00617B6E"/>
    <w:rsid w:val="00624CAD"/>
    <w:rsid w:val="0062532D"/>
    <w:rsid w:val="00625E5B"/>
    <w:rsid w:val="0062799A"/>
    <w:rsid w:val="00630777"/>
    <w:rsid w:val="00630842"/>
    <w:rsid w:val="0063193F"/>
    <w:rsid w:val="006321C1"/>
    <w:rsid w:val="006357AD"/>
    <w:rsid w:val="00635A56"/>
    <w:rsid w:val="00635D91"/>
    <w:rsid w:val="00635E68"/>
    <w:rsid w:val="00636B78"/>
    <w:rsid w:val="0063708D"/>
    <w:rsid w:val="00640430"/>
    <w:rsid w:val="006420BC"/>
    <w:rsid w:val="00642F5B"/>
    <w:rsid w:val="00645B2A"/>
    <w:rsid w:val="0064613C"/>
    <w:rsid w:val="00646160"/>
    <w:rsid w:val="00651118"/>
    <w:rsid w:val="0065115D"/>
    <w:rsid w:val="00651368"/>
    <w:rsid w:val="006518CA"/>
    <w:rsid w:val="00653D89"/>
    <w:rsid w:val="00654716"/>
    <w:rsid w:val="0065472F"/>
    <w:rsid w:val="0066098A"/>
    <w:rsid w:val="00661310"/>
    <w:rsid w:val="00661679"/>
    <w:rsid w:val="00662B78"/>
    <w:rsid w:val="0066536E"/>
    <w:rsid w:val="00665AA9"/>
    <w:rsid w:val="00665EF7"/>
    <w:rsid w:val="0066659E"/>
    <w:rsid w:val="00667032"/>
    <w:rsid w:val="0067014D"/>
    <w:rsid w:val="00670FDE"/>
    <w:rsid w:val="00673824"/>
    <w:rsid w:val="00674439"/>
    <w:rsid w:val="00674989"/>
    <w:rsid w:val="00676568"/>
    <w:rsid w:val="00680169"/>
    <w:rsid w:val="0068201F"/>
    <w:rsid w:val="006824D1"/>
    <w:rsid w:val="006826A5"/>
    <w:rsid w:val="006835B6"/>
    <w:rsid w:val="006854C8"/>
    <w:rsid w:val="00685603"/>
    <w:rsid w:val="00687B09"/>
    <w:rsid w:val="0069357D"/>
    <w:rsid w:val="006942AD"/>
    <w:rsid w:val="0069523A"/>
    <w:rsid w:val="006953B0"/>
    <w:rsid w:val="0069609E"/>
    <w:rsid w:val="006961DE"/>
    <w:rsid w:val="00696441"/>
    <w:rsid w:val="0069740B"/>
    <w:rsid w:val="00697B2E"/>
    <w:rsid w:val="006A037F"/>
    <w:rsid w:val="006A0472"/>
    <w:rsid w:val="006A2FAC"/>
    <w:rsid w:val="006A5E6B"/>
    <w:rsid w:val="006B0A2C"/>
    <w:rsid w:val="006B1CE7"/>
    <w:rsid w:val="006B1D90"/>
    <w:rsid w:val="006B37F3"/>
    <w:rsid w:val="006B3AB0"/>
    <w:rsid w:val="006B3BEB"/>
    <w:rsid w:val="006B4307"/>
    <w:rsid w:val="006B4DE8"/>
    <w:rsid w:val="006B5710"/>
    <w:rsid w:val="006B5E2F"/>
    <w:rsid w:val="006B5F1B"/>
    <w:rsid w:val="006B643F"/>
    <w:rsid w:val="006B7290"/>
    <w:rsid w:val="006C05B2"/>
    <w:rsid w:val="006C1052"/>
    <w:rsid w:val="006C1FA1"/>
    <w:rsid w:val="006C21E6"/>
    <w:rsid w:val="006C572D"/>
    <w:rsid w:val="006C6364"/>
    <w:rsid w:val="006C683A"/>
    <w:rsid w:val="006D0F10"/>
    <w:rsid w:val="006D156E"/>
    <w:rsid w:val="006D1E83"/>
    <w:rsid w:val="006D20D9"/>
    <w:rsid w:val="006D26F2"/>
    <w:rsid w:val="006D29EE"/>
    <w:rsid w:val="006D2F2C"/>
    <w:rsid w:val="006D31A8"/>
    <w:rsid w:val="006D39F9"/>
    <w:rsid w:val="006D491C"/>
    <w:rsid w:val="006D4F99"/>
    <w:rsid w:val="006D5516"/>
    <w:rsid w:val="006D7D7E"/>
    <w:rsid w:val="006D7E3B"/>
    <w:rsid w:val="006E02A8"/>
    <w:rsid w:val="006E245A"/>
    <w:rsid w:val="006E3DF9"/>
    <w:rsid w:val="006E3FE5"/>
    <w:rsid w:val="006E4258"/>
    <w:rsid w:val="006E4980"/>
    <w:rsid w:val="006E541A"/>
    <w:rsid w:val="006E6693"/>
    <w:rsid w:val="006E6EC7"/>
    <w:rsid w:val="006E7AFC"/>
    <w:rsid w:val="006E7C89"/>
    <w:rsid w:val="006F1E95"/>
    <w:rsid w:val="006F2431"/>
    <w:rsid w:val="006F39EF"/>
    <w:rsid w:val="006F3E5E"/>
    <w:rsid w:val="006F4C46"/>
    <w:rsid w:val="006F7287"/>
    <w:rsid w:val="006F7608"/>
    <w:rsid w:val="007034A9"/>
    <w:rsid w:val="00703916"/>
    <w:rsid w:val="00703BB3"/>
    <w:rsid w:val="007043C4"/>
    <w:rsid w:val="00705D48"/>
    <w:rsid w:val="00706AE6"/>
    <w:rsid w:val="007111A6"/>
    <w:rsid w:val="00713657"/>
    <w:rsid w:val="00713991"/>
    <w:rsid w:val="00715BDE"/>
    <w:rsid w:val="00716759"/>
    <w:rsid w:val="00720866"/>
    <w:rsid w:val="007216C7"/>
    <w:rsid w:val="00721BF5"/>
    <w:rsid w:val="00722E29"/>
    <w:rsid w:val="007309C0"/>
    <w:rsid w:val="007318CA"/>
    <w:rsid w:val="007324A6"/>
    <w:rsid w:val="00732BF5"/>
    <w:rsid w:val="00735199"/>
    <w:rsid w:val="00735502"/>
    <w:rsid w:val="00735670"/>
    <w:rsid w:val="00735837"/>
    <w:rsid w:val="00735CD8"/>
    <w:rsid w:val="00736A13"/>
    <w:rsid w:val="00736BD8"/>
    <w:rsid w:val="0074156A"/>
    <w:rsid w:val="00741817"/>
    <w:rsid w:val="0074245C"/>
    <w:rsid w:val="0074279B"/>
    <w:rsid w:val="0074373A"/>
    <w:rsid w:val="00744858"/>
    <w:rsid w:val="00744CB8"/>
    <w:rsid w:val="00744F34"/>
    <w:rsid w:val="00745D4D"/>
    <w:rsid w:val="00747094"/>
    <w:rsid w:val="00747542"/>
    <w:rsid w:val="007502EB"/>
    <w:rsid w:val="00750641"/>
    <w:rsid w:val="00750F10"/>
    <w:rsid w:val="0075247D"/>
    <w:rsid w:val="007524A7"/>
    <w:rsid w:val="0075257D"/>
    <w:rsid w:val="007530C0"/>
    <w:rsid w:val="00754FD1"/>
    <w:rsid w:val="007556B8"/>
    <w:rsid w:val="00755E7B"/>
    <w:rsid w:val="00761358"/>
    <w:rsid w:val="00762980"/>
    <w:rsid w:val="007630F4"/>
    <w:rsid w:val="0076407F"/>
    <w:rsid w:val="0076451C"/>
    <w:rsid w:val="007651D2"/>
    <w:rsid w:val="00765E86"/>
    <w:rsid w:val="007679E5"/>
    <w:rsid w:val="0077213C"/>
    <w:rsid w:val="007779C9"/>
    <w:rsid w:val="00780047"/>
    <w:rsid w:val="0078076F"/>
    <w:rsid w:val="00783640"/>
    <w:rsid w:val="00783CAF"/>
    <w:rsid w:val="00784DA6"/>
    <w:rsid w:val="00785532"/>
    <w:rsid w:val="007858B4"/>
    <w:rsid w:val="00787A32"/>
    <w:rsid w:val="00787FFA"/>
    <w:rsid w:val="00790D29"/>
    <w:rsid w:val="00791122"/>
    <w:rsid w:val="007919A5"/>
    <w:rsid w:val="00793502"/>
    <w:rsid w:val="00793CCD"/>
    <w:rsid w:val="00794642"/>
    <w:rsid w:val="0079564F"/>
    <w:rsid w:val="00795912"/>
    <w:rsid w:val="007963B6"/>
    <w:rsid w:val="00796919"/>
    <w:rsid w:val="007A18AB"/>
    <w:rsid w:val="007A2839"/>
    <w:rsid w:val="007A2991"/>
    <w:rsid w:val="007A43A9"/>
    <w:rsid w:val="007A5297"/>
    <w:rsid w:val="007A6351"/>
    <w:rsid w:val="007A7FED"/>
    <w:rsid w:val="007B1B82"/>
    <w:rsid w:val="007B2737"/>
    <w:rsid w:val="007B281F"/>
    <w:rsid w:val="007B2899"/>
    <w:rsid w:val="007B2A17"/>
    <w:rsid w:val="007B4F37"/>
    <w:rsid w:val="007B5840"/>
    <w:rsid w:val="007B7743"/>
    <w:rsid w:val="007B7E77"/>
    <w:rsid w:val="007C0DF1"/>
    <w:rsid w:val="007C63EB"/>
    <w:rsid w:val="007C73AF"/>
    <w:rsid w:val="007D0429"/>
    <w:rsid w:val="007D0AE8"/>
    <w:rsid w:val="007D142E"/>
    <w:rsid w:val="007D1F9E"/>
    <w:rsid w:val="007D2D0E"/>
    <w:rsid w:val="007D2F0B"/>
    <w:rsid w:val="007D3840"/>
    <w:rsid w:val="007D4EEF"/>
    <w:rsid w:val="007D69E5"/>
    <w:rsid w:val="007D729E"/>
    <w:rsid w:val="007E245A"/>
    <w:rsid w:val="007E3129"/>
    <w:rsid w:val="007E373A"/>
    <w:rsid w:val="007E4B7E"/>
    <w:rsid w:val="007E6424"/>
    <w:rsid w:val="007E648F"/>
    <w:rsid w:val="007E6E61"/>
    <w:rsid w:val="007E7505"/>
    <w:rsid w:val="007F08F1"/>
    <w:rsid w:val="007F1D1C"/>
    <w:rsid w:val="007F3C0A"/>
    <w:rsid w:val="007F6B95"/>
    <w:rsid w:val="008008A7"/>
    <w:rsid w:val="00801ADB"/>
    <w:rsid w:val="008030A8"/>
    <w:rsid w:val="00805821"/>
    <w:rsid w:val="00811272"/>
    <w:rsid w:val="008122CC"/>
    <w:rsid w:val="00812CFE"/>
    <w:rsid w:val="00812D30"/>
    <w:rsid w:val="00813278"/>
    <w:rsid w:val="00817230"/>
    <w:rsid w:val="008179CB"/>
    <w:rsid w:val="00821FBB"/>
    <w:rsid w:val="008224F6"/>
    <w:rsid w:val="008233FD"/>
    <w:rsid w:val="00824AAA"/>
    <w:rsid w:val="008250A0"/>
    <w:rsid w:val="008278D8"/>
    <w:rsid w:val="008301FB"/>
    <w:rsid w:val="0083046D"/>
    <w:rsid w:val="008324DE"/>
    <w:rsid w:val="00833F44"/>
    <w:rsid w:val="00837C6E"/>
    <w:rsid w:val="008406D6"/>
    <w:rsid w:val="00840E21"/>
    <w:rsid w:val="00840E55"/>
    <w:rsid w:val="00841049"/>
    <w:rsid w:val="00842BE3"/>
    <w:rsid w:val="00843DAD"/>
    <w:rsid w:val="008447C8"/>
    <w:rsid w:val="00844836"/>
    <w:rsid w:val="00852C82"/>
    <w:rsid w:val="0085453F"/>
    <w:rsid w:val="008576A9"/>
    <w:rsid w:val="008577E9"/>
    <w:rsid w:val="00861A02"/>
    <w:rsid w:val="00861A9D"/>
    <w:rsid w:val="008621EB"/>
    <w:rsid w:val="00862759"/>
    <w:rsid w:val="00862A6B"/>
    <w:rsid w:val="0086356F"/>
    <w:rsid w:val="00867B60"/>
    <w:rsid w:val="00870D13"/>
    <w:rsid w:val="00870EB1"/>
    <w:rsid w:val="00871368"/>
    <w:rsid w:val="00871A6B"/>
    <w:rsid w:val="00872978"/>
    <w:rsid w:val="00872BFA"/>
    <w:rsid w:val="0087358C"/>
    <w:rsid w:val="00873F77"/>
    <w:rsid w:val="00875A15"/>
    <w:rsid w:val="00876776"/>
    <w:rsid w:val="008772B1"/>
    <w:rsid w:val="00877420"/>
    <w:rsid w:val="00880F31"/>
    <w:rsid w:val="00881C4A"/>
    <w:rsid w:val="008843D4"/>
    <w:rsid w:val="00886640"/>
    <w:rsid w:val="00887036"/>
    <w:rsid w:val="008879F6"/>
    <w:rsid w:val="0089007D"/>
    <w:rsid w:val="00890262"/>
    <w:rsid w:val="00890383"/>
    <w:rsid w:val="008910EE"/>
    <w:rsid w:val="008914BC"/>
    <w:rsid w:val="00892B6C"/>
    <w:rsid w:val="008934AD"/>
    <w:rsid w:val="008962FF"/>
    <w:rsid w:val="00897840"/>
    <w:rsid w:val="00897DD0"/>
    <w:rsid w:val="008A09BB"/>
    <w:rsid w:val="008A2069"/>
    <w:rsid w:val="008A21FD"/>
    <w:rsid w:val="008A2A55"/>
    <w:rsid w:val="008A6DD4"/>
    <w:rsid w:val="008A75CF"/>
    <w:rsid w:val="008B0278"/>
    <w:rsid w:val="008B0FFF"/>
    <w:rsid w:val="008B266D"/>
    <w:rsid w:val="008B42DD"/>
    <w:rsid w:val="008B4BEC"/>
    <w:rsid w:val="008B5123"/>
    <w:rsid w:val="008B6A7A"/>
    <w:rsid w:val="008B7F83"/>
    <w:rsid w:val="008C0756"/>
    <w:rsid w:val="008C0A75"/>
    <w:rsid w:val="008C17EF"/>
    <w:rsid w:val="008C4D3D"/>
    <w:rsid w:val="008C63DD"/>
    <w:rsid w:val="008C7296"/>
    <w:rsid w:val="008C7A19"/>
    <w:rsid w:val="008C7F65"/>
    <w:rsid w:val="008D09C9"/>
    <w:rsid w:val="008D1D6B"/>
    <w:rsid w:val="008D3102"/>
    <w:rsid w:val="008D43E7"/>
    <w:rsid w:val="008D6602"/>
    <w:rsid w:val="008D6DAE"/>
    <w:rsid w:val="008D7B0D"/>
    <w:rsid w:val="008E1F4D"/>
    <w:rsid w:val="008E24AE"/>
    <w:rsid w:val="008E4042"/>
    <w:rsid w:val="008E48F1"/>
    <w:rsid w:val="008E5871"/>
    <w:rsid w:val="008E7F53"/>
    <w:rsid w:val="008F00DB"/>
    <w:rsid w:val="008F0B68"/>
    <w:rsid w:val="008F19CF"/>
    <w:rsid w:val="008F1CBB"/>
    <w:rsid w:val="008F3319"/>
    <w:rsid w:val="008F3380"/>
    <w:rsid w:val="008F3BFC"/>
    <w:rsid w:val="008F5E35"/>
    <w:rsid w:val="00900930"/>
    <w:rsid w:val="00900D2B"/>
    <w:rsid w:val="00902D7B"/>
    <w:rsid w:val="00902FE5"/>
    <w:rsid w:val="00903314"/>
    <w:rsid w:val="00904883"/>
    <w:rsid w:val="00905BC8"/>
    <w:rsid w:val="009063DC"/>
    <w:rsid w:val="00907E58"/>
    <w:rsid w:val="009110D5"/>
    <w:rsid w:val="00912AEB"/>
    <w:rsid w:val="009137C0"/>
    <w:rsid w:val="00913926"/>
    <w:rsid w:val="00914676"/>
    <w:rsid w:val="009177DE"/>
    <w:rsid w:val="00917EA6"/>
    <w:rsid w:val="00920606"/>
    <w:rsid w:val="00920F60"/>
    <w:rsid w:val="0092116A"/>
    <w:rsid w:val="00921FE8"/>
    <w:rsid w:val="0092276D"/>
    <w:rsid w:val="00922A8A"/>
    <w:rsid w:val="00923153"/>
    <w:rsid w:val="00923C25"/>
    <w:rsid w:val="00924273"/>
    <w:rsid w:val="0092501F"/>
    <w:rsid w:val="00926499"/>
    <w:rsid w:val="00926DB6"/>
    <w:rsid w:val="00926E1B"/>
    <w:rsid w:val="009302D6"/>
    <w:rsid w:val="009309DC"/>
    <w:rsid w:val="0093232F"/>
    <w:rsid w:val="00933A45"/>
    <w:rsid w:val="00933AED"/>
    <w:rsid w:val="009347B6"/>
    <w:rsid w:val="00935890"/>
    <w:rsid w:val="00935E8A"/>
    <w:rsid w:val="00940551"/>
    <w:rsid w:val="0094066F"/>
    <w:rsid w:val="00941C90"/>
    <w:rsid w:val="00942A53"/>
    <w:rsid w:val="00943B67"/>
    <w:rsid w:val="009450D7"/>
    <w:rsid w:val="00945374"/>
    <w:rsid w:val="00945D9D"/>
    <w:rsid w:val="00945F17"/>
    <w:rsid w:val="0094609F"/>
    <w:rsid w:val="009474C7"/>
    <w:rsid w:val="00947B25"/>
    <w:rsid w:val="00947C9F"/>
    <w:rsid w:val="00950CEF"/>
    <w:rsid w:val="00954333"/>
    <w:rsid w:val="009551D2"/>
    <w:rsid w:val="009561F9"/>
    <w:rsid w:val="00956232"/>
    <w:rsid w:val="009562D7"/>
    <w:rsid w:val="00956C00"/>
    <w:rsid w:val="009576A1"/>
    <w:rsid w:val="0096101A"/>
    <w:rsid w:val="00962040"/>
    <w:rsid w:val="009655D9"/>
    <w:rsid w:val="0096773B"/>
    <w:rsid w:val="0097165B"/>
    <w:rsid w:val="00971778"/>
    <w:rsid w:val="00972FCF"/>
    <w:rsid w:val="009736ED"/>
    <w:rsid w:val="00975B9A"/>
    <w:rsid w:val="00975D71"/>
    <w:rsid w:val="00977570"/>
    <w:rsid w:val="009777A4"/>
    <w:rsid w:val="00980ADC"/>
    <w:rsid w:val="00980AE7"/>
    <w:rsid w:val="00980B70"/>
    <w:rsid w:val="00980D83"/>
    <w:rsid w:val="0098151F"/>
    <w:rsid w:val="009818D5"/>
    <w:rsid w:val="00982834"/>
    <w:rsid w:val="00982B72"/>
    <w:rsid w:val="0098620B"/>
    <w:rsid w:val="009864AA"/>
    <w:rsid w:val="009900F2"/>
    <w:rsid w:val="00991401"/>
    <w:rsid w:val="009919F5"/>
    <w:rsid w:val="009921AF"/>
    <w:rsid w:val="0099229A"/>
    <w:rsid w:val="009934B6"/>
    <w:rsid w:val="00993E7A"/>
    <w:rsid w:val="009941A8"/>
    <w:rsid w:val="0099462B"/>
    <w:rsid w:val="00994D87"/>
    <w:rsid w:val="00996BCD"/>
    <w:rsid w:val="009A04A2"/>
    <w:rsid w:val="009A1ED0"/>
    <w:rsid w:val="009A29A9"/>
    <w:rsid w:val="009A5077"/>
    <w:rsid w:val="009B0C92"/>
    <w:rsid w:val="009B1FB9"/>
    <w:rsid w:val="009B20DD"/>
    <w:rsid w:val="009B3DB5"/>
    <w:rsid w:val="009B50BA"/>
    <w:rsid w:val="009B6C86"/>
    <w:rsid w:val="009C0570"/>
    <w:rsid w:val="009C161A"/>
    <w:rsid w:val="009C1C3B"/>
    <w:rsid w:val="009C2D15"/>
    <w:rsid w:val="009C5AB9"/>
    <w:rsid w:val="009C704E"/>
    <w:rsid w:val="009C72AA"/>
    <w:rsid w:val="009C762C"/>
    <w:rsid w:val="009D0219"/>
    <w:rsid w:val="009D0494"/>
    <w:rsid w:val="009D133B"/>
    <w:rsid w:val="009D22A9"/>
    <w:rsid w:val="009E0219"/>
    <w:rsid w:val="009E04BC"/>
    <w:rsid w:val="009E15E7"/>
    <w:rsid w:val="009E1F94"/>
    <w:rsid w:val="009E20E8"/>
    <w:rsid w:val="009E268B"/>
    <w:rsid w:val="009E7998"/>
    <w:rsid w:val="009F0A48"/>
    <w:rsid w:val="009F2088"/>
    <w:rsid w:val="009F2BB0"/>
    <w:rsid w:val="009F3B13"/>
    <w:rsid w:val="009F3F46"/>
    <w:rsid w:val="009F4851"/>
    <w:rsid w:val="009F5000"/>
    <w:rsid w:val="009F68A9"/>
    <w:rsid w:val="009F6BF9"/>
    <w:rsid w:val="009F7205"/>
    <w:rsid w:val="00A0155E"/>
    <w:rsid w:val="00A03AFA"/>
    <w:rsid w:val="00A03B9C"/>
    <w:rsid w:val="00A06C85"/>
    <w:rsid w:val="00A07C9C"/>
    <w:rsid w:val="00A106AA"/>
    <w:rsid w:val="00A118DA"/>
    <w:rsid w:val="00A119EA"/>
    <w:rsid w:val="00A11E0E"/>
    <w:rsid w:val="00A15C84"/>
    <w:rsid w:val="00A1627C"/>
    <w:rsid w:val="00A16363"/>
    <w:rsid w:val="00A17328"/>
    <w:rsid w:val="00A176D9"/>
    <w:rsid w:val="00A216AD"/>
    <w:rsid w:val="00A23C22"/>
    <w:rsid w:val="00A23FCD"/>
    <w:rsid w:val="00A25E03"/>
    <w:rsid w:val="00A271FA"/>
    <w:rsid w:val="00A2757C"/>
    <w:rsid w:val="00A279CF"/>
    <w:rsid w:val="00A30A73"/>
    <w:rsid w:val="00A32693"/>
    <w:rsid w:val="00A358CE"/>
    <w:rsid w:val="00A3714D"/>
    <w:rsid w:val="00A373FE"/>
    <w:rsid w:val="00A401D3"/>
    <w:rsid w:val="00A40404"/>
    <w:rsid w:val="00A40EA3"/>
    <w:rsid w:val="00A43810"/>
    <w:rsid w:val="00A43B8D"/>
    <w:rsid w:val="00A44419"/>
    <w:rsid w:val="00A44669"/>
    <w:rsid w:val="00A44C54"/>
    <w:rsid w:val="00A45CC8"/>
    <w:rsid w:val="00A45FE6"/>
    <w:rsid w:val="00A464ED"/>
    <w:rsid w:val="00A5101E"/>
    <w:rsid w:val="00A54486"/>
    <w:rsid w:val="00A545DE"/>
    <w:rsid w:val="00A54650"/>
    <w:rsid w:val="00A54AD0"/>
    <w:rsid w:val="00A56D5F"/>
    <w:rsid w:val="00A57668"/>
    <w:rsid w:val="00A60CCC"/>
    <w:rsid w:val="00A6158B"/>
    <w:rsid w:val="00A616D6"/>
    <w:rsid w:val="00A6345E"/>
    <w:rsid w:val="00A641D7"/>
    <w:rsid w:val="00A7079C"/>
    <w:rsid w:val="00A70FA1"/>
    <w:rsid w:val="00A71462"/>
    <w:rsid w:val="00A73198"/>
    <w:rsid w:val="00A73DCA"/>
    <w:rsid w:val="00A762C3"/>
    <w:rsid w:val="00A7698B"/>
    <w:rsid w:val="00A77CE2"/>
    <w:rsid w:val="00A80550"/>
    <w:rsid w:val="00A80F6B"/>
    <w:rsid w:val="00A80F9A"/>
    <w:rsid w:val="00A82327"/>
    <w:rsid w:val="00A84B3C"/>
    <w:rsid w:val="00A8533D"/>
    <w:rsid w:val="00A85EBA"/>
    <w:rsid w:val="00A90FAC"/>
    <w:rsid w:val="00A91630"/>
    <w:rsid w:val="00A91C79"/>
    <w:rsid w:val="00A91FE5"/>
    <w:rsid w:val="00A946F1"/>
    <w:rsid w:val="00A958AF"/>
    <w:rsid w:val="00A95EC0"/>
    <w:rsid w:val="00A96321"/>
    <w:rsid w:val="00A97CF5"/>
    <w:rsid w:val="00AA0ACF"/>
    <w:rsid w:val="00AA3494"/>
    <w:rsid w:val="00AA381B"/>
    <w:rsid w:val="00AA4153"/>
    <w:rsid w:val="00AA48A0"/>
    <w:rsid w:val="00AA5DF7"/>
    <w:rsid w:val="00AA6486"/>
    <w:rsid w:val="00AA79B5"/>
    <w:rsid w:val="00AB1B8A"/>
    <w:rsid w:val="00AB319A"/>
    <w:rsid w:val="00AB4AE7"/>
    <w:rsid w:val="00AB4FD9"/>
    <w:rsid w:val="00AB677D"/>
    <w:rsid w:val="00AB683F"/>
    <w:rsid w:val="00AC17A3"/>
    <w:rsid w:val="00AC2448"/>
    <w:rsid w:val="00AC47DE"/>
    <w:rsid w:val="00AC69A8"/>
    <w:rsid w:val="00AC6ADE"/>
    <w:rsid w:val="00AC6EFC"/>
    <w:rsid w:val="00AC7953"/>
    <w:rsid w:val="00AD05B0"/>
    <w:rsid w:val="00AD0D66"/>
    <w:rsid w:val="00AD1731"/>
    <w:rsid w:val="00AD1CD2"/>
    <w:rsid w:val="00AD2537"/>
    <w:rsid w:val="00AD2CCD"/>
    <w:rsid w:val="00AD48AA"/>
    <w:rsid w:val="00AD4A06"/>
    <w:rsid w:val="00AD4BDF"/>
    <w:rsid w:val="00AD7854"/>
    <w:rsid w:val="00AE07E3"/>
    <w:rsid w:val="00AE1E4A"/>
    <w:rsid w:val="00AE26CA"/>
    <w:rsid w:val="00AE6958"/>
    <w:rsid w:val="00AE7C52"/>
    <w:rsid w:val="00AF0E13"/>
    <w:rsid w:val="00AF177D"/>
    <w:rsid w:val="00AF17F0"/>
    <w:rsid w:val="00AF1B21"/>
    <w:rsid w:val="00AF3840"/>
    <w:rsid w:val="00AF465B"/>
    <w:rsid w:val="00B01B0E"/>
    <w:rsid w:val="00B0336E"/>
    <w:rsid w:val="00B03B63"/>
    <w:rsid w:val="00B04249"/>
    <w:rsid w:val="00B04B01"/>
    <w:rsid w:val="00B04F93"/>
    <w:rsid w:val="00B0515A"/>
    <w:rsid w:val="00B0663A"/>
    <w:rsid w:val="00B07798"/>
    <w:rsid w:val="00B07FE0"/>
    <w:rsid w:val="00B1049E"/>
    <w:rsid w:val="00B106CC"/>
    <w:rsid w:val="00B117D5"/>
    <w:rsid w:val="00B14058"/>
    <w:rsid w:val="00B214E2"/>
    <w:rsid w:val="00B2224D"/>
    <w:rsid w:val="00B2283B"/>
    <w:rsid w:val="00B23D76"/>
    <w:rsid w:val="00B24AD7"/>
    <w:rsid w:val="00B3080C"/>
    <w:rsid w:val="00B32AED"/>
    <w:rsid w:val="00B33E2A"/>
    <w:rsid w:val="00B34712"/>
    <w:rsid w:val="00B34990"/>
    <w:rsid w:val="00B35CC7"/>
    <w:rsid w:val="00B362B3"/>
    <w:rsid w:val="00B36696"/>
    <w:rsid w:val="00B36B45"/>
    <w:rsid w:val="00B37BE6"/>
    <w:rsid w:val="00B43A2C"/>
    <w:rsid w:val="00B446DF"/>
    <w:rsid w:val="00B45333"/>
    <w:rsid w:val="00B4559C"/>
    <w:rsid w:val="00B47041"/>
    <w:rsid w:val="00B47050"/>
    <w:rsid w:val="00B505FE"/>
    <w:rsid w:val="00B5109B"/>
    <w:rsid w:val="00B514E3"/>
    <w:rsid w:val="00B51BCF"/>
    <w:rsid w:val="00B5278D"/>
    <w:rsid w:val="00B53A05"/>
    <w:rsid w:val="00B5740F"/>
    <w:rsid w:val="00B57DED"/>
    <w:rsid w:val="00B57F9C"/>
    <w:rsid w:val="00B606CF"/>
    <w:rsid w:val="00B60961"/>
    <w:rsid w:val="00B60F04"/>
    <w:rsid w:val="00B61A6E"/>
    <w:rsid w:val="00B62B62"/>
    <w:rsid w:val="00B63064"/>
    <w:rsid w:val="00B64ECF"/>
    <w:rsid w:val="00B6506A"/>
    <w:rsid w:val="00B66DD3"/>
    <w:rsid w:val="00B7040F"/>
    <w:rsid w:val="00B7120F"/>
    <w:rsid w:val="00B74D8F"/>
    <w:rsid w:val="00B755ED"/>
    <w:rsid w:val="00B75DE0"/>
    <w:rsid w:val="00B76145"/>
    <w:rsid w:val="00B80242"/>
    <w:rsid w:val="00B8229D"/>
    <w:rsid w:val="00B82C18"/>
    <w:rsid w:val="00B82C41"/>
    <w:rsid w:val="00B82E8A"/>
    <w:rsid w:val="00B83527"/>
    <w:rsid w:val="00B83E83"/>
    <w:rsid w:val="00B84C9F"/>
    <w:rsid w:val="00B851D8"/>
    <w:rsid w:val="00B8535E"/>
    <w:rsid w:val="00B902C5"/>
    <w:rsid w:val="00B91268"/>
    <w:rsid w:val="00B91CFF"/>
    <w:rsid w:val="00B92059"/>
    <w:rsid w:val="00B921A6"/>
    <w:rsid w:val="00B928BE"/>
    <w:rsid w:val="00B92C07"/>
    <w:rsid w:val="00B92E40"/>
    <w:rsid w:val="00B93B09"/>
    <w:rsid w:val="00B94A6E"/>
    <w:rsid w:val="00B94D1C"/>
    <w:rsid w:val="00BA1763"/>
    <w:rsid w:val="00BA3B38"/>
    <w:rsid w:val="00BA48F0"/>
    <w:rsid w:val="00BA4945"/>
    <w:rsid w:val="00BA49E6"/>
    <w:rsid w:val="00BA7280"/>
    <w:rsid w:val="00BA761F"/>
    <w:rsid w:val="00BA7699"/>
    <w:rsid w:val="00BB1DCE"/>
    <w:rsid w:val="00BB336F"/>
    <w:rsid w:val="00BB3451"/>
    <w:rsid w:val="00BB42A5"/>
    <w:rsid w:val="00BB518D"/>
    <w:rsid w:val="00BB664C"/>
    <w:rsid w:val="00BB6A13"/>
    <w:rsid w:val="00BB7B7D"/>
    <w:rsid w:val="00BC0D41"/>
    <w:rsid w:val="00BC17D2"/>
    <w:rsid w:val="00BC32E7"/>
    <w:rsid w:val="00BC56C5"/>
    <w:rsid w:val="00BC6513"/>
    <w:rsid w:val="00BC7435"/>
    <w:rsid w:val="00BC7B20"/>
    <w:rsid w:val="00BD02FE"/>
    <w:rsid w:val="00BD03F3"/>
    <w:rsid w:val="00BD0405"/>
    <w:rsid w:val="00BD0E9E"/>
    <w:rsid w:val="00BD17F6"/>
    <w:rsid w:val="00BD19CD"/>
    <w:rsid w:val="00BD25D0"/>
    <w:rsid w:val="00BD2BC5"/>
    <w:rsid w:val="00BD3B1F"/>
    <w:rsid w:val="00BD3EC2"/>
    <w:rsid w:val="00BD4E72"/>
    <w:rsid w:val="00BD7F30"/>
    <w:rsid w:val="00BE1D0A"/>
    <w:rsid w:val="00BE2A81"/>
    <w:rsid w:val="00BE3825"/>
    <w:rsid w:val="00BE618F"/>
    <w:rsid w:val="00BE6800"/>
    <w:rsid w:val="00BE771C"/>
    <w:rsid w:val="00BF28DB"/>
    <w:rsid w:val="00BF34DF"/>
    <w:rsid w:val="00BF6C17"/>
    <w:rsid w:val="00C00910"/>
    <w:rsid w:val="00C02691"/>
    <w:rsid w:val="00C0331D"/>
    <w:rsid w:val="00C06011"/>
    <w:rsid w:val="00C064DB"/>
    <w:rsid w:val="00C07624"/>
    <w:rsid w:val="00C10808"/>
    <w:rsid w:val="00C12FCE"/>
    <w:rsid w:val="00C13265"/>
    <w:rsid w:val="00C14F30"/>
    <w:rsid w:val="00C15294"/>
    <w:rsid w:val="00C16B66"/>
    <w:rsid w:val="00C171B1"/>
    <w:rsid w:val="00C205C0"/>
    <w:rsid w:val="00C227DC"/>
    <w:rsid w:val="00C22980"/>
    <w:rsid w:val="00C23CC2"/>
    <w:rsid w:val="00C23F5A"/>
    <w:rsid w:val="00C2469D"/>
    <w:rsid w:val="00C248F3"/>
    <w:rsid w:val="00C24C24"/>
    <w:rsid w:val="00C25B97"/>
    <w:rsid w:val="00C25BD4"/>
    <w:rsid w:val="00C25F80"/>
    <w:rsid w:val="00C27BE5"/>
    <w:rsid w:val="00C30391"/>
    <w:rsid w:val="00C30F02"/>
    <w:rsid w:val="00C31802"/>
    <w:rsid w:val="00C32884"/>
    <w:rsid w:val="00C33A8E"/>
    <w:rsid w:val="00C33BD3"/>
    <w:rsid w:val="00C33EA5"/>
    <w:rsid w:val="00C3417F"/>
    <w:rsid w:val="00C3740B"/>
    <w:rsid w:val="00C40276"/>
    <w:rsid w:val="00C40D2D"/>
    <w:rsid w:val="00C45155"/>
    <w:rsid w:val="00C45F6A"/>
    <w:rsid w:val="00C46075"/>
    <w:rsid w:val="00C474AC"/>
    <w:rsid w:val="00C50691"/>
    <w:rsid w:val="00C50FE9"/>
    <w:rsid w:val="00C522C0"/>
    <w:rsid w:val="00C52435"/>
    <w:rsid w:val="00C540DD"/>
    <w:rsid w:val="00C5433A"/>
    <w:rsid w:val="00C5628E"/>
    <w:rsid w:val="00C575F3"/>
    <w:rsid w:val="00C63D79"/>
    <w:rsid w:val="00C6519B"/>
    <w:rsid w:val="00C657D0"/>
    <w:rsid w:val="00C65D8D"/>
    <w:rsid w:val="00C66307"/>
    <w:rsid w:val="00C674BB"/>
    <w:rsid w:val="00C70484"/>
    <w:rsid w:val="00C706B9"/>
    <w:rsid w:val="00C706BE"/>
    <w:rsid w:val="00C70DE5"/>
    <w:rsid w:val="00C738EF"/>
    <w:rsid w:val="00C77216"/>
    <w:rsid w:val="00C77AA7"/>
    <w:rsid w:val="00C807E1"/>
    <w:rsid w:val="00C80E73"/>
    <w:rsid w:val="00C81291"/>
    <w:rsid w:val="00C813DD"/>
    <w:rsid w:val="00C8412C"/>
    <w:rsid w:val="00C84205"/>
    <w:rsid w:val="00C85A15"/>
    <w:rsid w:val="00C85FD3"/>
    <w:rsid w:val="00C86161"/>
    <w:rsid w:val="00C8692A"/>
    <w:rsid w:val="00C90DEF"/>
    <w:rsid w:val="00C9160F"/>
    <w:rsid w:val="00C92677"/>
    <w:rsid w:val="00C92960"/>
    <w:rsid w:val="00C97873"/>
    <w:rsid w:val="00CA0028"/>
    <w:rsid w:val="00CA1672"/>
    <w:rsid w:val="00CA264D"/>
    <w:rsid w:val="00CA32F5"/>
    <w:rsid w:val="00CA376D"/>
    <w:rsid w:val="00CA51C9"/>
    <w:rsid w:val="00CB2820"/>
    <w:rsid w:val="00CB43C2"/>
    <w:rsid w:val="00CB4E12"/>
    <w:rsid w:val="00CB539D"/>
    <w:rsid w:val="00CB57BC"/>
    <w:rsid w:val="00CC015D"/>
    <w:rsid w:val="00CC0F34"/>
    <w:rsid w:val="00CC1913"/>
    <w:rsid w:val="00CC434E"/>
    <w:rsid w:val="00CC7902"/>
    <w:rsid w:val="00CC7C2E"/>
    <w:rsid w:val="00CD0770"/>
    <w:rsid w:val="00CD0B3E"/>
    <w:rsid w:val="00CD1483"/>
    <w:rsid w:val="00CD1768"/>
    <w:rsid w:val="00CD1853"/>
    <w:rsid w:val="00CD1C93"/>
    <w:rsid w:val="00CD3821"/>
    <w:rsid w:val="00CD3AF7"/>
    <w:rsid w:val="00CD3F1C"/>
    <w:rsid w:val="00CD41BB"/>
    <w:rsid w:val="00CD59AD"/>
    <w:rsid w:val="00CD604B"/>
    <w:rsid w:val="00CD6256"/>
    <w:rsid w:val="00CD6F2D"/>
    <w:rsid w:val="00CD75D9"/>
    <w:rsid w:val="00CE0A47"/>
    <w:rsid w:val="00CE2E4A"/>
    <w:rsid w:val="00CE337A"/>
    <w:rsid w:val="00CE44C5"/>
    <w:rsid w:val="00CE64F7"/>
    <w:rsid w:val="00CE68B7"/>
    <w:rsid w:val="00CE6D91"/>
    <w:rsid w:val="00CE7088"/>
    <w:rsid w:val="00CE74C7"/>
    <w:rsid w:val="00CF093D"/>
    <w:rsid w:val="00CF1015"/>
    <w:rsid w:val="00CF1A06"/>
    <w:rsid w:val="00CF2594"/>
    <w:rsid w:val="00CF3112"/>
    <w:rsid w:val="00CF3119"/>
    <w:rsid w:val="00CF37FC"/>
    <w:rsid w:val="00CF3C72"/>
    <w:rsid w:val="00CF4594"/>
    <w:rsid w:val="00CF467C"/>
    <w:rsid w:val="00CF5079"/>
    <w:rsid w:val="00CF5466"/>
    <w:rsid w:val="00CF5514"/>
    <w:rsid w:val="00CF640A"/>
    <w:rsid w:val="00D01151"/>
    <w:rsid w:val="00D03255"/>
    <w:rsid w:val="00D0373A"/>
    <w:rsid w:val="00D0381B"/>
    <w:rsid w:val="00D05BBA"/>
    <w:rsid w:val="00D061EC"/>
    <w:rsid w:val="00D06703"/>
    <w:rsid w:val="00D06EB2"/>
    <w:rsid w:val="00D070D0"/>
    <w:rsid w:val="00D07221"/>
    <w:rsid w:val="00D10B9A"/>
    <w:rsid w:val="00D1118F"/>
    <w:rsid w:val="00D11347"/>
    <w:rsid w:val="00D117FE"/>
    <w:rsid w:val="00D121B7"/>
    <w:rsid w:val="00D13CAE"/>
    <w:rsid w:val="00D14792"/>
    <w:rsid w:val="00D16681"/>
    <w:rsid w:val="00D16BCB"/>
    <w:rsid w:val="00D16FF2"/>
    <w:rsid w:val="00D17366"/>
    <w:rsid w:val="00D17808"/>
    <w:rsid w:val="00D20089"/>
    <w:rsid w:val="00D21261"/>
    <w:rsid w:val="00D212E0"/>
    <w:rsid w:val="00D218E5"/>
    <w:rsid w:val="00D22E8D"/>
    <w:rsid w:val="00D2302C"/>
    <w:rsid w:val="00D2309E"/>
    <w:rsid w:val="00D23FDC"/>
    <w:rsid w:val="00D246EC"/>
    <w:rsid w:val="00D26792"/>
    <w:rsid w:val="00D26A58"/>
    <w:rsid w:val="00D27B10"/>
    <w:rsid w:val="00D302FB"/>
    <w:rsid w:val="00D31516"/>
    <w:rsid w:val="00D3172C"/>
    <w:rsid w:val="00D32384"/>
    <w:rsid w:val="00D324A9"/>
    <w:rsid w:val="00D34B8A"/>
    <w:rsid w:val="00D34FB2"/>
    <w:rsid w:val="00D35F40"/>
    <w:rsid w:val="00D37847"/>
    <w:rsid w:val="00D402CF"/>
    <w:rsid w:val="00D41029"/>
    <w:rsid w:val="00D416CD"/>
    <w:rsid w:val="00D42E09"/>
    <w:rsid w:val="00D43899"/>
    <w:rsid w:val="00D45A92"/>
    <w:rsid w:val="00D45C1E"/>
    <w:rsid w:val="00D46E73"/>
    <w:rsid w:val="00D47394"/>
    <w:rsid w:val="00D52231"/>
    <w:rsid w:val="00D5370E"/>
    <w:rsid w:val="00D53E6E"/>
    <w:rsid w:val="00D55154"/>
    <w:rsid w:val="00D56579"/>
    <w:rsid w:val="00D56B1E"/>
    <w:rsid w:val="00D56BE4"/>
    <w:rsid w:val="00D57184"/>
    <w:rsid w:val="00D57D82"/>
    <w:rsid w:val="00D62519"/>
    <w:rsid w:val="00D63CBF"/>
    <w:rsid w:val="00D655B3"/>
    <w:rsid w:val="00D659D0"/>
    <w:rsid w:val="00D6703C"/>
    <w:rsid w:val="00D705D3"/>
    <w:rsid w:val="00D70B72"/>
    <w:rsid w:val="00D71149"/>
    <w:rsid w:val="00D71F20"/>
    <w:rsid w:val="00D71F76"/>
    <w:rsid w:val="00D72227"/>
    <w:rsid w:val="00D752A7"/>
    <w:rsid w:val="00D77336"/>
    <w:rsid w:val="00D82188"/>
    <w:rsid w:val="00D828F7"/>
    <w:rsid w:val="00D82FCB"/>
    <w:rsid w:val="00D83439"/>
    <w:rsid w:val="00D850C2"/>
    <w:rsid w:val="00D8632D"/>
    <w:rsid w:val="00D864F3"/>
    <w:rsid w:val="00D86D16"/>
    <w:rsid w:val="00D86EA7"/>
    <w:rsid w:val="00D87E97"/>
    <w:rsid w:val="00D9123B"/>
    <w:rsid w:val="00D93C56"/>
    <w:rsid w:val="00D952ED"/>
    <w:rsid w:val="00D955EC"/>
    <w:rsid w:val="00D95BFC"/>
    <w:rsid w:val="00DA0F44"/>
    <w:rsid w:val="00DA1A3C"/>
    <w:rsid w:val="00DA227E"/>
    <w:rsid w:val="00DA2562"/>
    <w:rsid w:val="00DA5214"/>
    <w:rsid w:val="00DA72D3"/>
    <w:rsid w:val="00DA79DC"/>
    <w:rsid w:val="00DA7E07"/>
    <w:rsid w:val="00DB02E5"/>
    <w:rsid w:val="00DB06B8"/>
    <w:rsid w:val="00DB0BFB"/>
    <w:rsid w:val="00DB0D22"/>
    <w:rsid w:val="00DB31D2"/>
    <w:rsid w:val="00DB4ED0"/>
    <w:rsid w:val="00DB5A1C"/>
    <w:rsid w:val="00DB682D"/>
    <w:rsid w:val="00DB7E48"/>
    <w:rsid w:val="00DC08D4"/>
    <w:rsid w:val="00DC1343"/>
    <w:rsid w:val="00DC2A00"/>
    <w:rsid w:val="00DC4D7A"/>
    <w:rsid w:val="00DC6967"/>
    <w:rsid w:val="00DD1390"/>
    <w:rsid w:val="00DD2F63"/>
    <w:rsid w:val="00DD3E21"/>
    <w:rsid w:val="00DD5377"/>
    <w:rsid w:val="00DD5F2A"/>
    <w:rsid w:val="00DD698F"/>
    <w:rsid w:val="00DD76F7"/>
    <w:rsid w:val="00DE0302"/>
    <w:rsid w:val="00DE0CBB"/>
    <w:rsid w:val="00DE1179"/>
    <w:rsid w:val="00DE1A23"/>
    <w:rsid w:val="00DE20EC"/>
    <w:rsid w:val="00DE6DEC"/>
    <w:rsid w:val="00DE7B61"/>
    <w:rsid w:val="00DF16EB"/>
    <w:rsid w:val="00DF616D"/>
    <w:rsid w:val="00DF71FA"/>
    <w:rsid w:val="00DF7ABD"/>
    <w:rsid w:val="00E001BC"/>
    <w:rsid w:val="00E00E54"/>
    <w:rsid w:val="00E01264"/>
    <w:rsid w:val="00E02521"/>
    <w:rsid w:val="00E02EFF"/>
    <w:rsid w:val="00E03513"/>
    <w:rsid w:val="00E04E05"/>
    <w:rsid w:val="00E06CB5"/>
    <w:rsid w:val="00E105D3"/>
    <w:rsid w:val="00E11165"/>
    <w:rsid w:val="00E11FE8"/>
    <w:rsid w:val="00E13215"/>
    <w:rsid w:val="00E1342C"/>
    <w:rsid w:val="00E13BB2"/>
    <w:rsid w:val="00E14BB2"/>
    <w:rsid w:val="00E153D1"/>
    <w:rsid w:val="00E16171"/>
    <w:rsid w:val="00E16D8D"/>
    <w:rsid w:val="00E170F9"/>
    <w:rsid w:val="00E20DEB"/>
    <w:rsid w:val="00E234F5"/>
    <w:rsid w:val="00E25A27"/>
    <w:rsid w:val="00E25F3F"/>
    <w:rsid w:val="00E2798F"/>
    <w:rsid w:val="00E301BC"/>
    <w:rsid w:val="00E30A29"/>
    <w:rsid w:val="00E32969"/>
    <w:rsid w:val="00E3308D"/>
    <w:rsid w:val="00E33D7A"/>
    <w:rsid w:val="00E3712B"/>
    <w:rsid w:val="00E377F4"/>
    <w:rsid w:val="00E40011"/>
    <w:rsid w:val="00E40226"/>
    <w:rsid w:val="00E413B5"/>
    <w:rsid w:val="00E42869"/>
    <w:rsid w:val="00E466C8"/>
    <w:rsid w:val="00E47FE4"/>
    <w:rsid w:val="00E50DD4"/>
    <w:rsid w:val="00E51492"/>
    <w:rsid w:val="00E5217D"/>
    <w:rsid w:val="00E540EB"/>
    <w:rsid w:val="00E548AA"/>
    <w:rsid w:val="00E54959"/>
    <w:rsid w:val="00E554BF"/>
    <w:rsid w:val="00E55C10"/>
    <w:rsid w:val="00E606C8"/>
    <w:rsid w:val="00E61E8B"/>
    <w:rsid w:val="00E63919"/>
    <w:rsid w:val="00E649E5"/>
    <w:rsid w:val="00E64C8D"/>
    <w:rsid w:val="00E65899"/>
    <w:rsid w:val="00E674FF"/>
    <w:rsid w:val="00E67E34"/>
    <w:rsid w:val="00E710D2"/>
    <w:rsid w:val="00E7153D"/>
    <w:rsid w:val="00E719E1"/>
    <w:rsid w:val="00E732FB"/>
    <w:rsid w:val="00E73E7A"/>
    <w:rsid w:val="00E749E2"/>
    <w:rsid w:val="00E75006"/>
    <w:rsid w:val="00E75445"/>
    <w:rsid w:val="00E754C9"/>
    <w:rsid w:val="00E761F9"/>
    <w:rsid w:val="00E76296"/>
    <w:rsid w:val="00E77391"/>
    <w:rsid w:val="00E8062F"/>
    <w:rsid w:val="00E8263D"/>
    <w:rsid w:val="00E8290D"/>
    <w:rsid w:val="00E83181"/>
    <w:rsid w:val="00E83B58"/>
    <w:rsid w:val="00E83E29"/>
    <w:rsid w:val="00E84A40"/>
    <w:rsid w:val="00E85811"/>
    <w:rsid w:val="00E860BA"/>
    <w:rsid w:val="00E8624A"/>
    <w:rsid w:val="00E86263"/>
    <w:rsid w:val="00E875F2"/>
    <w:rsid w:val="00E90094"/>
    <w:rsid w:val="00E912A5"/>
    <w:rsid w:val="00E92195"/>
    <w:rsid w:val="00E92456"/>
    <w:rsid w:val="00E93D7D"/>
    <w:rsid w:val="00E94B1B"/>
    <w:rsid w:val="00E94C17"/>
    <w:rsid w:val="00E95037"/>
    <w:rsid w:val="00E973AE"/>
    <w:rsid w:val="00E978B4"/>
    <w:rsid w:val="00E97907"/>
    <w:rsid w:val="00EA0B2A"/>
    <w:rsid w:val="00EA0DB0"/>
    <w:rsid w:val="00EA1169"/>
    <w:rsid w:val="00EA3AB2"/>
    <w:rsid w:val="00EA3ADE"/>
    <w:rsid w:val="00EA43D4"/>
    <w:rsid w:val="00EA4647"/>
    <w:rsid w:val="00EA6026"/>
    <w:rsid w:val="00EB0B61"/>
    <w:rsid w:val="00EB3F26"/>
    <w:rsid w:val="00EC05FC"/>
    <w:rsid w:val="00EC1056"/>
    <w:rsid w:val="00EC15FF"/>
    <w:rsid w:val="00EC19F3"/>
    <w:rsid w:val="00EC1CF5"/>
    <w:rsid w:val="00EC1EFC"/>
    <w:rsid w:val="00EC4278"/>
    <w:rsid w:val="00EC47F0"/>
    <w:rsid w:val="00EC4CE0"/>
    <w:rsid w:val="00EC5874"/>
    <w:rsid w:val="00EC5900"/>
    <w:rsid w:val="00EC5A94"/>
    <w:rsid w:val="00EC6278"/>
    <w:rsid w:val="00EC73C5"/>
    <w:rsid w:val="00EC7844"/>
    <w:rsid w:val="00EC7EF4"/>
    <w:rsid w:val="00ED0457"/>
    <w:rsid w:val="00ED0702"/>
    <w:rsid w:val="00ED341B"/>
    <w:rsid w:val="00ED3BD4"/>
    <w:rsid w:val="00ED4D35"/>
    <w:rsid w:val="00ED67E7"/>
    <w:rsid w:val="00ED7343"/>
    <w:rsid w:val="00ED7B6B"/>
    <w:rsid w:val="00EE077B"/>
    <w:rsid w:val="00EE2D95"/>
    <w:rsid w:val="00EE3048"/>
    <w:rsid w:val="00EE64DE"/>
    <w:rsid w:val="00EF0144"/>
    <w:rsid w:val="00EF0F79"/>
    <w:rsid w:val="00EF141D"/>
    <w:rsid w:val="00EF1EAC"/>
    <w:rsid w:val="00EF223D"/>
    <w:rsid w:val="00EF26F6"/>
    <w:rsid w:val="00EF2DD8"/>
    <w:rsid w:val="00EF3C65"/>
    <w:rsid w:val="00EF425D"/>
    <w:rsid w:val="00EF44FE"/>
    <w:rsid w:val="00EF5292"/>
    <w:rsid w:val="00EF6274"/>
    <w:rsid w:val="00EF7B8C"/>
    <w:rsid w:val="00F00C93"/>
    <w:rsid w:val="00F015EC"/>
    <w:rsid w:val="00F02077"/>
    <w:rsid w:val="00F042EE"/>
    <w:rsid w:val="00F0522A"/>
    <w:rsid w:val="00F05526"/>
    <w:rsid w:val="00F0647C"/>
    <w:rsid w:val="00F079A3"/>
    <w:rsid w:val="00F103FC"/>
    <w:rsid w:val="00F10C20"/>
    <w:rsid w:val="00F14740"/>
    <w:rsid w:val="00F164DF"/>
    <w:rsid w:val="00F17950"/>
    <w:rsid w:val="00F20CE7"/>
    <w:rsid w:val="00F24139"/>
    <w:rsid w:val="00F241D0"/>
    <w:rsid w:val="00F27212"/>
    <w:rsid w:val="00F33620"/>
    <w:rsid w:val="00F338EA"/>
    <w:rsid w:val="00F33F74"/>
    <w:rsid w:val="00F34038"/>
    <w:rsid w:val="00F34ACF"/>
    <w:rsid w:val="00F3592B"/>
    <w:rsid w:val="00F35BB3"/>
    <w:rsid w:val="00F35E8F"/>
    <w:rsid w:val="00F36258"/>
    <w:rsid w:val="00F36E88"/>
    <w:rsid w:val="00F37414"/>
    <w:rsid w:val="00F40312"/>
    <w:rsid w:val="00F409BF"/>
    <w:rsid w:val="00F41BD5"/>
    <w:rsid w:val="00F42BD2"/>
    <w:rsid w:val="00F42C4D"/>
    <w:rsid w:val="00F43583"/>
    <w:rsid w:val="00F476BB"/>
    <w:rsid w:val="00F47C46"/>
    <w:rsid w:val="00F47EFB"/>
    <w:rsid w:val="00F507B8"/>
    <w:rsid w:val="00F5113B"/>
    <w:rsid w:val="00F5420F"/>
    <w:rsid w:val="00F5452B"/>
    <w:rsid w:val="00F570D0"/>
    <w:rsid w:val="00F571B0"/>
    <w:rsid w:val="00F612EF"/>
    <w:rsid w:val="00F65873"/>
    <w:rsid w:val="00F65B41"/>
    <w:rsid w:val="00F65B67"/>
    <w:rsid w:val="00F70072"/>
    <w:rsid w:val="00F714D6"/>
    <w:rsid w:val="00F71EBA"/>
    <w:rsid w:val="00F7265A"/>
    <w:rsid w:val="00F74E31"/>
    <w:rsid w:val="00F75701"/>
    <w:rsid w:val="00F75E54"/>
    <w:rsid w:val="00F7758D"/>
    <w:rsid w:val="00F776E9"/>
    <w:rsid w:val="00F8135D"/>
    <w:rsid w:val="00F82A43"/>
    <w:rsid w:val="00F82D68"/>
    <w:rsid w:val="00F82FB1"/>
    <w:rsid w:val="00F83881"/>
    <w:rsid w:val="00F838E1"/>
    <w:rsid w:val="00F842B1"/>
    <w:rsid w:val="00F84BDE"/>
    <w:rsid w:val="00F84EF8"/>
    <w:rsid w:val="00F87D71"/>
    <w:rsid w:val="00F87EBE"/>
    <w:rsid w:val="00F92931"/>
    <w:rsid w:val="00F92AD5"/>
    <w:rsid w:val="00F9324C"/>
    <w:rsid w:val="00F93287"/>
    <w:rsid w:val="00F93DB9"/>
    <w:rsid w:val="00F965E6"/>
    <w:rsid w:val="00F97A50"/>
    <w:rsid w:val="00FA0649"/>
    <w:rsid w:val="00FA0734"/>
    <w:rsid w:val="00FA1C9F"/>
    <w:rsid w:val="00FA1DA4"/>
    <w:rsid w:val="00FA54F4"/>
    <w:rsid w:val="00FA76AC"/>
    <w:rsid w:val="00FA7A0B"/>
    <w:rsid w:val="00FA7B52"/>
    <w:rsid w:val="00FB116E"/>
    <w:rsid w:val="00FB2A91"/>
    <w:rsid w:val="00FB36BC"/>
    <w:rsid w:val="00FB56D6"/>
    <w:rsid w:val="00FB5BFF"/>
    <w:rsid w:val="00FB7D5C"/>
    <w:rsid w:val="00FC0624"/>
    <w:rsid w:val="00FC255D"/>
    <w:rsid w:val="00FC2D61"/>
    <w:rsid w:val="00FC3601"/>
    <w:rsid w:val="00FC5327"/>
    <w:rsid w:val="00FC5C9D"/>
    <w:rsid w:val="00FC61E0"/>
    <w:rsid w:val="00FC6C8E"/>
    <w:rsid w:val="00FC6F99"/>
    <w:rsid w:val="00FC70A0"/>
    <w:rsid w:val="00FD0AA5"/>
    <w:rsid w:val="00FD0AB2"/>
    <w:rsid w:val="00FD1132"/>
    <w:rsid w:val="00FD2E95"/>
    <w:rsid w:val="00FD4891"/>
    <w:rsid w:val="00FD4DF5"/>
    <w:rsid w:val="00FD502A"/>
    <w:rsid w:val="00FD688C"/>
    <w:rsid w:val="00FE25DE"/>
    <w:rsid w:val="00FE33E0"/>
    <w:rsid w:val="00FE34E8"/>
    <w:rsid w:val="00FE48DE"/>
    <w:rsid w:val="00FE54C1"/>
    <w:rsid w:val="00FF22FC"/>
    <w:rsid w:val="00FF247B"/>
    <w:rsid w:val="00FF38E7"/>
    <w:rsid w:val="00FF3AA3"/>
    <w:rsid w:val="00FF3C3A"/>
    <w:rsid w:val="00FF5217"/>
    <w:rsid w:val="00FF58A5"/>
    <w:rsid w:val="00FF5FA7"/>
    <w:rsid w:val="0182548A"/>
    <w:rsid w:val="02DC4952"/>
    <w:rsid w:val="0BE6AF52"/>
    <w:rsid w:val="18E33D7F"/>
    <w:rsid w:val="1EDF9F27"/>
    <w:rsid w:val="21136311"/>
    <w:rsid w:val="24387404"/>
    <w:rsid w:val="31A78012"/>
    <w:rsid w:val="33202901"/>
    <w:rsid w:val="33F6D034"/>
    <w:rsid w:val="4349ABE1"/>
    <w:rsid w:val="4C7C793E"/>
    <w:rsid w:val="581E8CCA"/>
    <w:rsid w:val="59236CBF"/>
    <w:rsid w:val="5F931436"/>
    <w:rsid w:val="60872F76"/>
    <w:rsid w:val="68EF9AA9"/>
    <w:rsid w:val="6C696842"/>
    <w:rsid w:val="76D2BC1D"/>
    <w:rsid w:val="7B42B4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CD53A"/>
  <w14:defaultImageDpi w14:val="32767"/>
  <w15:chartTrackingRefBased/>
  <w15:docId w15:val="{AD69B6D1-9B3F-48E6-A341-B16759CB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CF1015"/>
    <w:pPr>
      <w:spacing w:after="0"/>
    </w:pPr>
    <w:rPr>
      <w:rFonts w:ascii="Verdana" w:hAnsi="Verdana" w:cs="Times New Roman (Body CS)"/>
      <w:color w:val="4D4D4C"/>
      <w:sz w:val="20"/>
      <w:szCs w:val="22"/>
      <w:lang w:val="en-GB"/>
      <w14:cntxtAlts/>
    </w:rPr>
  </w:style>
  <w:style w:type="paragraph" w:styleId="Heading1">
    <w:name w:val="heading 1"/>
    <w:basedOn w:val="Normal"/>
    <w:next w:val="Normal"/>
    <w:link w:val="Heading1Char"/>
    <w:uiPriority w:val="9"/>
    <w:qFormat/>
    <w:rsid w:val="00A95EC0"/>
    <w:pPr>
      <w:shd w:val="clear" w:color="auto" w:fill="00B9BD"/>
      <w:snapToGrid w:val="0"/>
      <w:spacing w:before="120" w:after="120"/>
      <w:outlineLvl w:val="0"/>
    </w:pPr>
    <w:rPr>
      <w:rFonts w:asciiTheme="majorHAnsi" w:hAnsiTheme="majorHAnsi"/>
      <w:b/>
      <w:caps/>
      <w:sz w:val="28"/>
      <w:szCs w:val="28"/>
    </w:rPr>
  </w:style>
  <w:style w:type="paragraph" w:styleId="Heading2">
    <w:name w:val="heading 2"/>
    <w:basedOn w:val="Normal"/>
    <w:next w:val="Normal"/>
    <w:link w:val="Heading2Char"/>
    <w:uiPriority w:val="9"/>
    <w:unhideWhenUsed/>
    <w:qFormat/>
    <w:rsid w:val="006961DE"/>
    <w:pPr>
      <w:keepNext/>
      <w:keepLines/>
      <w:snapToGrid w:val="0"/>
      <w:spacing w:before="240" w:after="120"/>
      <w:outlineLvl w:val="1"/>
    </w:pPr>
    <w:rPr>
      <w:rFonts w:asciiTheme="majorHAnsi" w:eastAsiaTheme="majorEastAsia" w:hAnsiTheme="majorHAnsi" w:cs="Times New Roman (Headings CS)"/>
      <w:b/>
      <w:color w:val="515151" w:themeColor="text1"/>
      <w:sz w:val="24"/>
    </w:rPr>
  </w:style>
  <w:style w:type="paragraph" w:styleId="Heading3">
    <w:name w:val="heading 3"/>
    <w:basedOn w:val="Normal"/>
    <w:next w:val="Normal"/>
    <w:link w:val="Heading3Char"/>
    <w:uiPriority w:val="9"/>
    <w:unhideWhenUsed/>
    <w:qFormat/>
    <w:rsid w:val="006961DE"/>
    <w:pPr>
      <w:keepNext/>
      <w:keepLines/>
      <w:spacing w:before="120" w:after="120"/>
      <w:outlineLvl w:val="2"/>
    </w:pPr>
    <w:rPr>
      <w:rFonts w:asciiTheme="majorHAnsi" w:eastAsiaTheme="majorEastAsia" w:hAnsiTheme="majorHAnsi" w:cs="Times New Roman (Headings CS)"/>
      <w:b/>
      <w:bCs/>
      <w:color w:val="515151" w:themeColor="text1"/>
      <w:szCs w:val="20"/>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78076F"/>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B01B0E"/>
    <w:pPr>
      <w:keepNext/>
      <w:keepLines/>
      <w:spacing w:before="40"/>
      <w:outlineLvl w:val="6"/>
    </w:pPr>
    <w:rPr>
      <w:rFonts w:asciiTheme="majorHAnsi" w:eastAsiaTheme="majorEastAsia" w:hAnsiTheme="majorHAnsi" w:cs="Times New Roman (Headings CS)"/>
      <w:i/>
      <w:iCs/>
      <w:color w:val="097E80" w:themeColor="accent3"/>
    </w:rPr>
  </w:style>
  <w:style w:type="paragraph" w:styleId="Heading8">
    <w:name w:val="heading 8"/>
    <w:basedOn w:val="Normal"/>
    <w:next w:val="Normal"/>
    <w:link w:val="Heading8Char"/>
    <w:uiPriority w:val="9"/>
    <w:unhideWhenUsed/>
    <w:rsid w:val="0098620B"/>
    <w:pPr>
      <w:framePr w:hSpace="180" w:wrap="around" w:vAnchor="page" w:hAnchor="margin" w:y="1824"/>
      <w:snapToGrid w:val="0"/>
      <w:spacing w:line="240" w:lineRule="auto"/>
      <w:outlineLvl w:val="7"/>
    </w:pPr>
    <w:rPr>
      <w:caps/>
      <w:color w:val="00B9BD" w:themeColor="accent1"/>
    </w:rPr>
  </w:style>
  <w:style w:type="paragraph" w:styleId="Heading9">
    <w:name w:val="heading 9"/>
    <w:basedOn w:val="Normal"/>
    <w:next w:val="Normal"/>
    <w:link w:val="Heading9Char"/>
    <w:uiPriority w:val="9"/>
    <w:unhideWhenUsed/>
    <w:rsid w:val="00B01B0E"/>
    <w:pPr>
      <w:keepNext/>
      <w:keepLines/>
      <w:spacing w:before="4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A95EC0"/>
    <w:rPr>
      <w:rFonts w:asciiTheme="majorHAnsi" w:hAnsiTheme="majorHAnsi" w:cs="Times New Roman (Body CS)"/>
      <w:b/>
      <w:caps/>
      <w:color w:val="4D4D4C"/>
      <w:sz w:val="28"/>
      <w:szCs w:val="28"/>
      <w:shd w:val="clear" w:color="auto" w:fill="00B9BD"/>
      <w14:cntxtAlts/>
    </w:rPr>
  </w:style>
  <w:style w:type="paragraph" w:styleId="BalloonText">
    <w:name w:val="Balloon Text"/>
    <w:basedOn w:val="Normal"/>
    <w:link w:val="BalloonTextChar"/>
    <w:uiPriority w:val="99"/>
    <w:semiHidden/>
    <w:unhideWhenUsed/>
    <w:rsid w:val="00B01B0E"/>
    <w:pPr>
      <w:spacing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6961DE"/>
    <w:rPr>
      <w:rFonts w:asciiTheme="majorHAnsi" w:eastAsiaTheme="majorEastAsia" w:hAnsiTheme="majorHAnsi" w:cs="Times New Roman (Headings CS)"/>
      <w:b/>
      <w:color w:val="515151" w:themeColor="text1"/>
      <w:szCs w:val="22"/>
      <w14:cntxtAlts/>
    </w:rPr>
  </w:style>
  <w:style w:type="character" w:customStyle="1" w:styleId="Heading3Char">
    <w:name w:val="Heading 3 Char"/>
    <w:basedOn w:val="DefaultParagraphFont"/>
    <w:link w:val="Heading3"/>
    <w:uiPriority w:val="9"/>
    <w:rsid w:val="006961DE"/>
    <w:rPr>
      <w:rFonts w:asciiTheme="majorHAnsi" w:eastAsiaTheme="majorEastAsia" w:hAnsiTheme="majorHAnsi" w:cs="Times New Roman (Headings CS)"/>
      <w:b/>
      <w:bCs/>
      <w:color w:val="515151" w:themeColor="text1"/>
      <w:sz w:val="20"/>
      <w:szCs w:val="20"/>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78076F"/>
    <w:rPr>
      <w:rFonts w:asciiTheme="majorHAnsi" w:eastAsiaTheme="majorEastAsia" w:hAnsiTheme="majorHAnsi" w:cstheme="majorBidi"/>
      <w:color w:val="4D4D4C"/>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line="240" w:lineRule="auto"/>
    </w:pPr>
    <w:rPr>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B01B0E"/>
    <w:rPr>
      <w:vertAlign w:val="superscript"/>
    </w:rPr>
  </w:style>
  <w:style w:type="paragraph" w:styleId="FootnoteText">
    <w:name w:val="footnote text"/>
    <w:basedOn w:val="Normal"/>
    <w:link w:val="FootnoteTextChar"/>
    <w:uiPriority w:val="99"/>
    <w:unhideWhenUsed/>
    <w:qFormat/>
    <w:rsid w:val="0098620B"/>
    <w:rPr>
      <w:szCs w:val="20"/>
    </w:rPr>
  </w:style>
  <w:style w:type="character" w:customStyle="1" w:styleId="FootnoteTextChar">
    <w:name w:val="Footnote Text Char"/>
    <w:basedOn w:val="DefaultParagraphFont"/>
    <w:link w:val="FootnoteText"/>
    <w:uiPriority w:val="99"/>
    <w:rsid w:val="0098620B"/>
    <w:rPr>
      <w:rFonts w:ascii="Verdana" w:hAnsi="Verdana" w:cs="Times New Roman (Body CS)"/>
      <w:color w:val="4D4D4C"/>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A2757C"/>
    <w:pPr>
      <w:snapToGrid w:val="0"/>
      <w:spacing w:after="60"/>
      <w:textboxTightWrap w:val="firstLineOnly"/>
    </w:pPr>
    <w:rPr>
      <w:color w:val="4D4D4C"/>
      <w:sz w:val="20"/>
    </w:rPr>
    <w:tblPr>
      <w:tblBorders>
        <w:top w:val="single" w:sz="4" w:space="0" w:color="000000"/>
        <w:bottom w:val="single" w:sz="4" w:space="0" w:color="000000"/>
        <w:insideH w:val="single" w:sz="4" w:space="0" w:color="000000"/>
      </w:tblBorders>
      <w:tblCellMar>
        <w:top w:w="28" w:type="dxa"/>
        <w:left w:w="57" w:type="dxa"/>
        <w:right w:w="57" w:type="dxa"/>
      </w:tblCellMar>
    </w:tbl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F10C20"/>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styleId="Title">
    <w:name w:val="Title"/>
    <w:basedOn w:val="Normal"/>
    <w:next w:val="Normal"/>
    <w:link w:val="TitleChar"/>
    <w:uiPriority w:val="10"/>
    <w:qFormat/>
    <w:rsid w:val="00224D24"/>
    <w:pPr>
      <w:spacing w:line="240" w:lineRule="auto"/>
      <w:contextualSpacing/>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224D24"/>
    <w:rPr>
      <w:rFonts w:asciiTheme="majorHAnsi" w:eastAsiaTheme="majorEastAsia" w:hAnsiTheme="majorHAnsi" w:cstheme="majorBidi"/>
      <w:b/>
      <w:bCs/>
      <w:color w:val="4D4D4C"/>
      <w:spacing w:val="-10"/>
      <w:kern w:val="28"/>
      <w:sz w:val="28"/>
      <w:szCs w:val="28"/>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line="240" w:lineRule="auto"/>
    </w:pPr>
    <w:rPr>
      <w:rFonts w:asciiTheme="minorHAnsi" w:hAnsiTheme="minorHAnsi" w:cs="Consolas"/>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78076F"/>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line="240" w:lineRule="auto"/>
      <w:ind w:left="220" w:hanging="220"/>
    </w:pPr>
  </w:style>
  <w:style w:type="paragraph" w:styleId="Index2">
    <w:name w:val="index 2"/>
    <w:basedOn w:val="Normal"/>
    <w:next w:val="Normal"/>
    <w:uiPriority w:val="99"/>
    <w:unhideWhenUsed/>
    <w:rsid w:val="00B01B0E"/>
    <w:pPr>
      <w:spacing w:line="240" w:lineRule="auto"/>
      <w:ind w:left="440" w:hanging="220"/>
    </w:pPr>
  </w:style>
  <w:style w:type="paragraph" w:styleId="Index3">
    <w:name w:val="index 3"/>
    <w:basedOn w:val="Normal"/>
    <w:next w:val="Normal"/>
    <w:uiPriority w:val="99"/>
    <w:unhideWhenUsed/>
    <w:rsid w:val="00B01B0E"/>
    <w:pPr>
      <w:spacing w:line="240" w:lineRule="auto"/>
      <w:ind w:left="660" w:hanging="220"/>
    </w:pPr>
  </w:style>
  <w:style w:type="paragraph" w:styleId="Index4">
    <w:name w:val="index 4"/>
    <w:basedOn w:val="Normal"/>
    <w:next w:val="Normal"/>
    <w:uiPriority w:val="99"/>
    <w:semiHidden/>
    <w:unhideWhenUsed/>
    <w:rsid w:val="00B01B0E"/>
    <w:pPr>
      <w:spacing w:line="240" w:lineRule="auto"/>
      <w:ind w:left="880" w:hanging="220"/>
    </w:pPr>
  </w:style>
  <w:style w:type="paragraph" w:styleId="Index5">
    <w:name w:val="index 5"/>
    <w:basedOn w:val="Normal"/>
    <w:next w:val="Normal"/>
    <w:uiPriority w:val="99"/>
    <w:semiHidden/>
    <w:unhideWhenUsed/>
    <w:rsid w:val="00B01B0E"/>
    <w:pPr>
      <w:spacing w:line="240" w:lineRule="auto"/>
      <w:ind w:left="1100" w:hanging="220"/>
    </w:pPr>
  </w:style>
  <w:style w:type="paragraph" w:styleId="Index7">
    <w:name w:val="index 7"/>
    <w:basedOn w:val="Normal"/>
    <w:next w:val="Normal"/>
    <w:uiPriority w:val="99"/>
    <w:semiHidden/>
    <w:unhideWhenUsed/>
    <w:rsid w:val="00B01B0E"/>
    <w:pPr>
      <w:spacing w:line="240" w:lineRule="auto"/>
      <w:ind w:left="1540" w:hanging="220"/>
    </w:pPr>
  </w:style>
  <w:style w:type="paragraph" w:styleId="Index8">
    <w:name w:val="index 8"/>
    <w:basedOn w:val="Normal"/>
    <w:next w:val="Normal"/>
    <w:uiPriority w:val="99"/>
    <w:semiHidden/>
    <w:unhideWhenUsed/>
    <w:rsid w:val="00B01B0E"/>
    <w:pPr>
      <w:spacing w:line="240" w:lineRule="auto"/>
      <w:ind w:left="1760" w:hanging="220"/>
    </w:pPr>
  </w:style>
  <w:style w:type="paragraph" w:styleId="Index9">
    <w:name w:val="index 9"/>
    <w:basedOn w:val="Normal"/>
    <w:next w:val="Normal"/>
    <w:uiPriority w:val="99"/>
    <w:semiHidden/>
    <w:unhideWhenUsed/>
    <w:rsid w:val="00B01B0E"/>
    <w:pPr>
      <w:spacing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0"/>
      <w:szCs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2E13B5"/>
    <w:pPr>
      <w:numPr>
        <w:numId w:val="15"/>
      </w:numPr>
    </w:pPr>
    <w:rPr>
      <w:color w:val="00B9BD"/>
      <w:sz w:val="28"/>
    </w:r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9D133B"/>
    <w:rPr>
      <w:rFonts w:asciiTheme="minorHAnsi" w:hAnsiTheme="minorHAnsi"/>
      <w:color w:val="00B9BD" w:themeColor="hyperlink"/>
      <w:szCs w:val="20"/>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ind w:left="220" w:hanging="220"/>
    </w:pPr>
  </w:style>
  <w:style w:type="paragraph" w:styleId="TableofFigures">
    <w:name w:val="table of figures"/>
    <w:basedOn w:val="Normal"/>
    <w:next w:val="Normal"/>
    <w:uiPriority w:val="99"/>
    <w:semiHidden/>
    <w:unhideWhenUsed/>
    <w:rsid w:val="00B01B0E"/>
  </w:style>
  <w:style w:type="paragraph" w:customStyle="1" w:styleId="TablesCellsBody">
    <w:name w:val="Tables Cells Body"/>
    <w:basedOn w:val="Normal"/>
    <w:qFormat/>
    <w:rsid w:val="0078076F"/>
    <w:pPr>
      <w:snapToGrid w:val="0"/>
      <w:textboxTightWrap w:val="firstLineOnly"/>
    </w:pPr>
    <w:rPr>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pPr>
    <w:rPr>
      <w:rFonts w:asciiTheme="minorHAnsi" w:hAnsiTheme="minorHAnsi"/>
      <w:bCs/>
      <w:color w:val="626262" w:themeColor="text1" w:themeTint="E6"/>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pPr>
    <w:rPr>
      <w:rFonts w:asciiTheme="minorHAnsi" w:hAnsiTheme="minorHAnsi"/>
      <w:caps/>
      <w:noProof/>
      <w:color w:val="626262" w:themeColor="text1" w:themeTint="E6"/>
      <w:szCs w:val="20"/>
    </w:rPr>
  </w:style>
  <w:style w:type="paragraph" w:styleId="TOC4">
    <w:name w:val="toc 4"/>
    <w:basedOn w:val="Normal"/>
    <w:next w:val="Normal"/>
    <w:uiPriority w:val="39"/>
    <w:unhideWhenUsed/>
    <w:rsid w:val="00B01B0E"/>
    <w:pPr>
      <w:ind w:left="660"/>
    </w:pPr>
    <w:rPr>
      <w:rFonts w:asciiTheme="minorHAnsi" w:hAnsiTheme="minorHAnsi"/>
      <w:szCs w:val="20"/>
    </w:rPr>
  </w:style>
  <w:style w:type="paragraph" w:styleId="TOC5">
    <w:name w:val="toc 5"/>
    <w:basedOn w:val="Normal"/>
    <w:next w:val="Normal"/>
    <w:uiPriority w:val="39"/>
    <w:unhideWhenUsed/>
    <w:rsid w:val="00B01B0E"/>
    <w:pPr>
      <w:ind w:left="880"/>
    </w:pPr>
    <w:rPr>
      <w:rFonts w:asciiTheme="minorHAnsi" w:hAnsiTheme="minorHAnsi"/>
      <w:szCs w:val="20"/>
    </w:rPr>
  </w:style>
  <w:style w:type="paragraph" w:styleId="TOC6">
    <w:name w:val="toc 6"/>
    <w:basedOn w:val="Normal"/>
    <w:next w:val="Normal"/>
    <w:uiPriority w:val="39"/>
    <w:unhideWhenUsed/>
    <w:rsid w:val="00B01B0E"/>
    <w:pPr>
      <w:ind w:left="1100"/>
    </w:pPr>
    <w:rPr>
      <w:rFonts w:asciiTheme="minorHAnsi" w:hAnsiTheme="minorHAnsi"/>
      <w:szCs w:val="20"/>
    </w:rPr>
  </w:style>
  <w:style w:type="paragraph" w:styleId="TOC7">
    <w:name w:val="toc 7"/>
    <w:basedOn w:val="Normal"/>
    <w:next w:val="Normal"/>
    <w:uiPriority w:val="39"/>
    <w:unhideWhenUsed/>
    <w:rsid w:val="00B01B0E"/>
    <w:pPr>
      <w:ind w:left="1320"/>
    </w:pPr>
    <w:rPr>
      <w:rFonts w:asciiTheme="minorHAnsi" w:hAnsiTheme="minorHAnsi"/>
      <w:szCs w:val="20"/>
    </w:rPr>
  </w:style>
  <w:style w:type="paragraph" w:styleId="TOC8">
    <w:name w:val="toc 8"/>
    <w:basedOn w:val="Normal"/>
    <w:next w:val="Normal"/>
    <w:uiPriority w:val="39"/>
    <w:unhideWhenUsed/>
    <w:rsid w:val="00B01B0E"/>
    <w:pPr>
      <w:ind w:left="1540"/>
    </w:pPr>
    <w:rPr>
      <w:rFonts w:asciiTheme="minorHAnsi" w:hAnsiTheme="minorHAnsi"/>
      <w:szCs w:val="20"/>
    </w:rPr>
  </w:style>
  <w:style w:type="paragraph" w:styleId="TOC9">
    <w:name w:val="toc 9"/>
    <w:basedOn w:val="Normal"/>
    <w:next w:val="Normal"/>
    <w:uiPriority w:val="39"/>
    <w:unhideWhenUsed/>
    <w:rsid w:val="00B01B0E"/>
    <w:pPr>
      <w:ind w:left="1760"/>
    </w:pPr>
    <w:rPr>
      <w:rFonts w:asciiTheme="minorHAnsi" w:hAnsiTheme="minorHAnsi"/>
      <w:szCs w:val="20"/>
    </w:rPr>
  </w:style>
  <w:style w:type="paragraph" w:styleId="TOCHeading">
    <w:name w:val="TOC Heading"/>
    <w:basedOn w:val="Normal"/>
    <w:next w:val="Normal"/>
    <w:uiPriority w:val="39"/>
    <w:unhideWhenUsed/>
    <w:qFormat/>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505DA4"/>
    <w:pPr>
      <w:numPr>
        <w:ilvl w:val="2"/>
        <w:numId w:val="15"/>
      </w:numPr>
      <w:spacing w:before="60" w:after="60"/>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956C00"/>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paragraph" w:customStyle="1" w:styleId="TableParagraph">
    <w:name w:val="Table Paragraph"/>
    <w:basedOn w:val="Normal"/>
    <w:uiPriority w:val="1"/>
    <w:qFormat/>
    <w:rsid w:val="00722E29"/>
    <w:pPr>
      <w:widowControl w:val="0"/>
      <w:autoSpaceDE w:val="0"/>
      <w:autoSpaceDN w:val="0"/>
      <w:spacing w:before="60" w:line="240" w:lineRule="auto"/>
      <w:ind w:left="107"/>
    </w:pPr>
    <w:rPr>
      <w:rFonts w:ascii="Arial" w:eastAsia="Arial" w:hAnsi="Arial" w:cs="Arial"/>
      <w:color w:val="auto"/>
      <w14:cntxtAlts w14:val="0"/>
    </w:rPr>
  </w:style>
  <w:style w:type="paragraph" w:customStyle="1" w:styleId="SectionList2nd">
    <w:name w:val="Section List 2nd"/>
    <w:basedOn w:val="Normal"/>
    <w:rsid w:val="00994D87"/>
  </w:style>
  <w:style w:type="paragraph" w:customStyle="1" w:styleId="SectionList">
    <w:name w:val="Section List"/>
    <w:basedOn w:val="Normal"/>
    <w:link w:val="SectionListChar"/>
    <w:rsid w:val="00994D87"/>
    <w:pPr>
      <w:numPr>
        <w:numId w:val="17"/>
      </w:numPr>
    </w:pPr>
  </w:style>
  <w:style w:type="paragraph" w:styleId="Revision">
    <w:name w:val="Revision"/>
    <w:hidden/>
    <w:uiPriority w:val="99"/>
    <w:semiHidden/>
    <w:rsid w:val="009177DE"/>
    <w:pPr>
      <w:spacing w:after="0" w:line="240" w:lineRule="auto"/>
    </w:pPr>
    <w:rPr>
      <w:rFonts w:ascii="Verdana" w:hAnsi="Verdana" w:cs="Times New Roman (Body CS)"/>
      <w:color w:val="4D4D4C"/>
      <w:sz w:val="20"/>
      <w:szCs w:val="22"/>
      <w14:cntxtAlts/>
    </w:rPr>
  </w:style>
  <w:style w:type="paragraph" w:customStyle="1" w:styleId="SectionTitle">
    <w:name w:val="Section Title"/>
    <w:basedOn w:val="Heading4"/>
    <w:next w:val="Default"/>
    <w:rsid w:val="00732BF5"/>
    <w:pPr>
      <w:numPr>
        <w:ilvl w:val="0"/>
      </w:numPr>
      <w:tabs>
        <w:tab w:val="num" w:pos="0"/>
      </w:tabs>
      <w:spacing w:line="360" w:lineRule="auto"/>
    </w:pPr>
    <w:rPr>
      <w:rFonts w:eastAsia="Times New Roman" w:cs="Arial"/>
      <w:color w:val="auto"/>
      <w:lang w:eastAsia="en-GB"/>
      <w14:cntxtAlts w14:val="0"/>
    </w:rPr>
  </w:style>
  <w:style w:type="character" w:customStyle="1" w:styleId="SectionListChar">
    <w:name w:val="Section List Char"/>
    <w:basedOn w:val="Heading5Char"/>
    <w:link w:val="SectionList"/>
    <w:rsid w:val="00732BF5"/>
    <w:rPr>
      <w:rFonts w:ascii="Verdana" w:eastAsiaTheme="majorEastAsia" w:hAnsi="Verdana" w:cs="Times New Roman (Body CS)"/>
      <w:b w:val="0"/>
      <w:color w:val="4D4D4C"/>
      <w:sz w:val="20"/>
      <w:szCs w:val="22"/>
      <w14:ligatures w14:val="standardContextual"/>
      <w14:numForm w14:val="oldStyle"/>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4124">
      <w:bodyDiv w:val="1"/>
      <w:marLeft w:val="0"/>
      <w:marRight w:val="0"/>
      <w:marTop w:val="0"/>
      <w:marBottom w:val="0"/>
      <w:divBdr>
        <w:top w:val="none" w:sz="0" w:space="0" w:color="auto"/>
        <w:left w:val="none" w:sz="0" w:space="0" w:color="auto"/>
        <w:bottom w:val="none" w:sz="0" w:space="0" w:color="auto"/>
        <w:right w:val="none" w:sz="0" w:space="0" w:color="auto"/>
      </w:divBdr>
    </w:div>
    <w:div w:id="52848611">
      <w:bodyDiv w:val="1"/>
      <w:marLeft w:val="0"/>
      <w:marRight w:val="0"/>
      <w:marTop w:val="0"/>
      <w:marBottom w:val="0"/>
      <w:divBdr>
        <w:top w:val="none" w:sz="0" w:space="0" w:color="auto"/>
        <w:left w:val="none" w:sz="0" w:space="0" w:color="auto"/>
        <w:bottom w:val="none" w:sz="0" w:space="0" w:color="auto"/>
        <w:right w:val="none" w:sz="0" w:space="0" w:color="auto"/>
      </w:divBdr>
    </w:div>
    <w:div w:id="55515806">
      <w:bodyDiv w:val="1"/>
      <w:marLeft w:val="0"/>
      <w:marRight w:val="0"/>
      <w:marTop w:val="0"/>
      <w:marBottom w:val="0"/>
      <w:divBdr>
        <w:top w:val="none" w:sz="0" w:space="0" w:color="auto"/>
        <w:left w:val="none" w:sz="0" w:space="0" w:color="auto"/>
        <w:bottom w:val="none" w:sz="0" w:space="0" w:color="auto"/>
        <w:right w:val="none" w:sz="0" w:space="0" w:color="auto"/>
      </w:divBdr>
    </w:div>
    <w:div w:id="67115781">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06507236">
      <w:bodyDiv w:val="1"/>
      <w:marLeft w:val="0"/>
      <w:marRight w:val="0"/>
      <w:marTop w:val="0"/>
      <w:marBottom w:val="0"/>
      <w:divBdr>
        <w:top w:val="none" w:sz="0" w:space="0" w:color="auto"/>
        <w:left w:val="none" w:sz="0" w:space="0" w:color="auto"/>
        <w:bottom w:val="none" w:sz="0" w:space="0" w:color="auto"/>
        <w:right w:val="none" w:sz="0" w:space="0" w:color="auto"/>
      </w:divBdr>
    </w:div>
    <w:div w:id="116413988">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43131878">
      <w:bodyDiv w:val="1"/>
      <w:marLeft w:val="0"/>
      <w:marRight w:val="0"/>
      <w:marTop w:val="0"/>
      <w:marBottom w:val="0"/>
      <w:divBdr>
        <w:top w:val="none" w:sz="0" w:space="0" w:color="auto"/>
        <w:left w:val="none" w:sz="0" w:space="0" w:color="auto"/>
        <w:bottom w:val="none" w:sz="0" w:space="0" w:color="auto"/>
        <w:right w:val="none" w:sz="0" w:space="0" w:color="auto"/>
      </w:divBdr>
    </w:div>
    <w:div w:id="187841264">
      <w:bodyDiv w:val="1"/>
      <w:marLeft w:val="0"/>
      <w:marRight w:val="0"/>
      <w:marTop w:val="0"/>
      <w:marBottom w:val="0"/>
      <w:divBdr>
        <w:top w:val="none" w:sz="0" w:space="0" w:color="auto"/>
        <w:left w:val="none" w:sz="0" w:space="0" w:color="auto"/>
        <w:bottom w:val="none" w:sz="0" w:space="0" w:color="auto"/>
        <w:right w:val="none" w:sz="0" w:space="0" w:color="auto"/>
      </w:divBdr>
    </w:div>
    <w:div w:id="213085473">
      <w:bodyDiv w:val="1"/>
      <w:marLeft w:val="0"/>
      <w:marRight w:val="0"/>
      <w:marTop w:val="0"/>
      <w:marBottom w:val="0"/>
      <w:divBdr>
        <w:top w:val="none" w:sz="0" w:space="0" w:color="auto"/>
        <w:left w:val="none" w:sz="0" w:space="0" w:color="auto"/>
        <w:bottom w:val="none" w:sz="0" w:space="0" w:color="auto"/>
        <w:right w:val="none" w:sz="0" w:space="0" w:color="auto"/>
      </w:divBdr>
    </w:div>
    <w:div w:id="224032338">
      <w:bodyDiv w:val="1"/>
      <w:marLeft w:val="0"/>
      <w:marRight w:val="0"/>
      <w:marTop w:val="0"/>
      <w:marBottom w:val="0"/>
      <w:divBdr>
        <w:top w:val="none" w:sz="0" w:space="0" w:color="auto"/>
        <w:left w:val="none" w:sz="0" w:space="0" w:color="auto"/>
        <w:bottom w:val="none" w:sz="0" w:space="0" w:color="auto"/>
        <w:right w:val="none" w:sz="0" w:space="0" w:color="auto"/>
      </w:divBdr>
    </w:div>
    <w:div w:id="228925624">
      <w:bodyDiv w:val="1"/>
      <w:marLeft w:val="0"/>
      <w:marRight w:val="0"/>
      <w:marTop w:val="0"/>
      <w:marBottom w:val="0"/>
      <w:divBdr>
        <w:top w:val="none" w:sz="0" w:space="0" w:color="auto"/>
        <w:left w:val="none" w:sz="0" w:space="0" w:color="auto"/>
        <w:bottom w:val="none" w:sz="0" w:space="0" w:color="auto"/>
        <w:right w:val="none" w:sz="0" w:space="0" w:color="auto"/>
      </w:divBdr>
    </w:div>
    <w:div w:id="249117472">
      <w:bodyDiv w:val="1"/>
      <w:marLeft w:val="0"/>
      <w:marRight w:val="0"/>
      <w:marTop w:val="0"/>
      <w:marBottom w:val="0"/>
      <w:divBdr>
        <w:top w:val="none" w:sz="0" w:space="0" w:color="auto"/>
        <w:left w:val="none" w:sz="0" w:space="0" w:color="auto"/>
        <w:bottom w:val="none" w:sz="0" w:space="0" w:color="auto"/>
        <w:right w:val="none" w:sz="0" w:space="0" w:color="auto"/>
      </w:divBdr>
    </w:div>
    <w:div w:id="253442197">
      <w:bodyDiv w:val="1"/>
      <w:marLeft w:val="0"/>
      <w:marRight w:val="0"/>
      <w:marTop w:val="0"/>
      <w:marBottom w:val="0"/>
      <w:divBdr>
        <w:top w:val="none" w:sz="0" w:space="0" w:color="auto"/>
        <w:left w:val="none" w:sz="0" w:space="0" w:color="auto"/>
        <w:bottom w:val="none" w:sz="0" w:space="0" w:color="auto"/>
        <w:right w:val="none" w:sz="0" w:space="0" w:color="auto"/>
      </w:divBdr>
      <w:divsChild>
        <w:div w:id="318272961">
          <w:marLeft w:val="0"/>
          <w:marRight w:val="0"/>
          <w:marTop w:val="0"/>
          <w:marBottom w:val="0"/>
          <w:divBdr>
            <w:top w:val="none" w:sz="0" w:space="0" w:color="auto"/>
            <w:left w:val="none" w:sz="0" w:space="0" w:color="auto"/>
            <w:bottom w:val="none" w:sz="0" w:space="0" w:color="auto"/>
            <w:right w:val="none" w:sz="0" w:space="0" w:color="auto"/>
          </w:divBdr>
        </w:div>
        <w:div w:id="590161131">
          <w:marLeft w:val="0"/>
          <w:marRight w:val="0"/>
          <w:marTop w:val="0"/>
          <w:marBottom w:val="0"/>
          <w:divBdr>
            <w:top w:val="none" w:sz="0" w:space="0" w:color="auto"/>
            <w:left w:val="none" w:sz="0" w:space="0" w:color="auto"/>
            <w:bottom w:val="none" w:sz="0" w:space="0" w:color="auto"/>
            <w:right w:val="none" w:sz="0" w:space="0" w:color="auto"/>
          </w:divBdr>
        </w:div>
        <w:div w:id="1352997939">
          <w:marLeft w:val="0"/>
          <w:marRight w:val="0"/>
          <w:marTop w:val="0"/>
          <w:marBottom w:val="0"/>
          <w:divBdr>
            <w:top w:val="none" w:sz="0" w:space="0" w:color="auto"/>
            <w:left w:val="none" w:sz="0" w:space="0" w:color="auto"/>
            <w:bottom w:val="none" w:sz="0" w:space="0" w:color="auto"/>
            <w:right w:val="none" w:sz="0" w:space="0" w:color="auto"/>
          </w:divBdr>
        </w:div>
        <w:div w:id="1597590608">
          <w:marLeft w:val="0"/>
          <w:marRight w:val="0"/>
          <w:marTop w:val="0"/>
          <w:marBottom w:val="0"/>
          <w:divBdr>
            <w:top w:val="none" w:sz="0" w:space="0" w:color="auto"/>
            <w:left w:val="none" w:sz="0" w:space="0" w:color="auto"/>
            <w:bottom w:val="none" w:sz="0" w:space="0" w:color="auto"/>
            <w:right w:val="none" w:sz="0" w:space="0" w:color="auto"/>
          </w:divBdr>
        </w:div>
        <w:div w:id="1010334441">
          <w:marLeft w:val="0"/>
          <w:marRight w:val="0"/>
          <w:marTop w:val="0"/>
          <w:marBottom w:val="0"/>
          <w:divBdr>
            <w:top w:val="none" w:sz="0" w:space="0" w:color="auto"/>
            <w:left w:val="none" w:sz="0" w:space="0" w:color="auto"/>
            <w:bottom w:val="none" w:sz="0" w:space="0" w:color="auto"/>
            <w:right w:val="none" w:sz="0" w:space="0" w:color="auto"/>
          </w:divBdr>
        </w:div>
        <w:div w:id="1895847615">
          <w:marLeft w:val="0"/>
          <w:marRight w:val="0"/>
          <w:marTop w:val="0"/>
          <w:marBottom w:val="0"/>
          <w:divBdr>
            <w:top w:val="none" w:sz="0" w:space="0" w:color="auto"/>
            <w:left w:val="none" w:sz="0" w:space="0" w:color="auto"/>
            <w:bottom w:val="none" w:sz="0" w:space="0" w:color="auto"/>
            <w:right w:val="none" w:sz="0" w:space="0" w:color="auto"/>
          </w:divBdr>
        </w:div>
        <w:div w:id="1949316060">
          <w:marLeft w:val="0"/>
          <w:marRight w:val="0"/>
          <w:marTop w:val="0"/>
          <w:marBottom w:val="0"/>
          <w:divBdr>
            <w:top w:val="none" w:sz="0" w:space="0" w:color="auto"/>
            <w:left w:val="none" w:sz="0" w:space="0" w:color="auto"/>
            <w:bottom w:val="none" w:sz="0" w:space="0" w:color="auto"/>
            <w:right w:val="none" w:sz="0" w:space="0" w:color="auto"/>
          </w:divBdr>
        </w:div>
        <w:div w:id="91248658">
          <w:marLeft w:val="0"/>
          <w:marRight w:val="0"/>
          <w:marTop w:val="0"/>
          <w:marBottom w:val="0"/>
          <w:divBdr>
            <w:top w:val="none" w:sz="0" w:space="0" w:color="auto"/>
            <w:left w:val="none" w:sz="0" w:space="0" w:color="auto"/>
            <w:bottom w:val="none" w:sz="0" w:space="0" w:color="auto"/>
            <w:right w:val="none" w:sz="0" w:space="0" w:color="auto"/>
          </w:divBdr>
        </w:div>
        <w:div w:id="1219394435">
          <w:marLeft w:val="0"/>
          <w:marRight w:val="0"/>
          <w:marTop w:val="0"/>
          <w:marBottom w:val="0"/>
          <w:divBdr>
            <w:top w:val="none" w:sz="0" w:space="0" w:color="auto"/>
            <w:left w:val="none" w:sz="0" w:space="0" w:color="auto"/>
            <w:bottom w:val="none" w:sz="0" w:space="0" w:color="auto"/>
            <w:right w:val="none" w:sz="0" w:space="0" w:color="auto"/>
          </w:divBdr>
        </w:div>
      </w:divsChild>
    </w:div>
    <w:div w:id="261572664">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270285014">
      <w:bodyDiv w:val="1"/>
      <w:marLeft w:val="0"/>
      <w:marRight w:val="0"/>
      <w:marTop w:val="0"/>
      <w:marBottom w:val="0"/>
      <w:divBdr>
        <w:top w:val="none" w:sz="0" w:space="0" w:color="auto"/>
        <w:left w:val="none" w:sz="0" w:space="0" w:color="auto"/>
        <w:bottom w:val="none" w:sz="0" w:space="0" w:color="auto"/>
        <w:right w:val="none" w:sz="0" w:space="0" w:color="auto"/>
      </w:divBdr>
    </w:div>
    <w:div w:id="275447863">
      <w:bodyDiv w:val="1"/>
      <w:marLeft w:val="0"/>
      <w:marRight w:val="0"/>
      <w:marTop w:val="0"/>
      <w:marBottom w:val="0"/>
      <w:divBdr>
        <w:top w:val="none" w:sz="0" w:space="0" w:color="auto"/>
        <w:left w:val="none" w:sz="0" w:space="0" w:color="auto"/>
        <w:bottom w:val="none" w:sz="0" w:space="0" w:color="auto"/>
        <w:right w:val="none" w:sz="0" w:space="0" w:color="auto"/>
      </w:divBdr>
    </w:div>
    <w:div w:id="282418849">
      <w:bodyDiv w:val="1"/>
      <w:marLeft w:val="0"/>
      <w:marRight w:val="0"/>
      <w:marTop w:val="0"/>
      <w:marBottom w:val="0"/>
      <w:divBdr>
        <w:top w:val="none" w:sz="0" w:space="0" w:color="auto"/>
        <w:left w:val="none" w:sz="0" w:space="0" w:color="auto"/>
        <w:bottom w:val="none" w:sz="0" w:space="0" w:color="auto"/>
        <w:right w:val="none" w:sz="0" w:space="0" w:color="auto"/>
      </w:divBdr>
    </w:div>
    <w:div w:id="287054381">
      <w:bodyDiv w:val="1"/>
      <w:marLeft w:val="0"/>
      <w:marRight w:val="0"/>
      <w:marTop w:val="0"/>
      <w:marBottom w:val="0"/>
      <w:divBdr>
        <w:top w:val="none" w:sz="0" w:space="0" w:color="auto"/>
        <w:left w:val="none" w:sz="0" w:space="0" w:color="auto"/>
        <w:bottom w:val="none" w:sz="0" w:space="0" w:color="auto"/>
        <w:right w:val="none" w:sz="0" w:space="0" w:color="auto"/>
      </w:divBdr>
    </w:div>
    <w:div w:id="291399286">
      <w:bodyDiv w:val="1"/>
      <w:marLeft w:val="0"/>
      <w:marRight w:val="0"/>
      <w:marTop w:val="0"/>
      <w:marBottom w:val="0"/>
      <w:divBdr>
        <w:top w:val="none" w:sz="0" w:space="0" w:color="auto"/>
        <w:left w:val="none" w:sz="0" w:space="0" w:color="auto"/>
        <w:bottom w:val="none" w:sz="0" w:space="0" w:color="auto"/>
        <w:right w:val="none" w:sz="0" w:space="0" w:color="auto"/>
      </w:divBdr>
    </w:div>
    <w:div w:id="291403357">
      <w:bodyDiv w:val="1"/>
      <w:marLeft w:val="0"/>
      <w:marRight w:val="0"/>
      <w:marTop w:val="0"/>
      <w:marBottom w:val="0"/>
      <w:divBdr>
        <w:top w:val="none" w:sz="0" w:space="0" w:color="auto"/>
        <w:left w:val="none" w:sz="0" w:space="0" w:color="auto"/>
        <w:bottom w:val="none" w:sz="0" w:space="0" w:color="auto"/>
        <w:right w:val="none" w:sz="0" w:space="0" w:color="auto"/>
      </w:divBdr>
    </w:div>
    <w:div w:id="300115950">
      <w:bodyDiv w:val="1"/>
      <w:marLeft w:val="0"/>
      <w:marRight w:val="0"/>
      <w:marTop w:val="0"/>
      <w:marBottom w:val="0"/>
      <w:divBdr>
        <w:top w:val="none" w:sz="0" w:space="0" w:color="auto"/>
        <w:left w:val="none" w:sz="0" w:space="0" w:color="auto"/>
        <w:bottom w:val="none" w:sz="0" w:space="0" w:color="auto"/>
        <w:right w:val="none" w:sz="0" w:space="0" w:color="auto"/>
      </w:divBdr>
    </w:div>
    <w:div w:id="325130745">
      <w:bodyDiv w:val="1"/>
      <w:marLeft w:val="0"/>
      <w:marRight w:val="0"/>
      <w:marTop w:val="0"/>
      <w:marBottom w:val="0"/>
      <w:divBdr>
        <w:top w:val="none" w:sz="0" w:space="0" w:color="auto"/>
        <w:left w:val="none" w:sz="0" w:space="0" w:color="auto"/>
        <w:bottom w:val="none" w:sz="0" w:space="0" w:color="auto"/>
        <w:right w:val="none" w:sz="0" w:space="0" w:color="auto"/>
      </w:divBdr>
    </w:div>
    <w:div w:id="336543645">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70886025">
      <w:bodyDiv w:val="1"/>
      <w:marLeft w:val="0"/>
      <w:marRight w:val="0"/>
      <w:marTop w:val="0"/>
      <w:marBottom w:val="0"/>
      <w:divBdr>
        <w:top w:val="none" w:sz="0" w:space="0" w:color="auto"/>
        <w:left w:val="none" w:sz="0" w:space="0" w:color="auto"/>
        <w:bottom w:val="none" w:sz="0" w:space="0" w:color="auto"/>
        <w:right w:val="none" w:sz="0" w:space="0" w:color="auto"/>
      </w:divBdr>
    </w:div>
    <w:div w:id="383606555">
      <w:bodyDiv w:val="1"/>
      <w:marLeft w:val="0"/>
      <w:marRight w:val="0"/>
      <w:marTop w:val="0"/>
      <w:marBottom w:val="0"/>
      <w:divBdr>
        <w:top w:val="none" w:sz="0" w:space="0" w:color="auto"/>
        <w:left w:val="none" w:sz="0" w:space="0" w:color="auto"/>
        <w:bottom w:val="none" w:sz="0" w:space="0" w:color="auto"/>
        <w:right w:val="none" w:sz="0" w:space="0" w:color="auto"/>
      </w:divBdr>
    </w:div>
    <w:div w:id="398675145">
      <w:bodyDiv w:val="1"/>
      <w:marLeft w:val="0"/>
      <w:marRight w:val="0"/>
      <w:marTop w:val="0"/>
      <w:marBottom w:val="0"/>
      <w:divBdr>
        <w:top w:val="none" w:sz="0" w:space="0" w:color="auto"/>
        <w:left w:val="none" w:sz="0" w:space="0" w:color="auto"/>
        <w:bottom w:val="none" w:sz="0" w:space="0" w:color="auto"/>
        <w:right w:val="none" w:sz="0" w:space="0" w:color="auto"/>
      </w:divBdr>
    </w:div>
    <w:div w:id="431516724">
      <w:bodyDiv w:val="1"/>
      <w:marLeft w:val="0"/>
      <w:marRight w:val="0"/>
      <w:marTop w:val="0"/>
      <w:marBottom w:val="0"/>
      <w:divBdr>
        <w:top w:val="none" w:sz="0" w:space="0" w:color="auto"/>
        <w:left w:val="none" w:sz="0" w:space="0" w:color="auto"/>
        <w:bottom w:val="none" w:sz="0" w:space="0" w:color="auto"/>
        <w:right w:val="none" w:sz="0" w:space="0" w:color="auto"/>
      </w:divBdr>
    </w:div>
    <w:div w:id="457407687">
      <w:bodyDiv w:val="1"/>
      <w:marLeft w:val="0"/>
      <w:marRight w:val="0"/>
      <w:marTop w:val="0"/>
      <w:marBottom w:val="0"/>
      <w:divBdr>
        <w:top w:val="none" w:sz="0" w:space="0" w:color="auto"/>
        <w:left w:val="none" w:sz="0" w:space="0" w:color="auto"/>
        <w:bottom w:val="none" w:sz="0" w:space="0" w:color="auto"/>
        <w:right w:val="none" w:sz="0" w:space="0" w:color="auto"/>
      </w:divBdr>
    </w:div>
    <w:div w:id="475534190">
      <w:bodyDiv w:val="1"/>
      <w:marLeft w:val="0"/>
      <w:marRight w:val="0"/>
      <w:marTop w:val="0"/>
      <w:marBottom w:val="0"/>
      <w:divBdr>
        <w:top w:val="none" w:sz="0" w:space="0" w:color="auto"/>
        <w:left w:val="none" w:sz="0" w:space="0" w:color="auto"/>
        <w:bottom w:val="none" w:sz="0" w:space="0" w:color="auto"/>
        <w:right w:val="none" w:sz="0" w:space="0" w:color="auto"/>
      </w:divBdr>
    </w:div>
    <w:div w:id="476266348">
      <w:bodyDiv w:val="1"/>
      <w:marLeft w:val="0"/>
      <w:marRight w:val="0"/>
      <w:marTop w:val="0"/>
      <w:marBottom w:val="0"/>
      <w:divBdr>
        <w:top w:val="none" w:sz="0" w:space="0" w:color="auto"/>
        <w:left w:val="none" w:sz="0" w:space="0" w:color="auto"/>
        <w:bottom w:val="none" w:sz="0" w:space="0" w:color="auto"/>
        <w:right w:val="none" w:sz="0" w:space="0" w:color="auto"/>
      </w:divBdr>
    </w:div>
    <w:div w:id="483275255">
      <w:bodyDiv w:val="1"/>
      <w:marLeft w:val="0"/>
      <w:marRight w:val="0"/>
      <w:marTop w:val="0"/>
      <w:marBottom w:val="0"/>
      <w:divBdr>
        <w:top w:val="none" w:sz="0" w:space="0" w:color="auto"/>
        <w:left w:val="none" w:sz="0" w:space="0" w:color="auto"/>
        <w:bottom w:val="none" w:sz="0" w:space="0" w:color="auto"/>
        <w:right w:val="none" w:sz="0" w:space="0" w:color="auto"/>
      </w:divBdr>
    </w:div>
    <w:div w:id="492263642">
      <w:bodyDiv w:val="1"/>
      <w:marLeft w:val="0"/>
      <w:marRight w:val="0"/>
      <w:marTop w:val="0"/>
      <w:marBottom w:val="0"/>
      <w:divBdr>
        <w:top w:val="none" w:sz="0" w:space="0" w:color="auto"/>
        <w:left w:val="none" w:sz="0" w:space="0" w:color="auto"/>
        <w:bottom w:val="none" w:sz="0" w:space="0" w:color="auto"/>
        <w:right w:val="none" w:sz="0" w:space="0" w:color="auto"/>
      </w:divBdr>
      <w:divsChild>
        <w:div w:id="102924094">
          <w:marLeft w:val="0"/>
          <w:marRight w:val="0"/>
          <w:marTop w:val="0"/>
          <w:marBottom w:val="0"/>
          <w:divBdr>
            <w:top w:val="none" w:sz="0" w:space="0" w:color="auto"/>
            <w:left w:val="none" w:sz="0" w:space="0" w:color="auto"/>
            <w:bottom w:val="none" w:sz="0" w:space="0" w:color="auto"/>
            <w:right w:val="none" w:sz="0" w:space="0" w:color="auto"/>
          </w:divBdr>
        </w:div>
        <w:div w:id="530655149">
          <w:marLeft w:val="0"/>
          <w:marRight w:val="0"/>
          <w:marTop w:val="0"/>
          <w:marBottom w:val="0"/>
          <w:divBdr>
            <w:top w:val="none" w:sz="0" w:space="0" w:color="auto"/>
            <w:left w:val="none" w:sz="0" w:space="0" w:color="auto"/>
            <w:bottom w:val="none" w:sz="0" w:space="0" w:color="auto"/>
            <w:right w:val="none" w:sz="0" w:space="0" w:color="auto"/>
          </w:divBdr>
        </w:div>
      </w:divsChild>
    </w:div>
    <w:div w:id="503672000">
      <w:bodyDiv w:val="1"/>
      <w:marLeft w:val="0"/>
      <w:marRight w:val="0"/>
      <w:marTop w:val="0"/>
      <w:marBottom w:val="0"/>
      <w:divBdr>
        <w:top w:val="none" w:sz="0" w:space="0" w:color="auto"/>
        <w:left w:val="none" w:sz="0" w:space="0" w:color="auto"/>
        <w:bottom w:val="none" w:sz="0" w:space="0" w:color="auto"/>
        <w:right w:val="none" w:sz="0" w:space="0" w:color="auto"/>
      </w:divBdr>
    </w:div>
    <w:div w:id="515387483">
      <w:bodyDiv w:val="1"/>
      <w:marLeft w:val="0"/>
      <w:marRight w:val="0"/>
      <w:marTop w:val="0"/>
      <w:marBottom w:val="0"/>
      <w:divBdr>
        <w:top w:val="none" w:sz="0" w:space="0" w:color="auto"/>
        <w:left w:val="none" w:sz="0" w:space="0" w:color="auto"/>
        <w:bottom w:val="none" w:sz="0" w:space="0" w:color="auto"/>
        <w:right w:val="none" w:sz="0" w:space="0" w:color="auto"/>
      </w:divBdr>
    </w:div>
    <w:div w:id="525412653">
      <w:bodyDiv w:val="1"/>
      <w:marLeft w:val="0"/>
      <w:marRight w:val="0"/>
      <w:marTop w:val="0"/>
      <w:marBottom w:val="0"/>
      <w:divBdr>
        <w:top w:val="none" w:sz="0" w:space="0" w:color="auto"/>
        <w:left w:val="none" w:sz="0" w:space="0" w:color="auto"/>
        <w:bottom w:val="none" w:sz="0" w:space="0" w:color="auto"/>
        <w:right w:val="none" w:sz="0" w:space="0" w:color="auto"/>
      </w:divBdr>
    </w:div>
    <w:div w:id="540097715">
      <w:bodyDiv w:val="1"/>
      <w:marLeft w:val="0"/>
      <w:marRight w:val="0"/>
      <w:marTop w:val="0"/>
      <w:marBottom w:val="0"/>
      <w:divBdr>
        <w:top w:val="none" w:sz="0" w:space="0" w:color="auto"/>
        <w:left w:val="none" w:sz="0" w:space="0" w:color="auto"/>
        <w:bottom w:val="none" w:sz="0" w:space="0" w:color="auto"/>
        <w:right w:val="none" w:sz="0" w:space="0" w:color="auto"/>
      </w:divBdr>
    </w:div>
    <w:div w:id="593125642">
      <w:bodyDiv w:val="1"/>
      <w:marLeft w:val="0"/>
      <w:marRight w:val="0"/>
      <w:marTop w:val="0"/>
      <w:marBottom w:val="0"/>
      <w:divBdr>
        <w:top w:val="none" w:sz="0" w:space="0" w:color="auto"/>
        <w:left w:val="none" w:sz="0" w:space="0" w:color="auto"/>
        <w:bottom w:val="none" w:sz="0" w:space="0" w:color="auto"/>
        <w:right w:val="none" w:sz="0" w:space="0" w:color="auto"/>
      </w:divBdr>
    </w:div>
    <w:div w:id="598099829">
      <w:bodyDiv w:val="1"/>
      <w:marLeft w:val="0"/>
      <w:marRight w:val="0"/>
      <w:marTop w:val="0"/>
      <w:marBottom w:val="0"/>
      <w:divBdr>
        <w:top w:val="none" w:sz="0" w:space="0" w:color="auto"/>
        <w:left w:val="none" w:sz="0" w:space="0" w:color="auto"/>
        <w:bottom w:val="none" w:sz="0" w:space="0" w:color="auto"/>
        <w:right w:val="none" w:sz="0" w:space="0" w:color="auto"/>
      </w:divBdr>
    </w:div>
    <w:div w:id="622536143">
      <w:bodyDiv w:val="1"/>
      <w:marLeft w:val="0"/>
      <w:marRight w:val="0"/>
      <w:marTop w:val="0"/>
      <w:marBottom w:val="0"/>
      <w:divBdr>
        <w:top w:val="none" w:sz="0" w:space="0" w:color="auto"/>
        <w:left w:val="none" w:sz="0" w:space="0" w:color="auto"/>
        <w:bottom w:val="none" w:sz="0" w:space="0" w:color="auto"/>
        <w:right w:val="none" w:sz="0" w:space="0" w:color="auto"/>
      </w:divBdr>
    </w:div>
    <w:div w:id="662392241">
      <w:bodyDiv w:val="1"/>
      <w:marLeft w:val="0"/>
      <w:marRight w:val="0"/>
      <w:marTop w:val="0"/>
      <w:marBottom w:val="0"/>
      <w:divBdr>
        <w:top w:val="none" w:sz="0" w:space="0" w:color="auto"/>
        <w:left w:val="none" w:sz="0" w:space="0" w:color="auto"/>
        <w:bottom w:val="none" w:sz="0" w:space="0" w:color="auto"/>
        <w:right w:val="none" w:sz="0" w:space="0" w:color="auto"/>
      </w:divBdr>
    </w:div>
    <w:div w:id="672994747">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40450284">
      <w:bodyDiv w:val="1"/>
      <w:marLeft w:val="0"/>
      <w:marRight w:val="0"/>
      <w:marTop w:val="0"/>
      <w:marBottom w:val="0"/>
      <w:divBdr>
        <w:top w:val="none" w:sz="0" w:space="0" w:color="auto"/>
        <w:left w:val="none" w:sz="0" w:space="0" w:color="auto"/>
        <w:bottom w:val="none" w:sz="0" w:space="0" w:color="auto"/>
        <w:right w:val="none" w:sz="0" w:space="0" w:color="auto"/>
      </w:divBdr>
    </w:div>
    <w:div w:id="780800187">
      <w:bodyDiv w:val="1"/>
      <w:marLeft w:val="0"/>
      <w:marRight w:val="0"/>
      <w:marTop w:val="0"/>
      <w:marBottom w:val="0"/>
      <w:divBdr>
        <w:top w:val="none" w:sz="0" w:space="0" w:color="auto"/>
        <w:left w:val="none" w:sz="0" w:space="0" w:color="auto"/>
        <w:bottom w:val="none" w:sz="0" w:space="0" w:color="auto"/>
        <w:right w:val="none" w:sz="0" w:space="0" w:color="auto"/>
      </w:divBdr>
    </w:div>
    <w:div w:id="784076648">
      <w:bodyDiv w:val="1"/>
      <w:marLeft w:val="0"/>
      <w:marRight w:val="0"/>
      <w:marTop w:val="0"/>
      <w:marBottom w:val="0"/>
      <w:divBdr>
        <w:top w:val="none" w:sz="0" w:space="0" w:color="auto"/>
        <w:left w:val="none" w:sz="0" w:space="0" w:color="auto"/>
        <w:bottom w:val="none" w:sz="0" w:space="0" w:color="auto"/>
        <w:right w:val="none" w:sz="0" w:space="0" w:color="auto"/>
      </w:divBdr>
    </w:div>
    <w:div w:id="806434005">
      <w:bodyDiv w:val="1"/>
      <w:marLeft w:val="0"/>
      <w:marRight w:val="0"/>
      <w:marTop w:val="0"/>
      <w:marBottom w:val="0"/>
      <w:divBdr>
        <w:top w:val="none" w:sz="0" w:space="0" w:color="auto"/>
        <w:left w:val="none" w:sz="0" w:space="0" w:color="auto"/>
        <w:bottom w:val="none" w:sz="0" w:space="0" w:color="auto"/>
        <w:right w:val="none" w:sz="0" w:space="0" w:color="auto"/>
      </w:divBdr>
    </w:div>
    <w:div w:id="819660018">
      <w:bodyDiv w:val="1"/>
      <w:marLeft w:val="0"/>
      <w:marRight w:val="0"/>
      <w:marTop w:val="0"/>
      <w:marBottom w:val="0"/>
      <w:divBdr>
        <w:top w:val="none" w:sz="0" w:space="0" w:color="auto"/>
        <w:left w:val="none" w:sz="0" w:space="0" w:color="auto"/>
        <w:bottom w:val="none" w:sz="0" w:space="0" w:color="auto"/>
        <w:right w:val="none" w:sz="0" w:space="0" w:color="auto"/>
      </w:divBdr>
    </w:div>
    <w:div w:id="821191244">
      <w:bodyDiv w:val="1"/>
      <w:marLeft w:val="0"/>
      <w:marRight w:val="0"/>
      <w:marTop w:val="0"/>
      <w:marBottom w:val="0"/>
      <w:divBdr>
        <w:top w:val="none" w:sz="0" w:space="0" w:color="auto"/>
        <w:left w:val="none" w:sz="0" w:space="0" w:color="auto"/>
        <w:bottom w:val="none" w:sz="0" w:space="0" w:color="auto"/>
        <w:right w:val="none" w:sz="0" w:space="0" w:color="auto"/>
      </w:divBdr>
    </w:div>
    <w:div w:id="822694937">
      <w:bodyDiv w:val="1"/>
      <w:marLeft w:val="0"/>
      <w:marRight w:val="0"/>
      <w:marTop w:val="0"/>
      <w:marBottom w:val="0"/>
      <w:divBdr>
        <w:top w:val="none" w:sz="0" w:space="0" w:color="auto"/>
        <w:left w:val="none" w:sz="0" w:space="0" w:color="auto"/>
        <w:bottom w:val="none" w:sz="0" w:space="0" w:color="auto"/>
        <w:right w:val="none" w:sz="0" w:space="0" w:color="auto"/>
      </w:divBdr>
    </w:div>
    <w:div w:id="829641001">
      <w:bodyDiv w:val="1"/>
      <w:marLeft w:val="0"/>
      <w:marRight w:val="0"/>
      <w:marTop w:val="0"/>
      <w:marBottom w:val="0"/>
      <w:divBdr>
        <w:top w:val="none" w:sz="0" w:space="0" w:color="auto"/>
        <w:left w:val="none" w:sz="0" w:space="0" w:color="auto"/>
        <w:bottom w:val="none" w:sz="0" w:space="0" w:color="auto"/>
        <w:right w:val="none" w:sz="0" w:space="0" w:color="auto"/>
      </w:divBdr>
    </w:div>
    <w:div w:id="850795452">
      <w:bodyDiv w:val="1"/>
      <w:marLeft w:val="0"/>
      <w:marRight w:val="0"/>
      <w:marTop w:val="0"/>
      <w:marBottom w:val="0"/>
      <w:divBdr>
        <w:top w:val="none" w:sz="0" w:space="0" w:color="auto"/>
        <w:left w:val="none" w:sz="0" w:space="0" w:color="auto"/>
        <w:bottom w:val="none" w:sz="0" w:space="0" w:color="auto"/>
        <w:right w:val="none" w:sz="0" w:space="0" w:color="auto"/>
      </w:divBdr>
    </w:div>
    <w:div w:id="880895853">
      <w:bodyDiv w:val="1"/>
      <w:marLeft w:val="0"/>
      <w:marRight w:val="0"/>
      <w:marTop w:val="0"/>
      <w:marBottom w:val="0"/>
      <w:divBdr>
        <w:top w:val="none" w:sz="0" w:space="0" w:color="auto"/>
        <w:left w:val="none" w:sz="0" w:space="0" w:color="auto"/>
        <w:bottom w:val="none" w:sz="0" w:space="0" w:color="auto"/>
        <w:right w:val="none" w:sz="0" w:space="0" w:color="auto"/>
      </w:divBdr>
    </w:div>
    <w:div w:id="881551317">
      <w:bodyDiv w:val="1"/>
      <w:marLeft w:val="0"/>
      <w:marRight w:val="0"/>
      <w:marTop w:val="0"/>
      <w:marBottom w:val="0"/>
      <w:divBdr>
        <w:top w:val="none" w:sz="0" w:space="0" w:color="auto"/>
        <w:left w:val="none" w:sz="0" w:space="0" w:color="auto"/>
        <w:bottom w:val="none" w:sz="0" w:space="0" w:color="auto"/>
        <w:right w:val="none" w:sz="0" w:space="0" w:color="auto"/>
      </w:divBdr>
    </w:div>
    <w:div w:id="888607851">
      <w:bodyDiv w:val="1"/>
      <w:marLeft w:val="0"/>
      <w:marRight w:val="0"/>
      <w:marTop w:val="0"/>
      <w:marBottom w:val="0"/>
      <w:divBdr>
        <w:top w:val="none" w:sz="0" w:space="0" w:color="auto"/>
        <w:left w:val="none" w:sz="0" w:space="0" w:color="auto"/>
        <w:bottom w:val="none" w:sz="0" w:space="0" w:color="auto"/>
        <w:right w:val="none" w:sz="0" w:space="0" w:color="auto"/>
      </w:divBdr>
    </w:div>
    <w:div w:id="898904643">
      <w:bodyDiv w:val="1"/>
      <w:marLeft w:val="0"/>
      <w:marRight w:val="0"/>
      <w:marTop w:val="0"/>
      <w:marBottom w:val="0"/>
      <w:divBdr>
        <w:top w:val="none" w:sz="0" w:space="0" w:color="auto"/>
        <w:left w:val="none" w:sz="0" w:space="0" w:color="auto"/>
        <w:bottom w:val="none" w:sz="0" w:space="0" w:color="auto"/>
        <w:right w:val="none" w:sz="0" w:space="0" w:color="auto"/>
      </w:divBdr>
    </w:div>
    <w:div w:id="914704687">
      <w:bodyDiv w:val="1"/>
      <w:marLeft w:val="0"/>
      <w:marRight w:val="0"/>
      <w:marTop w:val="0"/>
      <w:marBottom w:val="0"/>
      <w:divBdr>
        <w:top w:val="none" w:sz="0" w:space="0" w:color="auto"/>
        <w:left w:val="none" w:sz="0" w:space="0" w:color="auto"/>
        <w:bottom w:val="none" w:sz="0" w:space="0" w:color="auto"/>
        <w:right w:val="none" w:sz="0" w:space="0" w:color="auto"/>
      </w:divBdr>
    </w:div>
    <w:div w:id="920874589">
      <w:bodyDiv w:val="1"/>
      <w:marLeft w:val="0"/>
      <w:marRight w:val="0"/>
      <w:marTop w:val="0"/>
      <w:marBottom w:val="0"/>
      <w:divBdr>
        <w:top w:val="none" w:sz="0" w:space="0" w:color="auto"/>
        <w:left w:val="none" w:sz="0" w:space="0" w:color="auto"/>
        <w:bottom w:val="none" w:sz="0" w:space="0" w:color="auto"/>
        <w:right w:val="none" w:sz="0" w:space="0" w:color="auto"/>
      </w:divBdr>
      <w:divsChild>
        <w:div w:id="1251236063">
          <w:marLeft w:val="0"/>
          <w:marRight w:val="0"/>
          <w:marTop w:val="0"/>
          <w:marBottom w:val="0"/>
          <w:divBdr>
            <w:top w:val="none" w:sz="0" w:space="0" w:color="auto"/>
            <w:left w:val="none" w:sz="0" w:space="0" w:color="auto"/>
            <w:bottom w:val="none" w:sz="0" w:space="0" w:color="auto"/>
            <w:right w:val="none" w:sz="0" w:space="0" w:color="auto"/>
          </w:divBdr>
        </w:div>
        <w:div w:id="243537476">
          <w:marLeft w:val="0"/>
          <w:marRight w:val="0"/>
          <w:marTop w:val="0"/>
          <w:marBottom w:val="0"/>
          <w:divBdr>
            <w:top w:val="none" w:sz="0" w:space="0" w:color="auto"/>
            <w:left w:val="none" w:sz="0" w:space="0" w:color="auto"/>
            <w:bottom w:val="none" w:sz="0" w:space="0" w:color="auto"/>
            <w:right w:val="none" w:sz="0" w:space="0" w:color="auto"/>
          </w:divBdr>
        </w:div>
        <w:div w:id="1175614484">
          <w:marLeft w:val="0"/>
          <w:marRight w:val="0"/>
          <w:marTop w:val="0"/>
          <w:marBottom w:val="0"/>
          <w:divBdr>
            <w:top w:val="none" w:sz="0" w:space="0" w:color="auto"/>
            <w:left w:val="none" w:sz="0" w:space="0" w:color="auto"/>
            <w:bottom w:val="none" w:sz="0" w:space="0" w:color="auto"/>
            <w:right w:val="none" w:sz="0" w:space="0" w:color="auto"/>
          </w:divBdr>
        </w:div>
        <w:div w:id="1003628545">
          <w:marLeft w:val="0"/>
          <w:marRight w:val="0"/>
          <w:marTop w:val="0"/>
          <w:marBottom w:val="0"/>
          <w:divBdr>
            <w:top w:val="none" w:sz="0" w:space="0" w:color="auto"/>
            <w:left w:val="none" w:sz="0" w:space="0" w:color="auto"/>
            <w:bottom w:val="none" w:sz="0" w:space="0" w:color="auto"/>
            <w:right w:val="none" w:sz="0" w:space="0" w:color="auto"/>
          </w:divBdr>
        </w:div>
        <w:div w:id="1121999513">
          <w:marLeft w:val="0"/>
          <w:marRight w:val="0"/>
          <w:marTop w:val="0"/>
          <w:marBottom w:val="0"/>
          <w:divBdr>
            <w:top w:val="none" w:sz="0" w:space="0" w:color="auto"/>
            <w:left w:val="none" w:sz="0" w:space="0" w:color="auto"/>
            <w:bottom w:val="none" w:sz="0" w:space="0" w:color="auto"/>
            <w:right w:val="none" w:sz="0" w:space="0" w:color="auto"/>
          </w:divBdr>
        </w:div>
        <w:div w:id="1438482087">
          <w:marLeft w:val="0"/>
          <w:marRight w:val="0"/>
          <w:marTop w:val="0"/>
          <w:marBottom w:val="0"/>
          <w:divBdr>
            <w:top w:val="none" w:sz="0" w:space="0" w:color="auto"/>
            <w:left w:val="none" w:sz="0" w:space="0" w:color="auto"/>
            <w:bottom w:val="none" w:sz="0" w:space="0" w:color="auto"/>
            <w:right w:val="none" w:sz="0" w:space="0" w:color="auto"/>
          </w:divBdr>
        </w:div>
        <w:div w:id="10569991">
          <w:marLeft w:val="0"/>
          <w:marRight w:val="0"/>
          <w:marTop w:val="0"/>
          <w:marBottom w:val="0"/>
          <w:divBdr>
            <w:top w:val="none" w:sz="0" w:space="0" w:color="auto"/>
            <w:left w:val="none" w:sz="0" w:space="0" w:color="auto"/>
            <w:bottom w:val="none" w:sz="0" w:space="0" w:color="auto"/>
            <w:right w:val="none" w:sz="0" w:space="0" w:color="auto"/>
          </w:divBdr>
        </w:div>
        <w:div w:id="722028031">
          <w:marLeft w:val="0"/>
          <w:marRight w:val="0"/>
          <w:marTop w:val="0"/>
          <w:marBottom w:val="0"/>
          <w:divBdr>
            <w:top w:val="none" w:sz="0" w:space="0" w:color="auto"/>
            <w:left w:val="none" w:sz="0" w:space="0" w:color="auto"/>
            <w:bottom w:val="none" w:sz="0" w:space="0" w:color="auto"/>
            <w:right w:val="none" w:sz="0" w:space="0" w:color="auto"/>
          </w:divBdr>
        </w:div>
        <w:div w:id="1768187529">
          <w:marLeft w:val="0"/>
          <w:marRight w:val="0"/>
          <w:marTop w:val="0"/>
          <w:marBottom w:val="0"/>
          <w:divBdr>
            <w:top w:val="none" w:sz="0" w:space="0" w:color="auto"/>
            <w:left w:val="none" w:sz="0" w:space="0" w:color="auto"/>
            <w:bottom w:val="none" w:sz="0" w:space="0" w:color="auto"/>
            <w:right w:val="none" w:sz="0" w:space="0" w:color="auto"/>
          </w:divBdr>
        </w:div>
      </w:divsChild>
    </w:div>
    <w:div w:id="924270003">
      <w:bodyDiv w:val="1"/>
      <w:marLeft w:val="0"/>
      <w:marRight w:val="0"/>
      <w:marTop w:val="0"/>
      <w:marBottom w:val="0"/>
      <w:divBdr>
        <w:top w:val="none" w:sz="0" w:space="0" w:color="auto"/>
        <w:left w:val="none" w:sz="0" w:space="0" w:color="auto"/>
        <w:bottom w:val="none" w:sz="0" w:space="0" w:color="auto"/>
        <w:right w:val="none" w:sz="0" w:space="0" w:color="auto"/>
      </w:divBdr>
    </w:div>
    <w:div w:id="938492713">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8155">
      <w:bodyDiv w:val="1"/>
      <w:marLeft w:val="0"/>
      <w:marRight w:val="0"/>
      <w:marTop w:val="0"/>
      <w:marBottom w:val="0"/>
      <w:divBdr>
        <w:top w:val="none" w:sz="0" w:space="0" w:color="auto"/>
        <w:left w:val="none" w:sz="0" w:space="0" w:color="auto"/>
        <w:bottom w:val="none" w:sz="0" w:space="0" w:color="auto"/>
        <w:right w:val="none" w:sz="0" w:space="0" w:color="auto"/>
      </w:divBdr>
    </w:div>
    <w:div w:id="972177170">
      <w:bodyDiv w:val="1"/>
      <w:marLeft w:val="0"/>
      <w:marRight w:val="0"/>
      <w:marTop w:val="0"/>
      <w:marBottom w:val="0"/>
      <w:divBdr>
        <w:top w:val="none" w:sz="0" w:space="0" w:color="auto"/>
        <w:left w:val="none" w:sz="0" w:space="0" w:color="auto"/>
        <w:bottom w:val="none" w:sz="0" w:space="0" w:color="auto"/>
        <w:right w:val="none" w:sz="0" w:space="0" w:color="auto"/>
      </w:divBdr>
    </w:div>
    <w:div w:id="1025057173">
      <w:bodyDiv w:val="1"/>
      <w:marLeft w:val="0"/>
      <w:marRight w:val="0"/>
      <w:marTop w:val="0"/>
      <w:marBottom w:val="0"/>
      <w:divBdr>
        <w:top w:val="none" w:sz="0" w:space="0" w:color="auto"/>
        <w:left w:val="none" w:sz="0" w:space="0" w:color="auto"/>
        <w:bottom w:val="none" w:sz="0" w:space="0" w:color="auto"/>
        <w:right w:val="none" w:sz="0" w:space="0" w:color="auto"/>
      </w:divBdr>
    </w:div>
    <w:div w:id="1028262947">
      <w:bodyDiv w:val="1"/>
      <w:marLeft w:val="0"/>
      <w:marRight w:val="0"/>
      <w:marTop w:val="0"/>
      <w:marBottom w:val="0"/>
      <w:divBdr>
        <w:top w:val="none" w:sz="0" w:space="0" w:color="auto"/>
        <w:left w:val="none" w:sz="0" w:space="0" w:color="auto"/>
        <w:bottom w:val="none" w:sz="0" w:space="0" w:color="auto"/>
        <w:right w:val="none" w:sz="0" w:space="0" w:color="auto"/>
      </w:divBdr>
    </w:div>
    <w:div w:id="1031034477">
      <w:bodyDiv w:val="1"/>
      <w:marLeft w:val="0"/>
      <w:marRight w:val="0"/>
      <w:marTop w:val="0"/>
      <w:marBottom w:val="0"/>
      <w:divBdr>
        <w:top w:val="none" w:sz="0" w:space="0" w:color="auto"/>
        <w:left w:val="none" w:sz="0" w:space="0" w:color="auto"/>
        <w:bottom w:val="none" w:sz="0" w:space="0" w:color="auto"/>
        <w:right w:val="none" w:sz="0" w:space="0" w:color="auto"/>
      </w:divBdr>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38700323">
      <w:bodyDiv w:val="1"/>
      <w:marLeft w:val="0"/>
      <w:marRight w:val="0"/>
      <w:marTop w:val="0"/>
      <w:marBottom w:val="0"/>
      <w:divBdr>
        <w:top w:val="none" w:sz="0" w:space="0" w:color="auto"/>
        <w:left w:val="none" w:sz="0" w:space="0" w:color="auto"/>
        <w:bottom w:val="none" w:sz="0" w:space="0" w:color="auto"/>
        <w:right w:val="none" w:sz="0" w:space="0" w:color="auto"/>
      </w:divBdr>
    </w:div>
    <w:div w:id="1043752671">
      <w:bodyDiv w:val="1"/>
      <w:marLeft w:val="0"/>
      <w:marRight w:val="0"/>
      <w:marTop w:val="0"/>
      <w:marBottom w:val="0"/>
      <w:divBdr>
        <w:top w:val="none" w:sz="0" w:space="0" w:color="auto"/>
        <w:left w:val="none" w:sz="0" w:space="0" w:color="auto"/>
        <w:bottom w:val="none" w:sz="0" w:space="0" w:color="auto"/>
        <w:right w:val="none" w:sz="0" w:space="0" w:color="auto"/>
      </w:divBdr>
    </w:div>
    <w:div w:id="1052341015">
      <w:bodyDiv w:val="1"/>
      <w:marLeft w:val="0"/>
      <w:marRight w:val="0"/>
      <w:marTop w:val="0"/>
      <w:marBottom w:val="0"/>
      <w:divBdr>
        <w:top w:val="none" w:sz="0" w:space="0" w:color="auto"/>
        <w:left w:val="none" w:sz="0" w:space="0" w:color="auto"/>
        <w:bottom w:val="none" w:sz="0" w:space="0" w:color="auto"/>
        <w:right w:val="none" w:sz="0" w:space="0" w:color="auto"/>
      </w:divBdr>
    </w:div>
    <w:div w:id="1058748242">
      <w:bodyDiv w:val="1"/>
      <w:marLeft w:val="0"/>
      <w:marRight w:val="0"/>
      <w:marTop w:val="0"/>
      <w:marBottom w:val="0"/>
      <w:divBdr>
        <w:top w:val="none" w:sz="0" w:space="0" w:color="auto"/>
        <w:left w:val="none" w:sz="0" w:space="0" w:color="auto"/>
        <w:bottom w:val="none" w:sz="0" w:space="0" w:color="auto"/>
        <w:right w:val="none" w:sz="0" w:space="0" w:color="auto"/>
      </w:divBdr>
    </w:div>
    <w:div w:id="1064140433">
      <w:bodyDiv w:val="1"/>
      <w:marLeft w:val="0"/>
      <w:marRight w:val="0"/>
      <w:marTop w:val="0"/>
      <w:marBottom w:val="0"/>
      <w:divBdr>
        <w:top w:val="none" w:sz="0" w:space="0" w:color="auto"/>
        <w:left w:val="none" w:sz="0" w:space="0" w:color="auto"/>
        <w:bottom w:val="none" w:sz="0" w:space="0" w:color="auto"/>
        <w:right w:val="none" w:sz="0" w:space="0" w:color="auto"/>
      </w:divBdr>
    </w:div>
    <w:div w:id="1084297256">
      <w:bodyDiv w:val="1"/>
      <w:marLeft w:val="0"/>
      <w:marRight w:val="0"/>
      <w:marTop w:val="0"/>
      <w:marBottom w:val="0"/>
      <w:divBdr>
        <w:top w:val="none" w:sz="0" w:space="0" w:color="auto"/>
        <w:left w:val="none" w:sz="0" w:space="0" w:color="auto"/>
        <w:bottom w:val="none" w:sz="0" w:space="0" w:color="auto"/>
        <w:right w:val="none" w:sz="0" w:space="0" w:color="auto"/>
      </w:divBdr>
    </w:div>
    <w:div w:id="1087925831">
      <w:bodyDiv w:val="1"/>
      <w:marLeft w:val="0"/>
      <w:marRight w:val="0"/>
      <w:marTop w:val="0"/>
      <w:marBottom w:val="0"/>
      <w:divBdr>
        <w:top w:val="none" w:sz="0" w:space="0" w:color="auto"/>
        <w:left w:val="none" w:sz="0" w:space="0" w:color="auto"/>
        <w:bottom w:val="none" w:sz="0" w:space="0" w:color="auto"/>
        <w:right w:val="none" w:sz="0" w:space="0" w:color="auto"/>
      </w:divBdr>
    </w:div>
    <w:div w:id="1101414861">
      <w:bodyDiv w:val="1"/>
      <w:marLeft w:val="0"/>
      <w:marRight w:val="0"/>
      <w:marTop w:val="0"/>
      <w:marBottom w:val="0"/>
      <w:divBdr>
        <w:top w:val="none" w:sz="0" w:space="0" w:color="auto"/>
        <w:left w:val="none" w:sz="0" w:space="0" w:color="auto"/>
        <w:bottom w:val="none" w:sz="0" w:space="0" w:color="auto"/>
        <w:right w:val="none" w:sz="0" w:space="0" w:color="auto"/>
      </w:divBdr>
    </w:div>
    <w:div w:id="1102606591">
      <w:bodyDiv w:val="1"/>
      <w:marLeft w:val="0"/>
      <w:marRight w:val="0"/>
      <w:marTop w:val="0"/>
      <w:marBottom w:val="0"/>
      <w:divBdr>
        <w:top w:val="none" w:sz="0" w:space="0" w:color="auto"/>
        <w:left w:val="none" w:sz="0" w:space="0" w:color="auto"/>
        <w:bottom w:val="none" w:sz="0" w:space="0" w:color="auto"/>
        <w:right w:val="none" w:sz="0" w:space="0" w:color="auto"/>
      </w:divBdr>
    </w:div>
    <w:div w:id="1143501714">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161775542">
      <w:bodyDiv w:val="1"/>
      <w:marLeft w:val="0"/>
      <w:marRight w:val="0"/>
      <w:marTop w:val="0"/>
      <w:marBottom w:val="0"/>
      <w:divBdr>
        <w:top w:val="none" w:sz="0" w:space="0" w:color="auto"/>
        <w:left w:val="none" w:sz="0" w:space="0" w:color="auto"/>
        <w:bottom w:val="none" w:sz="0" w:space="0" w:color="auto"/>
        <w:right w:val="none" w:sz="0" w:space="0" w:color="auto"/>
      </w:divBdr>
    </w:div>
    <w:div w:id="1162889976">
      <w:bodyDiv w:val="1"/>
      <w:marLeft w:val="0"/>
      <w:marRight w:val="0"/>
      <w:marTop w:val="0"/>
      <w:marBottom w:val="0"/>
      <w:divBdr>
        <w:top w:val="none" w:sz="0" w:space="0" w:color="auto"/>
        <w:left w:val="none" w:sz="0" w:space="0" w:color="auto"/>
        <w:bottom w:val="none" w:sz="0" w:space="0" w:color="auto"/>
        <w:right w:val="none" w:sz="0" w:space="0" w:color="auto"/>
      </w:divBdr>
    </w:div>
    <w:div w:id="1181511017">
      <w:bodyDiv w:val="1"/>
      <w:marLeft w:val="0"/>
      <w:marRight w:val="0"/>
      <w:marTop w:val="0"/>
      <w:marBottom w:val="0"/>
      <w:divBdr>
        <w:top w:val="none" w:sz="0" w:space="0" w:color="auto"/>
        <w:left w:val="none" w:sz="0" w:space="0" w:color="auto"/>
        <w:bottom w:val="none" w:sz="0" w:space="0" w:color="auto"/>
        <w:right w:val="none" w:sz="0" w:space="0" w:color="auto"/>
      </w:divBdr>
    </w:div>
    <w:div w:id="1192304694">
      <w:bodyDiv w:val="1"/>
      <w:marLeft w:val="0"/>
      <w:marRight w:val="0"/>
      <w:marTop w:val="0"/>
      <w:marBottom w:val="0"/>
      <w:divBdr>
        <w:top w:val="none" w:sz="0" w:space="0" w:color="auto"/>
        <w:left w:val="none" w:sz="0" w:space="0" w:color="auto"/>
        <w:bottom w:val="none" w:sz="0" w:space="0" w:color="auto"/>
        <w:right w:val="none" w:sz="0" w:space="0" w:color="auto"/>
      </w:divBdr>
    </w:div>
    <w:div w:id="1193763010">
      <w:bodyDiv w:val="1"/>
      <w:marLeft w:val="0"/>
      <w:marRight w:val="0"/>
      <w:marTop w:val="0"/>
      <w:marBottom w:val="0"/>
      <w:divBdr>
        <w:top w:val="none" w:sz="0" w:space="0" w:color="auto"/>
        <w:left w:val="none" w:sz="0" w:space="0" w:color="auto"/>
        <w:bottom w:val="none" w:sz="0" w:space="0" w:color="auto"/>
        <w:right w:val="none" w:sz="0" w:space="0" w:color="auto"/>
      </w:divBdr>
    </w:div>
    <w:div w:id="1224215273">
      <w:bodyDiv w:val="1"/>
      <w:marLeft w:val="0"/>
      <w:marRight w:val="0"/>
      <w:marTop w:val="0"/>
      <w:marBottom w:val="0"/>
      <w:divBdr>
        <w:top w:val="none" w:sz="0" w:space="0" w:color="auto"/>
        <w:left w:val="none" w:sz="0" w:space="0" w:color="auto"/>
        <w:bottom w:val="none" w:sz="0" w:space="0" w:color="auto"/>
        <w:right w:val="none" w:sz="0" w:space="0" w:color="auto"/>
      </w:divBdr>
    </w:div>
    <w:div w:id="1249845019">
      <w:bodyDiv w:val="1"/>
      <w:marLeft w:val="0"/>
      <w:marRight w:val="0"/>
      <w:marTop w:val="0"/>
      <w:marBottom w:val="0"/>
      <w:divBdr>
        <w:top w:val="none" w:sz="0" w:space="0" w:color="auto"/>
        <w:left w:val="none" w:sz="0" w:space="0" w:color="auto"/>
        <w:bottom w:val="none" w:sz="0" w:space="0" w:color="auto"/>
        <w:right w:val="none" w:sz="0" w:space="0" w:color="auto"/>
      </w:divBdr>
    </w:div>
    <w:div w:id="1276404101">
      <w:bodyDiv w:val="1"/>
      <w:marLeft w:val="0"/>
      <w:marRight w:val="0"/>
      <w:marTop w:val="0"/>
      <w:marBottom w:val="0"/>
      <w:divBdr>
        <w:top w:val="none" w:sz="0" w:space="0" w:color="auto"/>
        <w:left w:val="none" w:sz="0" w:space="0" w:color="auto"/>
        <w:bottom w:val="none" w:sz="0" w:space="0" w:color="auto"/>
        <w:right w:val="none" w:sz="0" w:space="0" w:color="auto"/>
      </w:divBdr>
    </w:div>
    <w:div w:id="1278876591">
      <w:bodyDiv w:val="1"/>
      <w:marLeft w:val="0"/>
      <w:marRight w:val="0"/>
      <w:marTop w:val="0"/>
      <w:marBottom w:val="0"/>
      <w:divBdr>
        <w:top w:val="none" w:sz="0" w:space="0" w:color="auto"/>
        <w:left w:val="none" w:sz="0" w:space="0" w:color="auto"/>
        <w:bottom w:val="none" w:sz="0" w:space="0" w:color="auto"/>
        <w:right w:val="none" w:sz="0" w:space="0" w:color="auto"/>
      </w:divBdr>
    </w:div>
    <w:div w:id="1283027802">
      <w:bodyDiv w:val="1"/>
      <w:marLeft w:val="0"/>
      <w:marRight w:val="0"/>
      <w:marTop w:val="0"/>
      <w:marBottom w:val="0"/>
      <w:divBdr>
        <w:top w:val="none" w:sz="0" w:space="0" w:color="auto"/>
        <w:left w:val="none" w:sz="0" w:space="0" w:color="auto"/>
        <w:bottom w:val="none" w:sz="0" w:space="0" w:color="auto"/>
        <w:right w:val="none" w:sz="0" w:space="0" w:color="auto"/>
      </w:divBdr>
    </w:div>
    <w:div w:id="1283224118">
      <w:bodyDiv w:val="1"/>
      <w:marLeft w:val="0"/>
      <w:marRight w:val="0"/>
      <w:marTop w:val="0"/>
      <w:marBottom w:val="0"/>
      <w:divBdr>
        <w:top w:val="none" w:sz="0" w:space="0" w:color="auto"/>
        <w:left w:val="none" w:sz="0" w:space="0" w:color="auto"/>
        <w:bottom w:val="none" w:sz="0" w:space="0" w:color="auto"/>
        <w:right w:val="none" w:sz="0" w:space="0" w:color="auto"/>
      </w:divBdr>
    </w:div>
    <w:div w:id="1294483312">
      <w:bodyDiv w:val="1"/>
      <w:marLeft w:val="0"/>
      <w:marRight w:val="0"/>
      <w:marTop w:val="0"/>
      <w:marBottom w:val="0"/>
      <w:divBdr>
        <w:top w:val="none" w:sz="0" w:space="0" w:color="auto"/>
        <w:left w:val="none" w:sz="0" w:space="0" w:color="auto"/>
        <w:bottom w:val="none" w:sz="0" w:space="0" w:color="auto"/>
        <w:right w:val="none" w:sz="0" w:space="0" w:color="auto"/>
      </w:divBdr>
    </w:div>
    <w:div w:id="1308127319">
      <w:bodyDiv w:val="1"/>
      <w:marLeft w:val="0"/>
      <w:marRight w:val="0"/>
      <w:marTop w:val="0"/>
      <w:marBottom w:val="0"/>
      <w:divBdr>
        <w:top w:val="none" w:sz="0" w:space="0" w:color="auto"/>
        <w:left w:val="none" w:sz="0" w:space="0" w:color="auto"/>
        <w:bottom w:val="none" w:sz="0" w:space="0" w:color="auto"/>
        <w:right w:val="none" w:sz="0" w:space="0" w:color="auto"/>
      </w:divBdr>
    </w:div>
    <w:div w:id="1331056708">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2496">
      <w:bodyDiv w:val="1"/>
      <w:marLeft w:val="0"/>
      <w:marRight w:val="0"/>
      <w:marTop w:val="0"/>
      <w:marBottom w:val="0"/>
      <w:divBdr>
        <w:top w:val="none" w:sz="0" w:space="0" w:color="auto"/>
        <w:left w:val="none" w:sz="0" w:space="0" w:color="auto"/>
        <w:bottom w:val="none" w:sz="0" w:space="0" w:color="auto"/>
        <w:right w:val="none" w:sz="0" w:space="0" w:color="auto"/>
      </w:divBdr>
    </w:div>
    <w:div w:id="1381444749">
      <w:bodyDiv w:val="1"/>
      <w:marLeft w:val="0"/>
      <w:marRight w:val="0"/>
      <w:marTop w:val="0"/>
      <w:marBottom w:val="0"/>
      <w:divBdr>
        <w:top w:val="none" w:sz="0" w:space="0" w:color="auto"/>
        <w:left w:val="none" w:sz="0" w:space="0" w:color="auto"/>
        <w:bottom w:val="none" w:sz="0" w:space="0" w:color="auto"/>
        <w:right w:val="none" w:sz="0" w:space="0" w:color="auto"/>
      </w:divBdr>
    </w:div>
    <w:div w:id="1395157280">
      <w:bodyDiv w:val="1"/>
      <w:marLeft w:val="0"/>
      <w:marRight w:val="0"/>
      <w:marTop w:val="0"/>
      <w:marBottom w:val="0"/>
      <w:divBdr>
        <w:top w:val="none" w:sz="0" w:space="0" w:color="auto"/>
        <w:left w:val="none" w:sz="0" w:space="0" w:color="auto"/>
        <w:bottom w:val="none" w:sz="0" w:space="0" w:color="auto"/>
        <w:right w:val="none" w:sz="0" w:space="0" w:color="auto"/>
      </w:divBdr>
    </w:div>
    <w:div w:id="1402950294">
      <w:bodyDiv w:val="1"/>
      <w:marLeft w:val="0"/>
      <w:marRight w:val="0"/>
      <w:marTop w:val="0"/>
      <w:marBottom w:val="0"/>
      <w:divBdr>
        <w:top w:val="none" w:sz="0" w:space="0" w:color="auto"/>
        <w:left w:val="none" w:sz="0" w:space="0" w:color="auto"/>
        <w:bottom w:val="none" w:sz="0" w:space="0" w:color="auto"/>
        <w:right w:val="none" w:sz="0" w:space="0" w:color="auto"/>
      </w:divBdr>
    </w:div>
    <w:div w:id="1407260496">
      <w:bodyDiv w:val="1"/>
      <w:marLeft w:val="0"/>
      <w:marRight w:val="0"/>
      <w:marTop w:val="0"/>
      <w:marBottom w:val="0"/>
      <w:divBdr>
        <w:top w:val="none" w:sz="0" w:space="0" w:color="auto"/>
        <w:left w:val="none" w:sz="0" w:space="0" w:color="auto"/>
        <w:bottom w:val="none" w:sz="0" w:space="0" w:color="auto"/>
        <w:right w:val="none" w:sz="0" w:space="0" w:color="auto"/>
      </w:divBdr>
    </w:div>
    <w:div w:id="1438217168">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444424793">
      <w:bodyDiv w:val="1"/>
      <w:marLeft w:val="0"/>
      <w:marRight w:val="0"/>
      <w:marTop w:val="0"/>
      <w:marBottom w:val="0"/>
      <w:divBdr>
        <w:top w:val="none" w:sz="0" w:space="0" w:color="auto"/>
        <w:left w:val="none" w:sz="0" w:space="0" w:color="auto"/>
        <w:bottom w:val="none" w:sz="0" w:space="0" w:color="auto"/>
        <w:right w:val="none" w:sz="0" w:space="0" w:color="auto"/>
      </w:divBdr>
    </w:div>
    <w:div w:id="1481073526">
      <w:bodyDiv w:val="1"/>
      <w:marLeft w:val="0"/>
      <w:marRight w:val="0"/>
      <w:marTop w:val="0"/>
      <w:marBottom w:val="0"/>
      <w:divBdr>
        <w:top w:val="none" w:sz="0" w:space="0" w:color="auto"/>
        <w:left w:val="none" w:sz="0" w:space="0" w:color="auto"/>
        <w:bottom w:val="none" w:sz="0" w:space="0" w:color="auto"/>
        <w:right w:val="none" w:sz="0" w:space="0" w:color="auto"/>
      </w:divBdr>
    </w:div>
    <w:div w:id="1521121750">
      <w:bodyDiv w:val="1"/>
      <w:marLeft w:val="0"/>
      <w:marRight w:val="0"/>
      <w:marTop w:val="0"/>
      <w:marBottom w:val="0"/>
      <w:divBdr>
        <w:top w:val="none" w:sz="0" w:space="0" w:color="auto"/>
        <w:left w:val="none" w:sz="0" w:space="0" w:color="auto"/>
        <w:bottom w:val="none" w:sz="0" w:space="0" w:color="auto"/>
        <w:right w:val="none" w:sz="0" w:space="0" w:color="auto"/>
      </w:divBdr>
    </w:div>
    <w:div w:id="1549799713">
      <w:bodyDiv w:val="1"/>
      <w:marLeft w:val="0"/>
      <w:marRight w:val="0"/>
      <w:marTop w:val="0"/>
      <w:marBottom w:val="0"/>
      <w:divBdr>
        <w:top w:val="none" w:sz="0" w:space="0" w:color="auto"/>
        <w:left w:val="none" w:sz="0" w:space="0" w:color="auto"/>
        <w:bottom w:val="none" w:sz="0" w:space="0" w:color="auto"/>
        <w:right w:val="none" w:sz="0" w:space="0" w:color="auto"/>
      </w:divBdr>
    </w:div>
    <w:div w:id="1550804483">
      <w:bodyDiv w:val="1"/>
      <w:marLeft w:val="0"/>
      <w:marRight w:val="0"/>
      <w:marTop w:val="0"/>
      <w:marBottom w:val="0"/>
      <w:divBdr>
        <w:top w:val="none" w:sz="0" w:space="0" w:color="auto"/>
        <w:left w:val="none" w:sz="0" w:space="0" w:color="auto"/>
        <w:bottom w:val="none" w:sz="0" w:space="0" w:color="auto"/>
        <w:right w:val="none" w:sz="0" w:space="0" w:color="auto"/>
      </w:divBdr>
    </w:div>
    <w:div w:id="158407095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36251326">
      <w:bodyDiv w:val="1"/>
      <w:marLeft w:val="0"/>
      <w:marRight w:val="0"/>
      <w:marTop w:val="0"/>
      <w:marBottom w:val="0"/>
      <w:divBdr>
        <w:top w:val="none" w:sz="0" w:space="0" w:color="auto"/>
        <w:left w:val="none" w:sz="0" w:space="0" w:color="auto"/>
        <w:bottom w:val="none" w:sz="0" w:space="0" w:color="auto"/>
        <w:right w:val="none" w:sz="0" w:space="0" w:color="auto"/>
      </w:divBdr>
    </w:div>
    <w:div w:id="1639527097">
      <w:bodyDiv w:val="1"/>
      <w:marLeft w:val="0"/>
      <w:marRight w:val="0"/>
      <w:marTop w:val="0"/>
      <w:marBottom w:val="0"/>
      <w:divBdr>
        <w:top w:val="none" w:sz="0" w:space="0" w:color="auto"/>
        <w:left w:val="none" w:sz="0" w:space="0" w:color="auto"/>
        <w:bottom w:val="none" w:sz="0" w:space="0" w:color="auto"/>
        <w:right w:val="none" w:sz="0" w:space="0" w:color="auto"/>
      </w:divBdr>
    </w:div>
    <w:div w:id="1660884712">
      <w:bodyDiv w:val="1"/>
      <w:marLeft w:val="0"/>
      <w:marRight w:val="0"/>
      <w:marTop w:val="0"/>
      <w:marBottom w:val="0"/>
      <w:divBdr>
        <w:top w:val="none" w:sz="0" w:space="0" w:color="auto"/>
        <w:left w:val="none" w:sz="0" w:space="0" w:color="auto"/>
        <w:bottom w:val="none" w:sz="0" w:space="0" w:color="auto"/>
        <w:right w:val="none" w:sz="0" w:space="0" w:color="auto"/>
      </w:divBdr>
    </w:div>
    <w:div w:id="1674068373">
      <w:bodyDiv w:val="1"/>
      <w:marLeft w:val="0"/>
      <w:marRight w:val="0"/>
      <w:marTop w:val="0"/>
      <w:marBottom w:val="0"/>
      <w:divBdr>
        <w:top w:val="none" w:sz="0" w:space="0" w:color="auto"/>
        <w:left w:val="none" w:sz="0" w:space="0" w:color="auto"/>
        <w:bottom w:val="none" w:sz="0" w:space="0" w:color="auto"/>
        <w:right w:val="none" w:sz="0" w:space="0" w:color="auto"/>
      </w:divBdr>
    </w:div>
    <w:div w:id="1751727944">
      <w:bodyDiv w:val="1"/>
      <w:marLeft w:val="0"/>
      <w:marRight w:val="0"/>
      <w:marTop w:val="0"/>
      <w:marBottom w:val="0"/>
      <w:divBdr>
        <w:top w:val="none" w:sz="0" w:space="0" w:color="auto"/>
        <w:left w:val="none" w:sz="0" w:space="0" w:color="auto"/>
        <w:bottom w:val="none" w:sz="0" w:space="0" w:color="auto"/>
        <w:right w:val="none" w:sz="0" w:space="0" w:color="auto"/>
      </w:divBdr>
    </w:div>
    <w:div w:id="1773085108">
      <w:bodyDiv w:val="1"/>
      <w:marLeft w:val="0"/>
      <w:marRight w:val="0"/>
      <w:marTop w:val="0"/>
      <w:marBottom w:val="0"/>
      <w:divBdr>
        <w:top w:val="none" w:sz="0" w:space="0" w:color="auto"/>
        <w:left w:val="none" w:sz="0" w:space="0" w:color="auto"/>
        <w:bottom w:val="none" w:sz="0" w:space="0" w:color="auto"/>
        <w:right w:val="none" w:sz="0" w:space="0" w:color="auto"/>
      </w:divBdr>
    </w:div>
    <w:div w:id="1777602333">
      <w:bodyDiv w:val="1"/>
      <w:marLeft w:val="0"/>
      <w:marRight w:val="0"/>
      <w:marTop w:val="0"/>
      <w:marBottom w:val="0"/>
      <w:divBdr>
        <w:top w:val="none" w:sz="0" w:space="0" w:color="auto"/>
        <w:left w:val="none" w:sz="0" w:space="0" w:color="auto"/>
        <w:bottom w:val="none" w:sz="0" w:space="0" w:color="auto"/>
        <w:right w:val="none" w:sz="0" w:space="0" w:color="auto"/>
      </w:divBdr>
    </w:div>
    <w:div w:id="1796874272">
      <w:bodyDiv w:val="1"/>
      <w:marLeft w:val="0"/>
      <w:marRight w:val="0"/>
      <w:marTop w:val="0"/>
      <w:marBottom w:val="0"/>
      <w:divBdr>
        <w:top w:val="none" w:sz="0" w:space="0" w:color="auto"/>
        <w:left w:val="none" w:sz="0" w:space="0" w:color="auto"/>
        <w:bottom w:val="none" w:sz="0" w:space="0" w:color="auto"/>
        <w:right w:val="none" w:sz="0" w:space="0" w:color="auto"/>
      </w:divBdr>
    </w:div>
    <w:div w:id="1803190135">
      <w:bodyDiv w:val="1"/>
      <w:marLeft w:val="0"/>
      <w:marRight w:val="0"/>
      <w:marTop w:val="0"/>
      <w:marBottom w:val="0"/>
      <w:divBdr>
        <w:top w:val="none" w:sz="0" w:space="0" w:color="auto"/>
        <w:left w:val="none" w:sz="0" w:space="0" w:color="auto"/>
        <w:bottom w:val="none" w:sz="0" w:space="0" w:color="auto"/>
        <w:right w:val="none" w:sz="0" w:space="0" w:color="auto"/>
      </w:divBdr>
    </w:div>
    <w:div w:id="1810049435">
      <w:bodyDiv w:val="1"/>
      <w:marLeft w:val="0"/>
      <w:marRight w:val="0"/>
      <w:marTop w:val="0"/>
      <w:marBottom w:val="0"/>
      <w:divBdr>
        <w:top w:val="none" w:sz="0" w:space="0" w:color="auto"/>
        <w:left w:val="none" w:sz="0" w:space="0" w:color="auto"/>
        <w:bottom w:val="none" w:sz="0" w:space="0" w:color="auto"/>
        <w:right w:val="none" w:sz="0" w:space="0" w:color="auto"/>
      </w:divBdr>
      <w:divsChild>
        <w:div w:id="1524786368">
          <w:marLeft w:val="0"/>
          <w:marRight w:val="0"/>
          <w:marTop w:val="0"/>
          <w:marBottom w:val="0"/>
          <w:divBdr>
            <w:top w:val="none" w:sz="0" w:space="0" w:color="auto"/>
            <w:left w:val="none" w:sz="0" w:space="0" w:color="auto"/>
            <w:bottom w:val="none" w:sz="0" w:space="0" w:color="auto"/>
            <w:right w:val="none" w:sz="0" w:space="0" w:color="auto"/>
          </w:divBdr>
        </w:div>
        <w:div w:id="1044714830">
          <w:marLeft w:val="0"/>
          <w:marRight w:val="0"/>
          <w:marTop w:val="0"/>
          <w:marBottom w:val="0"/>
          <w:divBdr>
            <w:top w:val="none" w:sz="0" w:space="0" w:color="auto"/>
            <w:left w:val="none" w:sz="0" w:space="0" w:color="auto"/>
            <w:bottom w:val="none" w:sz="0" w:space="0" w:color="auto"/>
            <w:right w:val="none" w:sz="0" w:space="0" w:color="auto"/>
          </w:divBdr>
        </w:div>
      </w:divsChild>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25775928">
      <w:bodyDiv w:val="1"/>
      <w:marLeft w:val="0"/>
      <w:marRight w:val="0"/>
      <w:marTop w:val="0"/>
      <w:marBottom w:val="0"/>
      <w:divBdr>
        <w:top w:val="none" w:sz="0" w:space="0" w:color="auto"/>
        <w:left w:val="none" w:sz="0" w:space="0" w:color="auto"/>
        <w:bottom w:val="none" w:sz="0" w:space="0" w:color="auto"/>
        <w:right w:val="none" w:sz="0" w:space="0" w:color="auto"/>
      </w:divBdr>
    </w:div>
    <w:div w:id="1838838546">
      <w:bodyDiv w:val="1"/>
      <w:marLeft w:val="0"/>
      <w:marRight w:val="0"/>
      <w:marTop w:val="0"/>
      <w:marBottom w:val="0"/>
      <w:divBdr>
        <w:top w:val="none" w:sz="0" w:space="0" w:color="auto"/>
        <w:left w:val="none" w:sz="0" w:space="0" w:color="auto"/>
        <w:bottom w:val="none" w:sz="0" w:space="0" w:color="auto"/>
        <w:right w:val="none" w:sz="0" w:space="0" w:color="auto"/>
      </w:divBdr>
    </w:div>
    <w:div w:id="1853108469">
      <w:bodyDiv w:val="1"/>
      <w:marLeft w:val="0"/>
      <w:marRight w:val="0"/>
      <w:marTop w:val="0"/>
      <w:marBottom w:val="0"/>
      <w:divBdr>
        <w:top w:val="none" w:sz="0" w:space="0" w:color="auto"/>
        <w:left w:val="none" w:sz="0" w:space="0" w:color="auto"/>
        <w:bottom w:val="none" w:sz="0" w:space="0" w:color="auto"/>
        <w:right w:val="none" w:sz="0" w:space="0" w:color="auto"/>
      </w:divBdr>
    </w:div>
    <w:div w:id="1878196861">
      <w:bodyDiv w:val="1"/>
      <w:marLeft w:val="0"/>
      <w:marRight w:val="0"/>
      <w:marTop w:val="0"/>
      <w:marBottom w:val="0"/>
      <w:divBdr>
        <w:top w:val="none" w:sz="0" w:space="0" w:color="auto"/>
        <w:left w:val="none" w:sz="0" w:space="0" w:color="auto"/>
        <w:bottom w:val="none" w:sz="0" w:space="0" w:color="auto"/>
        <w:right w:val="none" w:sz="0" w:space="0" w:color="auto"/>
      </w:divBdr>
    </w:div>
    <w:div w:id="1888754366">
      <w:bodyDiv w:val="1"/>
      <w:marLeft w:val="0"/>
      <w:marRight w:val="0"/>
      <w:marTop w:val="0"/>
      <w:marBottom w:val="0"/>
      <w:divBdr>
        <w:top w:val="none" w:sz="0" w:space="0" w:color="auto"/>
        <w:left w:val="none" w:sz="0" w:space="0" w:color="auto"/>
        <w:bottom w:val="none" w:sz="0" w:space="0" w:color="auto"/>
        <w:right w:val="none" w:sz="0" w:space="0" w:color="auto"/>
      </w:divBdr>
    </w:div>
    <w:div w:id="1919516169">
      <w:bodyDiv w:val="1"/>
      <w:marLeft w:val="0"/>
      <w:marRight w:val="0"/>
      <w:marTop w:val="0"/>
      <w:marBottom w:val="0"/>
      <w:divBdr>
        <w:top w:val="none" w:sz="0" w:space="0" w:color="auto"/>
        <w:left w:val="none" w:sz="0" w:space="0" w:color="auto"/>
        <w:bottom w:val="none" w:sz="0" w:space="0" w:color="auto"/>
        <w:right w:val="none" w:sz="0" w:space="0" w:color="auto"/>
      </w:divBdr>
    </w:div>
    <w:div w:id="1927036780">
      <w:bodyDiv w:val="1"/>
      <w:marLeft w:val="0"/>
      <w:marRight w:val="0"/>
      <w:marTop w:val="0"/>
      <w:marBottom w:val="0"/>
      <w:divBdr>
        <w:top w:val="none" w:sz="0" w:space="0" w:color="auto"/>
        <w:left w:val="none" w:sz="0" w:space="0" w:color="auto"/>
        <w:bottom w:val="none" w:sz="0" w:space="0" w:color="auto"/>
        <w:right w:val="none" w:sz="0" w:space="0" w:color="auto"/>
      </w:divBdr>
    </w:div>
    <w:div w:id="1938782186">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80987483">
      <w:bodyDiv w:val="1"/>
      <w:marLeft w:val="0"/>
      <w:marRight w:val="0"/>
      <w:marTop w:val="0"/>
      <w:marBottom w:val="0"/>
      <w:divBdr>
        <w:top w:val="none" w:sz="0" w:space="0" w:color="auto"/>
        <w:left w:val="none" w:sz="0" w:space="0" w:color="auto"/>
        <w:bottom w:val="none" w:sz="0" w:space="0" w:color="auto"/>
        <w:right w:val="none" w:sz="0" w:space="0" w:color="auto"/>
      </w:divBdr>
    </w:div>
    <w:div w:id="1981307477">
      <w:bodyDiv w:val="1"/>
      <w:marLeft w:val="0"/>
      <w:marRight w:val="0"/>
      <w:marTop w:val="0"/>
      <w:marBottom w:val="0"/>
      <w:divBdr>
        <w:top w:val="none" w:sz="0" w:space="0" w:color="auto"/>
        <w:left w:val="none" w:sz="0" w:space="0" w:color="auto"/>
        <w:bottom w:val="none" w:sz="0" w:space="0" w:color="auto"/>
        <w:right w:val="none" w:sz="0" w:space="0" w:color="auto"/>
      </w:divBdr>
    </w:div>
    <w:div w:id="1992513063">
      <w:bodyDiv w:val="1"/>
      <w:marLeft w:val="0"/>
      <w:marRight w:val="0"/>
      <w:marTop w:val="0"/>
      <w:marBottom w:val="0"/>
      <w:divBdr>
        <w:top w:val="none" w:sz="0" w:space="0" w:color="auto"/>
        <w:left w:val="none" w:sz="0" w:space="0" w:color="auto"/>
        <w:bottom w:val="none" w:sz="0" w:space="0" w:color="auto"/>
        <w:right w:val="none" w:sz="0" w:space="0" w:color="auto"/>
      </w:divBdr>
    </w:div>
    <w:div w:id="1995141174">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8264539">
      <w:bodyDiv w:val="1"/>
      <w:marLeft w:val="0"/>
      <w:marRight w:val="0"/>
      <w:marTop w:val="0"/>
      <w:marBottom w:val="0"/>
      <w:divBdr>
        <w:top w:val="none" w:sz="0" w:space="0" w:color="auto"/>
        <w:left w:val="none" w:sz="0" w:space="0" w:color="auto"/>
        <w:bottom w:val="none" w:sz="0" w:space="0" w:color="auto"/>
        <w:right w:val="none" w:sz="0" w:space="0" w:color="auto"/>
      </w:divBdr>
    </w:div>
    <w:div w:id="2087264558">
      <w:bodyDiv w:val="1"/>
      <w:marLeft w:val="0"/>
      <w:marRight w:val="0"/>
      <w:marTop w:val="0"/>
      <w:marBottom w:val="0"/>
      <w:divBdr>
        <w:top w:val="none" w:sz="0" w:space="0" w:color="auto"/>
        <w:left w:val="none" w:sz="0" w:space="0" w:color="auto"/>
        <w:bottom w:val="none" w:sz="0" w:space="0" w:color="auto"/>
        <w:right w:val="none" w:sz="0" w:space="0" w:color="auto"/>
      </w:divBdr>
    </w:div>
    <w:div w:id="2132507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obalgoals.goldstandard.org/102-par-stakeholder-consultation-requirements/" TargetMode="External"/><Relationship Id="rId18" Type="http://schemas.openxmlformats.org/officeDocument/2006/relationships/hyperlink" Target="https://sdg-tool.goldstandard.org/" TargetMode="External"/><Relationship Id="rId26" Type="http://schemas.openxmlformats.org/officeDocument/2006/relationships/hyperlink" Target="https://globalgoals.goldstandard.org/standards/104_V2.0_PAR_Gender-Equality-Requirements-Guidelines.pdf" TargetMode="External"/><Relationship Id="rId39" Type="http://schemas.openxmlformats.org/officeDocument/2006/relationships/hyperlink" Target="https://sdg-tool.goldstandard.org/" TargetMode="External"/><Relationship Id="rId21" Type="http://schemas.openxmlformats.org/officeDocument/2006/relationships/hyperlink" Target="https://sdg-tool.goldstandard.org/" TargetMode="External"/><Relationship Id="rId34" Type="http://schemas.openxmlformats.org/officeDocument/2006/relationships/hyperlink" Target="https://globalgoals.goldstandard.org/standards/104_V2.0_PAR_Gender-Equality-Requirements-Guidelines.pdf" TargetMode="External"/><Relationship Id="rId42" Type="http://schemas.openxmlformats.org/officeDocument/2006/relationships/hyperlink" Target="mailto:help@goldstandard.org"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lobalgoals.goldstandard.org/t-rc-luf_bcfw_risks-capacities-assessment-tool/" TargetMode="External"/><Relationship Id="rId29" Type="http://schemas.openxmlformats.org/officeDocument/2006/relationships/hyperlink" Target="https://globalgoals.goldstandard.org/standards/104_V2.0_PAR_Gender-Equality-Requirements-Guidelines.pdf" TargetMode="External"/><Relationship Id="rId11" Type="http://schemas.openxmlformats.org/officeDocument/2006/relationships/hyperlink" Target="https://globalgoals.goldstandard.org/104-par-gender-equality-requirements-and-guidelines/" TargetMode="External"/><Relationship Id="rId24" Type="http://schemas.openxmlformats.org/officeDocument/2006/relationships/hyperlink" Target="https://sdg-tool.goldstandard.org/" TargetMode="External"/><Relationship Id="rId32" Type="http://schemas.openxmlformats.org/officeDocument/2006/relationships/hyperlink" Target="https://globalgoals.goldstandard.org/standards/104_V2.0_PAR_Gender-Equality-Requirements-Guidelines.pdf" TargetMode="External"/><Relationship Id="rId37" Type="http://schemas.openxmlformats.org/officeDocument/2006/relationships/hyperlink" Target="https://sdg-tool.goldstandard.org/" TargetMode="External"/><Relationship Id="rId40" Type="http://schemas.openxmlformats.org/officeDocument/2006/relationships/hyperlink" Target="https://sdg-tool.goldstandard.org/"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lobalgoals.goldstandard.org/t-rc-luf_bcfw_risks-capacities-assessment-report/" TargetMode="External"/><Relationship Id="rId23" Type="http://schemas.openxmlformats.org/officeDocument/2006/relationships/hyperlink" Target="https://sdg-tool.goldstandard.org/" TargetMode="External"/><Relationship Id="rId28" Type="http://schemas.openxmlformats.org/officeDocument/2006/relationships/hyperlink" Target="https://globalgoals.goldstandard.org/standards/104_V2.0_PAR_Gender-Equality-Requirements-Guidelines.pdf" TargetMode="External"/><Relationship Id="rId36" Type="http://schemas.openxmlformats.org/officeDocument/2006/relationships/hyperlink" Target="https://sdg-tool.goldstandard.org/"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urance-platform.goldstandard.org" TargetMode="External"/><Relationship Id="rId31" Type="http://schemas.openxmlformats.org/officeDocument/2006/relationships/hyperlink" Target="https://globalgoals.goldstandard.org/standards/104_V2.0_PAR_Gender-Equality-Requirements-Guidelines.pdf"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102-par-stakeholder-consultation-requirements/" TargetMode="External"/><Relationship Id="rId22" Type="http://schemas.openxmlformats.org/officeDocument/2006/relationships/hyperlink" Target="https://sdg-tool.goldstandard.org/" TargetMode="External"/><Relationship Id="rId27" Type="http://schemas.openxmlformats.org/officeDocument/2006/relationships/hyperlink" Target="https://globalgoals.goldstandard.org/standards/104_V2.0_PAR_Gender-Equality-Requirements-Guidelines.pdf" TargetMode="External"/><Relationship Id="rId30" Type="http://schemas.openxmlformats.org/officeDocument/2006/relationships/hyperlink" Target="https://globalgoals.goldstandard.org/standards/104_V2.0_PAR_Gender-Equality-Requirements-Guidelines.pdf" TargetMode="External"/><Relationship Id="rId35" Type="http://schemas.openxmlformats.org/officeDocument/2006/relationships/hyperlink" Target="https://globalgoals.goldstandard.org/standards/104_V2.0_PAR_Gender-Equality-Requirements-Guidelines.pdf"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globalgoals.goldstandard.org/104-par-gender-equality-requirements-and-guidelines/" TargetMode="External"/><Relationship Id="rId17" Type="http://schemas.openxmlformats.org/officeDocument/2006/relationships/hyperlink" Target="https://globalgoals.goldstandard.org/103-par-safeguarding-principles-requirements/" TargetMode="External"/><Relationship Id="rId25" Type="http://schemas.openxmlformats.org/officeDocument/2006/relationships/hyperlink" Target="https://sdg-tool.goldstandard.org/" TargetMode="External"/><Relationship Id="rId33" Type="http://schemas.openxmlformats.org/officeDocument/2006/relationships/hyperlink" Target="https://globalgoals.goldstandard.org/standards/104_V2.0_PAR_Gender-Equality-Requirements-Guidelines.pdf" TargetMode="External"/><Relationship Id="rId38" Type="http://schemas.openxmlformats.org/officeDocument/2006/relationships/hyperlink" Target="https://assurance-platform.goldstandard.org" TargetMode="External"/><Relationship Id="rId46" Type="http://schemas.openxmlformats.org/officeDocument/2006/relationships/footer" Target="footer2.xml"/><Relationship Id="rId20" Type="http://schemas.openxmlformats.org/officeDocument/2006/relationships/hyperlink" Target="https://globalgoals.goldstandard.org/103-par-safeguarding-principles-requirements/" TargetMode="External"/><Relationship Id="rId41" Type="http://schemas.openxmlformats.org/officeDocument/2006/relationships/hyperlink" Target="https://sdg-tool.goldstandard.org/"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ya\OneDrive\Desktop\TEMPLATE-Template.dotx" TargetMode="External"/></Relationship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7dc63ac8-f873-4864-a556-1526ed5fb1dd" xsi:nil="true"/>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0B322-3D60-46FA-A92F-D8CA91B039E1}">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2.xml><?xml version="1.0" encoding="utf-8"?>
<ds:datastoreItem xmlns:ds="http://schemas.openxmlformats.org/officeDocument/2006/customXml" ds:itemID="{AC81F2A1-A6C1-47D2-9831-7942D395D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F4DE1-479D-49A1-BE73-FCF7AD33AEF1}">
  <ds:schemaRefs>
    <ds:schemaRef ds:uri="http://schemas.microsoft.com/sharepoint/v3/contenttype/forms"/>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Template>
  <TotalTime>0</TotalTime>
  <Pages>54</Pages>
  <Words>20042</Words>
  <Characters>114242</Characters>
  <Application>Microsoft Office Word</Application>
  <DocSecurity>0</DocSecurity>
  <Lines>952</Lines>
  <Paragraphs>268</Paragraphs>
  <ScaleCrop>false</ScaleCrop>
  <Manager/>
  <Company/>
  <LinksUpToDate>false</LinksUpToDate>
  <CharactersWithSpaces>134016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 VPA Design Document (VPA-DD) Ver. 3.0                                                     Release date 15/05/2026</dc:title>
  <dc:subject/>
  <cp:keywords/>
  <dc:description/>
  <cp:lastModifiedBy>Anshika Gupta</cp:lastModifiedBy>
  <cp:revision>1252</cp:revision>
  <cp:lastPrinted>2017-11-02T02:38:00Z</cp:lastPrinted>
  <dcterms:created xsi:type="dcterms:W3CDTF">2025-01-27T20:07:00Z</dcterms:created>
  <dcterms:modified xsi:type="dcterms:W3CDTF">2026-05-15T06:09:00Z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Order">
    <vt:r8>6450800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GUID">
    <vt:lpwstr>914f42aa-4791-4c02-bc1f-8b970a8093c8</vt:lpwstr>
  </property>
  <property fmtid="{D5CDD505-2E9C-101B-9397-08002B2CF9AE}" pid="11" name="MediaServiceImageTags">
    <vt:lpwstr/>
  </property>
</Properties>
</file>