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400E" w14:textId="7479ED15" w:rsidR="0002272D" w:rsidRPr="00A70C7D" w:rsidRDefault="001363D9" w:rsidP="0050242E">
      <w:pPr>
        <w:spacing w:line="276" w:lineRule="auto"/>
        <w:rPr>
          <w:b/>
          <w:bCs/>
          <w:color w:val="00B9BD" w:themeColor="accent1"/>
          <w:sz w:val="40"/>
          <w:szCs w:val="40"/>
        </w:rPr>
      </w:pPr>
      <w:bookmarkStart w:id="0" w:name="_Toc222493116"/>
      <w:bookmarkStart w:id="1" w:name="_Toc225760395"/>
      <w:bookmarkStart w:id="2" w:name="_Toc227098202"/>
      <w:bookmarkStart w:id="3" w:name="_Toc228266161"/>
      <w:r w:rsidRPr="00A70C7D">
        <w:rPr>
          <w:b/>
          <w:bCs/>
          <w:color w:val="00B9BD" w:themeColor="accent1"/>
          <w:sz w:val="40"/>
          <w:szCs w:val="40"/>
        </w:rPr>
        <w:t xml:space="preserve">DESIGN CHANGE VALIDATION OF </w:t>
      </w:r>
      <w:r w:rsidR="00DB1AB1" w:rsidRPr="00A70C7D">
        <w:rPr>
          <w:b/>
          <w:bCs/>
          <w:color w:val="00B9BD" w:themeColor="accent1"/>
          <w:sz w:val="40"/>
          <w:szCs w:val="40"/>
        </w:rPr>
        <w:t xml:space="preserve">PARIS AGREEMENT ALIGNMENT </w:t>
      </w:r>
      <w:bookmarkEnd w:id="0"/>
      <w:r w:rsidR="00DB1AB1" w:rsidRPr="00A70C7D">
        <w:rPr>
          <w:b/>
          <w:bCs/>
          <w:color w:val="00B9BD" w:themeColor="accent1"/>
          <w:sz w:val="40"/>
          <w:szCs w:val="40"/>
        </w:rPr>
        <w:t>OR COMBINED DESIGN CHANGE AND VERIFICATION</w:t>
      </w:r>
      <w:bookmarkEnd w:id="1"/>
      <w:bookmarkEnd w:id="2"/>
      <w:bookmarkEnd w:id="3"/>
    </w:p>
    <w:p w14:paraId="415C90D7" w14:textId="427539B3" w:rsidR="000A5E1D" w:rsidRPr="00CF6D5E" w:rsidRDefault="00000000" w:rsidP="000A5E1D">
      <w:pPr>
        <w:rPr>
          <w:rFonts w:asciiTheme="majorHAnsi" w:hAnsiTheme="majorHAnsi"/>
          <w:sz w:val="20"/>
          <w:szCs w:val="20"/>
          <w14:cntxtAlts w14:val="0"/>
        </w:rPr>
      </w:pPr>
      <w:r>
        <w:rPr>
          <w:rFonts w:asciiTheme="majorHAnsi" w:hAnsiTheme="majorHAnsi"/>
          <w:sz w:val="20"/>
          <w:szCs w:val="20"/>
          <w14:cntxtAlts w14:val="0"/>
        </w:rPr>
        <w:pict w14:anchorId="172D5DD4">
          <v:rect id="_x0000_i1026" style="width:451.3pt;height:.05pt" o:hralign="center" o:hrstd="t" o:hr="t" fillcolor="#a0a0a0" stroked="f"/>
        </w:pict>
      </w:r>
    </w:p>
    <w:p w14:paraId="4086A383" w14:textId="2ACB1EB9" w:rsidR="00BB137A" w:rsidRPr="00CF6D5E" w:rsidRDefault="00BB137A" w:rsidP="00BB137A">
      <w:pPr>
        <w:snapToGrid w:val="0"/>
        <w:spacing w:after="120" w:line="276" w:lineRule="auto"/>
        <w:rPr>
          <w:rFonts w:asciiTheme="majorHAnsi" w:hAnsiTheme="majorHAnsi"/>
          <w:sz w:val="20"/>
          <w:szCs w:val="20"/>
          <w14:cntxtAlts w14:val="0"/>
        </w:rPr>
      </w:pPr>
      <w:r w:rsidRPr="00CF6D5E">
        <w:rPr>
          <w:color w:val="00B9BD" w:themeColor="accent1"/>
        </w:rPr>
        <w:t xml:space="preserve">PUBLICATION DATE </w:t>
      </w:r>
      <w:r w:rsidRPr="00CF6D5E">
        <w:softHyphen/>
        <w:t xml:space="preserve"> </w:t>
      </w:r>
      <w:r w:rsidR="00E4507F" w:rsidRPr="00E4507F">
        <w:rPr>
          <w:b/>
          <w:bCs/>
          <w:color w:val="515151" w:themeColor="text1"/>
        </w:rPr>
        <w:t>15/05/2026</w:t>
      </w:r>
    </w:p>
    <w:p w14:paraId="083BA758" w14:textId="5414611F" w:rsidR="00BB137A" w:rsidRPr="00CF6D5E" w:rsidRDefault="00BB137A" w:rsidP="00BB137A">
      <w:pPr>
        <w:snapToGrid w:val="0"/>
        <w:spacing w:after="120" w:line="276" w:lineRule="auto"/>
        <w:rPr>
          <w:b/>
          <w:bCs/>
          <w:color w:val="515151" w:themeColor="text1"/>
        </w:rPr>
      </w:pPr>
      <w:r w:rsidRPr="00CF6D5E">
        <w:rPr>
          <w:color w:val="00B9BD" w:themeColor="accent1"/>
        </w:rPr>
        <w:t>VERSION</w:t>
      </w:r>
      <w:r w:rsidRPr="00CF6D5E">
        <w:t xml:space="preserve">  </w:t>
      </w:r>
      <w:r w:rsidRPr="00CF6D5E">
        <w:rPr>
          <w:b/>
          <w:bCs/>
          <w:color w:val="515151" w:themeColor="text1"/>
        </w:rPr>
        <w:t>1.</w:t>
      </w:r>
      <w:r w:rsidR="001363D9" w:rsidRPr="00CF6D5E">
        <w:rPr>
          <w:b/>
          <w:bCs/>
          <w:color w:val="515151" w:themeColor="text1"/>
        </w:rPr>
        <w:t>0</w:t>
      </w:r>
    </w:p>
    <w:p w14:paraId="738F8AC5" w14:textId="77777777" w:rsidR="00BB137A" w:rsidRPr="00CF6D5E" w:rsidRDefault="00BB137A" w:rsidP="00BB137A">
      <w:pPr>
        <w:snapToGrid w:val="0"/>
        <w:spacing w:after="120" w:line="276" w:lineRule="auto"/>
        <w:rPr>
          <w:b/>
          <w:bCs/>
          <w:color w:val="515151" w:themeColor="text1"/>
        </w:rPr>
      </w:pPr>
    </w:p>
    <w:p w14:paraId="64CBA36C" w14:textId="77777777" w:rsidR="00BB137A" w:rsidRPr="00CF6D5E" w:rsidRDefault="00BB137A" w:rsidP="00E62DCA">
      <w:pPr>
        <w:pStyle w:val="Heading6"/>
        <w:tabs>
          <w:tab w:val="left" w:pos="426"/>
        </w:tabs>
        <w:spacing w:line="276" w:lineRule="auto"/>
      </w:pPr>
      <w:r w:rsidRPr="00CF6D5E">
        <w:t>CONTACT DETAILS</w:t>
      </w:r>
    </w:p>
    <w:p w14:paraId="734949D0" w14:textId="77777777" w:rsidR="00BB137A" w:rsidRPr="00FB0425" w:rsidRDefault="00BB137A" w:rsidP="00E71B6E">
      <w:pPr>
        <w:spacing w:line="276" w:lineRule="auto"/>
        <w:rPr>
          <w:color w:val="00B9BD" w:themeColor="accent1"/>
          <w:szCs w:val="22"/>
        </w:rPr>
      </w:pPr>
      <w:r w:rsidRPr="00CF6D5E">
        <w:t>The Gold Standard Foundation</w:t>
      </w:r>
      <w:r w:rsidRPr="00CF6D5E">
        <w:rPr>
          <w:color w:val="00B9BD" w:themeColor="accent1"/>
        </w:rPr>
        <w:br/>
      </w:r>
      <w:r w:rsidRPr="00FB0425">
        <w:rPr>
          <w:szCs w:val="22"/>
        </w:rPr>
        <w:t>International Environment House 2</w:t>
      </w:r>
    </w:p>
    <w:p w14:paraId="5DA199C3" w14:textId="77777777" w:rsidR="00BB137A" w:rsidRPr="00FB0425" w:rsidRDefault="00BB137A" w:rsidP="00E71B6E">
      <w:pPr>
        <w:spacing w:line="276" w:lineRule="auto"/>
        <w:rPr>
          <w:szCs w:val="22"/>
        </w:rPr>
      </w:pPr>
      <w:r w:rsidRPr="00FB0425">
        <w:rPr>
          <w:szCs w:val="22"/>
        </w:rPr>
        <w:t>Chemin de Balexert 7-9</w:t>
      </w:r>
    </w:p>
    <w:p w14:paraId="1B94A895" w14:textId="77777777" w:rsidR="00BB137A" w:rsidRPr="00FB0425" w:rsidRDefault="00BB137A" w:rsidP="00E71B6E">
      <w:pPr>
        <w:spacing w:line="276" w:lineRule="auto"/>
        <w:rPr>
          <w:szCs w:val="22"/>
        </w:rPr>
      </w:pPr>
      <w:r w:rsidRPr="00FB0425">
        <w:rPr>
          <w:szCs w:val="22"/>
        </w:rPr>
        <w:t xml:space="preserve">1219 </w:t>
      </w:r>
      <w:proofErr w:type="spellStart"/>
      <w:r w:rsidRPr="00FB0425">
        <w:rPr>
          <w:szCs w:val="22"/>
        </w:rPr>
        <w:t>Châtelaine</w:t>
      </w:r>
      <w:proofErr w:type="spellEnd"/>
      <w:r w:rsidRPr="00FB0425">
        <w:rPr>
          <w:szCs w:val="22"/>
        </w:rPr>
        <w:t xml:space="preserve"> Geneva, Switzerland</w:t>
      </w:r>
    </w:p>
    <w:p w14:paraId="31140E55" w14:textId="77777777" w:rsidR="00BB137A" w:rsidRPr="00FB0425" w:rsidRDefault="00BB137A" w:rsidP="00E71B6E">
      <w:pPr>
        <w:spacing w:line="276" w:lineRule="auto"/>
        <w:rPr>
          <w:szCs w:val="22"/>
        </w:rPr>
      </w:pPr>
      <w:r w:rsidRPr="00FB0425">
        <w:rPr>
          <w:szCs w:val="22"/>
        </w:rPr>
        <w:t>Tel +41 22 788 70 80</w:t>
      </w:r>
    </w:p>
    <w:p w14:paraId="6976A12D" w14:textId="77777777" w:rsidR="00BB137A" w:rsidRPr="00FB0425" w:rsidRDefault="00BB137A" w:rsidP="00E71B6E">
      <w:pPr>
        <w:spacing w:line="276" w:lineRule="auto"/>
        <w:rPr>
          <w:rFonts w:asciiTheme="minorHAnsi" w:hAnsiTheme="minorHAnsi"/>
          <w:szCs w:val="22"/>
        </w:rPr>
      </w:pPr>
      <w:r w:rsidRPr="00FB0425">
        <w:rPr>
          <w:rFonts w:asciiTheme="minorHAnsi" w:eastAsia="Verdana" w:hAnsiTheme="minorHAnsi" w:cs="Verdana"/>
          <w:szCs w:val="22"/>
        </w:rPr>
        <w:t xml:space="preserve">Email </w:t>
      </w:r>
      <w:hyperlink r:id="rId11" w:history="1">
        <w:r w:rsidRPr="00FB0425">
          <w:rPr>
            <w:rStyle w:val="Hyperlink"/>
            <w:rFonts w:eastAsia="Verdana" w:cs="Verdana"/>
            <w:szCs w:val="22"/>
          </w:rPr>
          <w:t>help@goldstandard.org</w:t>
        </w:r>
      </w:hyperlink>
    </w:p>
    <w:p w14:paraId="07123470" w14:textId="77777777" w:rsidR="00BB137A" w:rsidRPr="00CF6D5E" w:rsidRDefault="00000000" w:rsidP="00BB137A">
      <w:pPr>
        <w:snapToGrid w:val="0"/>
        <w:spacing w:after="12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Cs w:val="22"/>
          <w14:cntxtAlts w14:val="0"/>
        </w:rPr>
        <w:pict w14:anchorId="296FC934">
          <v:rect id="_x0000_i1027" style="width:451.3pt;height:.05pt" o:hralign="center" o:hrstd="t" o:hr="t" fillcolor="#a0a0a0" stroked="f"/>
        </w:pict>
      </w:r>
    </w:p>
    <w:p w14:paraId="4751D546" w14:textId="77777777" w:rsidR="00BB137A" w:rsidRPr="00CF6D5E" w:rsidRDefault="00BB137A" w:rsidP="000A5E1D"/>
    <w:tbl>
      <w:tblPr>
        <w:tblStyle w:val="TableGrid"/>
        <w:tblW w:w="972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6259"/>
      </w:tblGrid>
      <w:tr w:rsidR="00583907" w:rsidRPr="00CF6D5E" w14:paraId="402397B3" w14:textId="77777777" w:rsidTr="00583907">
        <w:tc>
          <w:tcPr>
            <w:tcW w:w="3463" w:type="dxa"/>
            <w:tcBorders>
              <w:left w:val="single" w:sz="36" w:space="0" w:color="00B9BD"/>
            </w:tcBorders>
          </w:tcPr>
          <w:p w14:paraId="3B1A36EF" w14:textId="04DEEF60" w:rsidR="00583907" w:rsidRPr="00CF6D5E" w:rsidRDefault="00565A7B" w:rsidP="00583907">
            <w:pPr>
              <w:pStyle w:val="BigTags"/>
              <w:framePr w:vSpace="0" w:wrap="auto" w:vAnchor="margin" w:yAlign="inline"/>
              <w:spacing w:before="240" w:after="240" w:line="276" w:lineRule="auto"/>
              <w:rPr>
                <w:rFonts w:asciiTheme="majorHAnsi" w:hAnsiTheme="majorHAnsi"/>
                <w:sz w:val="24"/>
                <w:lang w:val="en-GB"/>
              </w:rPr>
            </w:pPr>
            <w:r w:rsidRPr="00CF6D5E">
              <w:rPr>
                <w:rFonts w:asciiTheme="majorHAnsi" w:hAnsiTheme="majorHAnsi"/>
                <w:sz w:val="24"/>
                <w:lang w:val="en-GB"/>
              </w:rPr>
              <w:t>POA/VPA/</w:t>
            </w:r>
            <w:r w:rsidR="00583907" w:rsidRPr="00CF6D5E">
              <w:rPr>
                <w:rFonts w:asciiTheme="majorHAnsi" w:hAnsiTheme="majorHAnsi"/>
                <w:sz w:val="24"/>
                <w:lang w:val="en-GB"/>
              </w:rPr>
              <w:t>Project ID</w:t>
            </w:r>
          </w:p>
        </w:tc>
        <w:tc>
          <w:tcPr>
            <w:tcW w:w="6259" w:type="dxa"/>
          </w:tcPr>
          <w:p w14:paraId="77BA4630" w14:textId="77777777" w:rsidR="00583907" w:rsidRPr="00CF6D5E" w:rsidRDefault="00583907" w:rsidP="00583907">
            <w:pPr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CF6D5E">
              <w:rPr>
                <w:rFonts w:asciiTheme="majorHAnsi" w:hAnsiTheme="majorHAnsi"/>
                <w:sz w:val="24"/>
              </w:rPr>
              <w:t xml:space="preserve">Insert ID as GSXXXXX here </w:t>
            </w:r>
          </w:p>
        </w:tc>
      </w:tr>
      <w:tr w:rsidR="00583907" w:rsidRPr="00CF6D5E" w14:paraId="4070AE33" w14:textId="77777777" w:rsidTr="00583907">
        <w:trPr>
          <w:trHeight w:val="81"/>
        </w:trPr>
        <w:tc>
          <w:tcPr>
            <w:tcW w:w="3463" w:type="dxa"/>
            <w:tcBorders>
              <w:left w:val="single" w:sz="36" w:space="0" w:color="00B9BD"/>
            </w:tcBorders>
          </w:tcPr>
          <w:p w14:paraId="307F7609" w14:textId="6503538B" w:rsidR="00583907" w:rsidRPr="00CF6D5E" w:rsidRDefault="00565A7B" w:rsidP="00583907">
            <w:pPr>
              <w:pStyle w:val="BigTags"/>
              <w:framePr w:vSpace="0" w:wrap="auto" w:vAnchor="margin" w:yAlign="inline"/>
              <w:spacing w:before="240" w:after="240" w:line="276" w:lineRule="auto"/>
              <w:rPr>
                <w:rFonts w:asciiTheme="majorHAnsi" w:hAnsiTheme="majorHAnsi"/>
                <w:sz w:val="24"/>
                <w:lang w:val="en-GB"/>
              </w:rPr>
            </w:pPr>
            <w:r w:rsidRPr="00CF6D5E">
              <w:rPr>
                <w:rFonts w:asciiTheme="majorHAnsi" w:hAnsiTheme="majorHAnsi"/>
                <w:sz w:val="24"/>
                <w:lang w:val="en-GB"/>
              </w:rPr>
              <w:t>POA/VPA/</w:t>
            </w:r>
            <w:r w:rsidR="00583907" w:rsidRPr="00CF6D5E">
              <w:rPr>
                <w:rFonts w:asciiTheme="majorHAnsi" w:hAnsiTheme="majorHAnsi"/>
                <w:sz w:val="24"/>
                <w:lang w:val="en-GB"/>
              </w:rPr>
              <w:t>Project Title</w:t>
            </w:r>
          </w:p>
        </w:tc>
        <w:tc>
          <w:tcPr>
            <w:tcW w:w="6259" w:type="dxa"/>
          </w:tcPr>
          <w:p w14:paraId="24E0001A" w14:textId="77777777" w:rsidR="00583907" w:rsidRPr="00CF6D5E" w:rsidRDefault="00583907" w:rsidP="00583907">
            <w:pPr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CF6D5E">
              <w:rPr>
                <w:rFonts w:asciiTheme="majorHAnsi" w:hAnsiTheme="majorHAnsi"/>
                <w:sz w:val="24"/>
              </w:rPr>
              <w:t xml:space="preserve">Insert project title here </w:t>
            </w:r>
          </w:p>
        </w:tc>
      </w:tr>
      <w:tr w:rsidR="00583907" w:rsidRPr="00CF6D5E" w14:paraId="530591CB" w14:textId="77777777" w:rsidTr="00583907">
        <w:trPr>
          <w:trHeight w:val="81"/>
        </w:trPr>
        <w:tc>
          <w:tcPr>
            <w:tcW w:w="3463" w:type="dxa"/>
            <w:tcBorders>
              <w:left w:val="single" w:sz="36" w:space="0" w:color="00B9BD"/>
            </w:tcBorders>
          </w:tcPr>
          <w:p w14:paraId="3DD7C2AE" w14:textId="77777777" w:rsidR="00583907" w:rsidRPr="00CF6D5E" w:rsidRDefault="00583907" w:rsidP="00583907">
            <w:pPr>
              <w:pStyle w:val="BigTags"/>
              <w:framePr w:vSpace="0" w:wrap="auto" w:vAnchor="margin" w:yAlign="inline"/>
              <w:spacing w:before="240" w:after="240" w:line="276" w:lineRule="auto"/>
              <w:rPr>
                <w:rFonts w:asciiTheme="majorHAnsi" w:hAnsiTheme="majorHAnsi"/>
                <w:sz w:val="24"/>
                <w:lang w:val="en-GB"/>
              </w:rPr>
            </w:pPr>
            <w:r w:rsidRPr="00CF6D5E">
              <w:rPr>
                <w:rFonts w:asciiTheme="majorHAnsi" w:hAnsiTheme="majorHAnsi"/>
                <w:sz w:val="24"/>
                <w:lang w:val="en-GB"/>
              </w:rPr>
              <w:t>VVB name</w:t>
            </w:r>
          </w:p>
        </w:tc>
        <w:tc>
          <w:tcPr>
            <w:tcW w:w="6259" w:type="dxa"/>
          </w:tcPr>
          <w:p w14:paraId="1954531F" w14:textId="77777777" w:rsidR="00583907" w:rsidRPr="00CF6D5E" w:rsidRDefault="00583907" w:rsidP="00583907">
            <w:pPr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CF6D5E">
              <w:rPr>
                <w:rFonts w:asciiTheme="majorHAnsi" w:hAnsiTheme="majorHAnsi"/>
                <w:sz w:val="24"/>
              </w:rPr>
              <w:t>Insert VVB name here</w:t>
            </w:r>
          </w:p>
        </w:tc>
      </w:tr>
    </w:tbl>
    <w:p w14:paraId="34C0714B" w14:textId="50C953CE" w:rsidR="00413BEC" w:rsidRPr="00CF6D5E" w:rsidRDefault="00413BEC" w:rsidP="00765E86">
      <w:pPr>
        <w:pStyle w:val="Heading3"/>
      </w:pPr>
      <w:bookmarkStart w:id="4" w:name="_Toc222493117"/>
      <w:bookmarkStart w:id="5" w:name="_Toc225760396"/>
      <w:bookmarkStart w:id="6" w:name="_Toc227098203"/>
      <w:r w:rsidRPr="00CF6D5E">
        <w:br w:type="page"/>
      </w:r>
    </w:p>
    <w:p w14:paraId="1396C980" w14:textId="112E3553" w:rsidR="00765E86" w:rsidRPr="00CF6D5E" w:rsidRDefault="00765E86" w:rsidP="00765E86">
      <w:pPr>
        <w:pStyle w:val="Heading3"/>
      </w:pPr>
      <w:bookmarkStart w:id="7" w:name="_Toc228266162"/>
      <w:r w:rsidRPr="00CF6D5E">
        <w:lastRenderedPageBreak/>
        <w:t>SUMMARY</w:t>
      </w:r>
      <w:bookmarkEnd w:id="4"/>
      <w:bookmarkEnd w:id="5"/>
      <w:bookmarkEnd w:id="6"/>
      <w:bookmarkEnd w:id="7"/>
    </w:p>
    <w:p w14:paraId="2D09FB91" w14:textId="77777777" w:rsidR="000D31D1" w:rsidRPr="000D31D1" w:rsidRDefault="000D31D1" w:rsidP="000D31D1">
      <w:pPr>
        <w:spacing w:line="276" w:lineRule="auto"/>
        <w:rPr>
          <w:sz w:val="20"/>
          <w:szCs w:val="20"/>
          <w:lang w:val="en-IN"/>
        </w:rPr>
      </w:pPr>
      <w:r w:rsidRPr="000D31D1">
        <w:rPr>
          <w:sz w:val="20"/>
          <w:szCs w:val="20"/>
          <w:lang w:val="en-IN"/>
        </w:rPr>
        <w:t>This form provides a structured tool for Validation and Verification Bodies (VVBs) to assess a project’s transition to a Paris Agreement–aligned (PA</w:t>
      </w:r>
      <w:r w:rsidRPr="000D31D1">
        <w:rPr>
          <w:sz w:val="20"/>
          <w:szCs w:val="20"/>
          <w:lang w:val="en-IN"/>
        </w:rPr>
        <w:noBreakHyphen/>
        <w:t>aligned) methodology and/or conduct a combined verification under the Gold Standard for the Global Goals (GS4GG), for credit issuance from 1 January 2026 onwards or for voluntary transitions covering earlier vintages.</w:t>
      </w:r>
    </w:p>
    <w:p w14:paraId="735ADDB7" w14:textId="77777777" w:rsidR="003156FE" w:rsidRPr="00CF6D5E" w:rsidRDefault="003156FE" w:rsidP="0050436E">
      <w:pPr>
        <w:spacing w:line="276" w:lineRule="auto"/>
        <w:rPr>
          <w:sz w:val="20"/>
          <w:szCs w:val="20"/>
        </w:rPr>
      </w:pPr>
    </w:p>
    <w:p w14:paraId="7FF8A6EB" w14:textId="3DFC954A" w:rsidR="003156FE" w:rsidRPr="00CF6D5E" w:rsidRDefault="003156FE" w:rsidP="0050436E">
      <w:pPr>
        <w:spacing w:line="276" w:lineRule="auto"/>
        <w:rPr>
          <w:sz w:val="20"/>
          <w:szCs w:val="20"/>
        </w:rPr>
      </w:pPr>
      <w:r w:rsidRPr="00CF6D5E">
        <w:rPr>
          <w:sz w:val="20"/>
          <w:szCs w:val="20"/>
        </w:rPr>
        <w:t xml:space="preserve">The </w:t>
      </w:r>
      <w:r w:rsidR="00CF6D5E" w:rsidRPr="00CF6D5E">
        <w:rPr>
          <w:sz w:val="20"/>
          <w:szCs w:val="20"/>
        </w:rPr>
        <w:t>form</w:t>
      </w:r>
      <w:r w:rsidRPr="00CF6D5E">
        <w:rPr>
          <w:sz w:val="20"/>
          <w:szCs w:val="20"/>
        </w:rPr>
        <w:t xml:space="preserve"> operationalises the requirements set out in the </w:t>
      </w:r>
      <w:hyperlink r:id="rId12" w:history="1">
        <w:r w:rsidRPr="00CF6D5E">
          <w:rPr>
            <w:rStyle w:val="Hyperlink"/>
            <w:rFonts w:ascii="Verdana" w:hAnsi="Verdana"/>
            <w:sz w:val="20"/>
            <w:szCs w:val="20"/>
          </w:rPr>
          <w:t>GS4GG Paris Agreement Alignment Requirements</w:t>
        </w:r>
      </w:hyperlink>
      <w:r w:rsidRPr="00CF6D5E">
        <w:rPr>
          <w:sz w:val="20"/>
          <w:szCs w:val="20"/>
        </w:rPr>
        <w:t xml:space="preserve"> and supporting </w:t>
      </w:r>
      <w:hyperlink r:id="rId13" w:history="1">
        <w:r w:rsidRPr="00CF6D5E">
          <w:rPr>
            <w:rStyle w:val="Hyperlink"/>
            <w:rFonts w:ascii="Verdana" w:hAnsi="Verdana"/>
            <w:sz w:val="20"/>
            <w:szCs w:val="20"/>
          </w:rPr>
          <w:t>Guidance</w:t>
        </w:r>
      </w:hyperlink>
      <w:r w:rsidRPr="00CF6D5E">
        <w:rPr>
          <w:sz w:val="20"/>
          <w:szCs w:val="20"/>
        </w:rPr>
        <w:t>. It is designed to support a consistent, transparent, and efficient evaluation of the mandatory PA-Alignment Design Change</w:t>
      </w:r>
      <w:r w:rsidR="00C73D7F" w:rsidRPr="00CF6D5E">
        <w:rPr>
          <w:sz w:val="20"/>
          <w:szCs w:val="20"/>
        </w:rPr>
        <w:t xml:space="preserve"> </w:t>
      </w:r>
      <w:r w:rsidR="00AD0922" w:rsidRPr="00CF6D5E">
        <w:rPr>
          <w:sz w:val="20"/>
          <w:szCs w:val="20"/>
        </w:rPr>
        <w:t>or Combined Design Change and Verification</w:t>
      </w:r>
      <w:r w:rsidRPr="00CF6D5E">
        <w:rPr>
          <w:sz w:val="20"/>
          <w:szCs w:val="20"/>
        </w:rPr>
        <w:t>, ensuring that projects correctly apply the new methodology, meet eligibility and additionality provisions, update monitoring and baseline approaches, and comply with transition rules applicable to their project status.</w:t>
      </w:r>
    </w:p>
    <w:p w14:paraId="012885E1" w14:textId="77777777" w:rsidR="003156FE" w:rsidRPr="00CF6D5E" w:rsidRDefault="003156FE" w:rsidP="0050436E">
      <w:pPr>
        <w:spacing w:line="276" w:lineRule="auto"/>
        <w:rPr>
          <w:sz w:val="20"/>
          <w:szCs w:val="20"/>
        </w:rPr>
      </w:pPr>
    </w:p>
    <w:p w14:paraId="0AA4A9A3" w14:textId="59F403BD" w:rsidR="003156FE" w:rsidRPr="00CF6D5E" w:rsidRDefault="003156FE" w:rsidP="0050436E">
      <w:pPr>
        <w:spacing w:line="276" w:lineRule="auto"/>
        <w:rPr>
          <w:sz w:val="20"/>
          <w:szCs w:val="20"/>
        </w:rPr>
      </w:pPr>
      <w:r w:rsidRPr="00CF6D5E">
        <w:rPr>
          <w:sz w:val="20"/>
          <w:szCs w:val="20"/>
        </w:rPr>
        <w:t xml:space="preserve">The </w:t>
      </w:r>
      <w:r w:rsidR="00CF6D5E">
        <w:rPr>
          <w:sz w:val="20"/>
          <w:szCs w:val="20"/>
        </w:rPr>
        <w:t>form</w:t>
      </w:r>
      <w:r w:rsidRPr="00CF6D5E">
        <w:rPr>
          <w:sz w:val="20"/>
          <w:szCs w:val="20"/>
        </w:rPr>
        <w:t xml:space="preserve"> follows the targeted scope of PA-Alignment Validation</w:t>
      </w:r>
      <w:r w:rsidR="00E77672" w:rsidRPr="00CF6D5E">
        <w:rPr>
          <w:sz w:val="20"/>
          <w:szCs w:val="20"/>
        </w:rPr>
        <w:t xml:space="preserve"> or Combined Design Change and Verification</w:t>
      </w:r>
      <w:r w:rsidRPr="00CF6D5E">
        <w:rPr>
          <w:sz w:val="20"/>
          <w:szCs w:val="20"/>
        </w:rPr>
        <w:t xml:space="preserve"> and focuses only on elements affected by the transition, helping VVBs avoid unnecessary re-assessment of previously validated aspects. It also supports documentation of audit evidence, identification of non-conformities, and formulation of a clear validation</w:t>
      </w:r>
      <w:r w:rsidR="000B10C3" w:rsidRPr="00CF6D5E">
        <w:rPr>
          <w:sz w:val="20"/>
          <w:szCs w:val="20"/>
        </w:rPr>
        <w:t>/verification</w:t>
      </w:r>
      <w:r w:rsidRPr="00CF6D5E">
        <w:rPr>
          <w:sz w:val="20"/>
          <w:szCs w:val="20"/>
        </w:rPr>
        <w:t xml:space="preserve"> conclusion.</w:t>
      </w:r>
    </w:p>
    <w:p w14:paraId="6A0C7BB9" w14:textId="77777777" w:rsidR="003156FE" w:rsidRPr="00CF6D5E" w:rsidRDefault="003156FE" w:rsidP="0050436E">
      <w:pPr>
        <w:spacing w:line="276" w:lineRule="auto"/>
        <w:rPr>
          <w:sz w:val="20"/>
          <w:szCs w:val="20"/>
        </w:rPr>
      </w:pPr>
    </w:p>
    <w:p w14:paraId="19EAA994" w14:textId="2130A6EF" w:rsidR="008601A4" w:rsidRPr="00CF6D5E" w:rsidRDefault="000C1C65" w:rsidP="0050436E">
      <w:pPr>
        <w:spacing w:line="276" w:lineRule="auto"/>
        <w:rPr>
          <w:sz w:val="20"/>
          <w:szCs w:val="20"/>
        </w:rPr>
      </w:pPr>
      <w:r w:rsidRPr="00CF6D5E">
        <w:rPr>
          <w:sz w:val="20"/>
          <w:szCs w:val="20"/>
        </w:rPr>
        <w:t xml:space="preserve">This </w:t>
      </w:r>
      <w:r w:rsidR="00FA45B7" w:rsidRPr="00CF6D5E">
        <w:rPr>
          <w:sz w:val="20"/>
          <w:szCs w:val="20"/>
        </w:rPr>
        <w:t>form</w:t>
      </w:r>
      <w:r w:rsidR="008601A4" w:rsidRPr="00CF6D5E">
        <w:rPr>
          <w:sz w:val="20"/>
          <w:szCs w:val="20"/>
        </w:rPr>
        <w:t xml:space="preserve"> has following </w:t>
      </w:r>
      <w:r w:rsidR="00BF6773" w:rsidRPr="00CF6D5E">
        <w:rPr>
          <w:sz w:val="20"/>
          <w:szCs w:val="20"/>
        </w:rPr>
        <w:t>sections,</w:t>
      </w:r>
      <w:r w:rsidR="008601A4" w:rsidRPr="00CF6D5E">
        <w:rPr>
          <w:sz w:val="20"/>
          <w:szCs w:val="20"/>
        </w:rPr>
        <w:t xml:space="preserve"> and they are applicable in different scenarios as explained below:</w:t>
      </w:r>
    </w:p>
    <w:p w14:paraId="712ED935" w14:textId="77777777" w:rsidR="008601A4" w:rsidRPr="00CF6D5E" w:rsidRDefault="008601A4" w:rsidP="0050436E">
      <w:pPr>
        <w:spacing w:line="276" w:lineRule="auto"/>
        <w:rPr>
          <w:sz w:val="20"/>
          <w:szCs w:val="20"/>
        </w:rPr>
      </w:pPr>
    </w:p>
    <w:p w14:paraId="1B3E02D2" w14:textId="77777777" w:rsidR="008601A4" w:rsidRPr="00CF6D5E" w:rsidRDefault="008601A4" w:rsidP="0050436E">
      <w:pPr>
        <w:spacing w:line="276" w:lineRule="auto"/>
        <w:rPr>
          <w:sz w:val="20"/>
          <w:szCs w:val="20"/>
        </w:rPr>
      </w:pP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4546"/>
      </w:tblGrid>
      <w:tr w:rsidR="008C6512" w:rsidRPr="00CF6D5E" w14:paraId="6E5823D1" w14:textId="77777777" w:rsidTr="008C6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77931F20" w14:textId="584A16DD" w:rsidR="008C6512" w:rsidRPr="00CF6D5E" w:rsidRDefault="008C6512" w:rsidP="003B620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F6D5E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2405" w:type="dxa"/>
          </w:tcPr>
          <w:p w14:paraId="621E0503" w14:textId="2EB3A253" w:rsidR="008C6512" w:rsidRPr="00CF6D5E" w:rsidRDefault="008C6512" w:rsidP="003B620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F6D5E">
              <w:rPr>
                <w:b/>
                <w:bCs/>
                <w:sz w:val="20"/>
                <w:szCs w:val="20"/>
              </w:rPr>
              <w:t>Design change</w:t>
            </w:r>
          </w:p>
        </w:tc>
        <w:tc>
          <w:tcPr>
            <w:tcW w:w="4546" w:type="dxa"/>
          </w:tcPr>
          <w:p w14:paraId="34B31DA1" w14:textId="1DEDD5AF" w:rsidR="008C6512" w:rsidRPr="00CF6D5E" w:rsidRDefault="008C6512" w:rsidP="003B620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F6D5E">
              <w:rPr>
                <w:b/>
                <w:bCs/>
                <w:sz w:val="20"/>
                <w:szCs w:val="20"/>
              </w:rPr>
              <w:t>Combined design change and verification</w:t>
            </w:r>
          </w:p>
        </w:tc>
      </w:tr>
      <w:tr w:rsidR="008C6512" w:rsidRPr="00CF6D5E" w14:paraId="7AF041BB" w14:textId="77777777" w:rsidTr="008C6512">
        <w:tc>
          <w:tcPr>
            <w:tcW w:w="2405" w:type="dxa"/>
          </w:tcPr>
          <w:p w14:paraId="13078071" w14:textId="40AEF2A9" w:rsidR="008C6512" w:rsidRPr="00CF6D5E" w:rsidRDefault="008C6512" w:rsidP="0050436E">
            <w:pPr>
              <w:spacing w:line="276" w:lineRule="auto"/>
              <w:rPr>
                <w:sz w:val="20"/>
                <w:szCs w:val="20"/>
              </w:rPr>
            </w:pPr>
            <w:r w:rsidRPr="00CF6D5E">
              <w:rPr>
                <w:sz w:val="20"/>
                <w:szCs w:val="20"/>
              </w:rPr>
              <w:t>Part I - Executive summary</w:t>
            </w:r>
          </w:p>
        </w:tc>
        <w:tc>
          <w:tcPr>
            <w:tcW w:w="2405" w:type="dxa"/>
          </w:tcPr>
          <w:p w14:paraId="21D72287" w14:textId="2B9A9D2A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  <w:tc>
          <w:tcPr>
            <w:tcW w:w="4546" w:type="dxa"/>
          </w:tcPr>
          <w:p w14:paraId="555466B7" w14:textId="0655C64A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</w:tr>
      <w:tr w:rsidR="008C6512" w:rsidRPr="00CF6D5E" w14:paraId="725AD73E" w14:textId="77777777" w:rsidTr="008C6512">
        <w:tc>
          <w:tcPr>
            <w:tcW w:w="2405" w:type="dxa"/>
          </w:tcPr>
          <w:p w14:paraId="0C3BCFEB" w14:textId="46F5B0A2" w:rsidR="008C6512" w:rsidRPr="00CF6D5E" w:rsidRDefault="008C6512" w:rsidP="0050436E">
            <w:pPr>
              <w:spacing w:line="276" w:lineRule="auto"/>
              <w:rPr>
                <w:sz w:val="20"/>
                <w:szCs w:val="20"/>
              </w:rPr>
            </w:pPr>
            <w:r w:rsidRPr="00CF6D5E">
              <w:rPr>
                <w:sz w:val="20"/>
                <w:szCs w:val="20"/>
              </w:rPr>
              <w:t>Part II - Validation/verification team, technical review team and approver</w:t>
            </w:r>
          </w:p>
        </w:tc>
        <w:tc>
          <w:tcPr>
            <w:tcW w:w="2405" w:type="dxa"/>
          </w:tcPr>
          <w:p w14:paraId="6DA40FFC" w14:textId="0F87297E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  <w:tc>
          <w:tcPr>
            <w:tcW w:w="4546" w:type="dxa"/>
          </w:tcPr>
          <w:p w14:paraId="4A06176E" w14:textId="12E93563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</w:tr>
      <w:tr w:rsidR="008C6512" w:rsidRPr="00CF6D5E" w14:paraId="61594EFA" w14:textId="77777777" w:rsidTr="008C6512">
        <w:tc>
          <w:tcPr>
            <w:tcW w:w="2405" w:type="dxa"/>
          </w:tcPr>
          <w:p w14:paraId="4EFDC27C" w14:textId="7087E1B7" w:rsidR="008C6512" w:rsidRPr="00CF6D5E" w:rsidRDefault="008C6512" w:rsidP="0050436E">
            <w:pPr>
              <w:spacing w:line="276" w:lineRule="auto"/>
              <w:rPr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Part III - Means of validation/verification</w:t>
            </w:r>
          </w:p>
        </w:tc>
        <w:tc>
          <w:tcPr>
            <w:tcW w:w="2405" w:type="dxa"/>
          </w:tcPr>
          <w:p w14:paraId="781AE968" w14:textId="58A282DD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  <w:tc>
          <w:tcPr>
            <w:tcW w:w="4546" w:type="dxa"/>
          </w:tcPr>
          <w:p w14:paraId="3B793D3B" w14:textId="0742EFAF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</w:tr>
      <w:tr w:rsidR="008C6512" w:rsidRPr="00CF6D5E" w14:paraId="531C2D8E" w14:textId="77777777" w:rsidTr="008C6512">
        <w:tc>
          <w:tcPr>
            <w:tcW w:w="2405" w:type="dxa"/>
          </w:tcPr>
          <w:p w14:paraId="748C127E" w14:textId="4D0D3C9B" w:rsidR="008C6512" w:rsidRPr="00CF6D5E" w:rsidRDefault="008C6512" w:rsidP="0050436E">
            <w:pPr>
              <w:spacing w:line="276" w:lineRule="auto"/>
              <w:rPr>
                <w:sz w:val="20"/>
                <w:szCs w:val="20"/>
              </w:rPr>
            </w:pPr>
            <w:r w:rsidRPr="00CF6D5E">
              <w:rPr>
                <w:sz w:val="20"/>
                <w:szCs w:val="20"/>
              </w:rPr>
              <w:t xml:space="preserve">Part IV - Validation assessment of </w:t>
            </w:r>
            <w:r w:rsidR="008D2EFD" w:rsidRPr="00CF6D5E">
              <w:rPr>
                <w:sz w:val="20"/>
                <w:szCs w:val="20"/>
              </w:rPr>
              <w:t>PA</w:t>
            </w:r>
            <w:r w:rsidRPr="00CF6D5E">
              <w:rPr>
                <w:sz w:val="20"/>
                <w:szCs w:val="20"/>
              </w:rPr>
              <w:t>-alignment design change</w:t>
            </w:r>
          </w:p>
        </w:tc>
        <w:tc>
          <w:tcPr>
            <w:tcW w:w="2405" w:type="dxa"/>
          </w:tcPr>
          <w:p w14:paraId="3CAE67B5" w14:textId="3D4F81A5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  <w:tc>
          <w:tcPr>
            <w:tcW w:w="4546" w:type="dxa"/>
          </w:tcPr>
          <w:p w14:paraId="09CD4F04" w14:textId="00514CB4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</w:tr>
      <w:tr w:rsidR="008C6512" w:rsidRPr="00CF6D5E" w14:paraId="2D9CCE57" w14:textId="77777777" w:rsidTr="008C6512">
        <w:tc>
          <w:tcPr>
            <w:tcW w:w="2405" w:type="dxa"/>
          </w:tcPr>
          <w:p w14:paraId="579C9F38" w14:textId="3B51400A" w:rsidR="008C6512" w:rsidRPr="00CF6D5E" w:rsidRDefault="008C6512" w:rsidP="0050436E">
            <w:pPr>
              <w:spacing w:line="276" w:lineRule="auto"/>
              <w:rPr>
                <w:sz w:val="20"/>
                <w:szCs w:val="20"/>
              </w:rPr>
            </w:pPr>
            <w:r w:rsidRPr="00CF6D5E">
              <w:rPr>
                <w:sz w:val="20"/>
                <w:szCs w:val="20"/>
              </w:rPr>
              <w:t>Part V - Verification assessment</w:t>
            </w:r>
          </w:p>
        </w:tc>
        <w:tc>
          <w:tcPr>
            <w:tcW w:w="2405" w:type="dxa"/>
          </w:tcPr>
          <w:p w14:paraId="2E951BF0" w14:textId="5F9B43B6" w:rsidR="008C6512" w:rsidRPr="00CF6D5E" w:rsidRDefault="00503797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46" w:type="dxa"/>
          </w:tcPr>
          <w:p w14:paraId="295D8295" w14:textId="1E190ED2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</w:tr>
      <w:tr w:rsidR="008C6512" w:rsidRPr="00CF6D5E" w14:paraId="32C4317A" w14:textId="77777777" w:rsidTr="008C6512">
        <w:tc>
          <w:tcPr>
            <w:tcW w:w="2405" w:type="dxa"/>
          </w:tcPr>
          <w:p w14:paraId="6FFB439C" w14:textId="6788886C" w:rsidR="008C6512" w:rsidRPr="00CF6D5E" w:rsidRDefault="008C6512" w:rsidP="0050436E">
            <w:pPr>
              <w:spacing w:line="276" w:lineRule="auto"/>
              <w:rPr>
                <w:sz w:val="20"/>
                <w:szCs w:val="20"/>
              </w:rPr>
            </w:pPr>
            <w:r w:rsidRPr="00CF6D5E">
              <w:rPr>
                <w:sz w:val="20"/>
                <w:szCs w:val="20"/>
              </w:rPr>
              <w:t>Part VI - Internal quality control</w:t>
            </w:r>
          </w:p>
        </w:tc>
        <w:tc>
          <w:tcPr>
            <w:tcW w:w="2405" w:type="dxa"/>
          </w:tcPr>
          <w:p w14:paraId="155DA7D8" w14:textId="348D0A15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  <w:tc>
          <w:tcPr>
            <w:tcW w:w="4546" w:type="dxa"/>
          </w:tcPr>
          <w:p w14:paraId="44FCB9CC" w14:textId="463D4C0D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</w:tr>
      <w:tr w:rsidR="008C6512" w:rsidRPr="00CF6D5E" w14:paraId="67FD3192" w14:textId="77777777" w:rsidTr="008C6512">
        <w:tc>
          <w:tcPr>
            <w:tcW w:w="2405" w:type="dxa"/>
          </w:tcPr>
          <w:p w14:paraId="559164F6" w14:textId="1D366225" w:rsidR="008C6512" w:rsidRPr="00CF6D5E" w:rsidRDefault="008C6512" w:rsidP="0050436E">
            <w:pPr>
              <w:spacing w:line="276" w:lineRule="auto"/>
              <w:rPr>
                <w:sz w:val="20"/>
                <w:szCs w:val="20"/>
              </w:rPr>
            </w:pPr>
            <w:r w:rsidRPr="00CF6D5E">
              <w:rPr>
                <w:sz w:val="20"/>
                <w:szCs w:val="20"/>
              </w:rPr>
              <w:t>Part V</w:t>
            </w:r>
            <w:r w:rsidR="008D2EFD" w:rsidRPr="00CF6D5E">
              <w:rPr>
                <w:sz w:val="20"/>
                <w:szCs w:val="20"/>
              </w:rPr>
              <w:t>I</w:t>
            </w:r>
            <w:r w:rsidRPr="00CF6D5E">
              <w:rPr>
                <w:sz w:val="20"/>
                <w:szCs w:val="20"/>
              </w:rPr>
              <w:t>I - Validation/verification opinion and certification statement</w:t>
            </w:r>
          </w:p>
        </w:tc>
        <w:tc>
          <w:tcPr>
            <w:tcW w:w="2405" w:type="dxa"/>
          </w:tcPr>
          <w:p w14:paraId="45DB0776" w14:textId="4C016FFA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  <w:tc>
          <w:tcPr>
            <w:tcW w:w="4546" w:type="dxa"/>
          </w:tcPr>
          <w:p w14:paraId="7EBA0863" w14:textId="7FAD847E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</w:tr>
      <w:tr w:rsidR="008C6512" w:rsidRPr="00CF6D5E" w14:paraId="74DA81D6" w14:textId="77777777" w:rsidTr="008C6512">
        <w:tc>
          <w:tcPr>
            <w:tcW w:w="2405" w:type="dxa"/>
          </w:tcPr>
          <w:p w14:paraId="38AD4F5A" w14:textId="474149B8" w:rsidR="008C6512" w:rsidRPr="00CF6D5E" w:rsidRDefault="008C6512" w:rsidP="0050436E">
            <w:pPr>
              <w:spacing w:line="276" w:lineRule="auto"/>
              <w:rPr>
                <w:sz w:val="20"/>
                <w:szCs w:val="20"/>
              </w:rPr>
            </w:pPr>
            <w:r w:rsidRPr="00CF6D5E">
              <w:rPr>
                <w:sz w:val="20"/>
                <w:szCs w:val="20"/>
              </w:rPr>
              <w:t xml:space="preserve">Part </w:t>
            </w:r>
            <w:r w:rsidR="008D2EFD" w:rsidRPr="00CF6D5E">
              <w:rPr>
                <w:sz w:val="20"/>
                <w:szCs w:val="20"/>
              </w:rPr>
              <w:t>VII</w:t>
            </w:r>
            <w:r w:rsidRPr="00CF6D5E">
              <w:rPr>
                <w:sz w:val="20"/>
                <w:szCs w:val="20"/>
              </w:rPr>
              <w:t xml:space="preserve"> - Appendices</w:t>
            </w:r>
          </w:p>
        </w:tc>
        <w:tc>
          <w:tcPr>
            <w:tcW w:w="2405" w:type="dxa"/>
          </w:tcPr>
          <w:p w14:paraId="6BCA0317" w14:textId="482DF335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  <w:tc>
          <w:tcPr>
            <w:tcW w:w="4546" w:type="dxa"/>
          </w:tcPr>
          <w:p w14:paraId="3FE56990" w14:textId="0C089767" w:rsidR="008C6512" w:rsidRPr="00CF6D5E" w:rsidRDefault="008C6512" w:rsidP="000C67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6D5E">
              <w:rPr>
                <w:rFonts w:ascii="Segoe UI Symbol" w:hAnsi="Segoe UI Symbol" w:cs="Segoe UI Symbol"/>
                <w:color w:val="0A0A0A"/>
                <w:shd w:val="clear" w:color="auto" w:fill="FFFFFF"/>
              </w:rPr>
              <w:t>✓</w:t>
            </w:r>
          </w:p>
        </w:tc>
      </w:tr>
    </w:tbl>
    <w:p w14:paraId="53FC0801" w14:textId="77777777" w:rsidR="008601A4" w:rsidRPr="00CF6D5E" w:rsidRDefault="008601A4" w:rsidP="0050436E">
      <w:pPr>
        <w:spacing w:line="276" w:lineRule="auto"/>
        <w:rPr>
          <w:sz w:val="20"/>
          <w:szCs w:val="20"/>
        </w:rPr>
      </w:pPr>
    </w:p>
    <w:p w14:paraId="2A9AA054" w14:textId="77777777" w:rsidR="00084B59" w:rsidRPr="00CF6D5E" w:rsidRDefault="00084B59" w:rsidP="0050436E">
      <w:pPr>
        <w:spacing w:line="276" w:lineRule="auto"/>
        <w:rPr>
          <w:sz w:val="20"/>
          <w:szCs w:val="20"/>
        </w:rPr>
      </w:pPr>
    </w:p>
    <w:p w14:paraId="76E409B0" w14:textId="4C8E4677" w:rsidR="00B477CB" w:rsidRPr="00CF6D5E" w:rsidRDefault="00B477CB" w:rsidP="0050436E">
      <w:pPr>
        <w:spacing w:line="276" w:lineRule="auto"/>
        <w:rPr>
          <w:sz w:val="20"/>
          <w:szCs w:val="20"/>
        </w:rPr>
      </w:pPr>
      <w:r w:rsidRPr="00CF6D5E">
        <w:rPr>
          <w:i/>
          <w:sz w:val="20"/>
          <w:szCs w:val="20"/>
        </w:rPr>
        <w:lastRenderedPageBreak/>
        <w:t xml:space="preserve">NOTE: Gold Standard maintains an online FAQ covering all aspects of the PA-Alignment process, including, the Deferred Issuance mechanism, procedural steps, timelines, VVB training requirements, and fees. VVBs and project developers should consult this resource for the </w:t>
      </w:r>
      <w:r w:rsidR="00FC310C" w:rsidRPr="00CF6D5E">
        <w:rPr>
          <w:i/>
          <w:sz w:val="20"/>
          <w:szCs w:val="20"/>
        </w:rPr>
        <w:t>latest</w:t>
      </w:r>
      <w:r w:rsidRPr="00CF6D5E">
        <w:rPr>
          <w:i/>
          <w:sz w:val="20"/>
          <w:szCs w:val="20"/>
        </w:rPr>
        <w:t xml:space="preserve"> guidance: https://goldstandardhelp.freshdesk.com/support/solutions/articles/44002688997</w:t>
      </w:r>
    </w:p>
    <w:p w14:paraId="09057F46" w14:textId="77777777" w:rsidR="007A6351" w:rsidRPr="00CF6D5E" w:rsidRDefault="007A6351" w:rsidP="0002272D"/>
    <w:p w14:paraId="2EF2BCB8" w14:textId="285672C9" w:rsidR="00084B59" w:rsidRPr="00CF6D5E" w:rsidRDefault="00084B59" w:rsidP="003F79A1"/>
    <w:p w14:paraId="1888D9A5" w14:textId="77777777" w:rsidR="00623713" w:rsidRPr="00CF6D5E" w:rsidRDefault="00623713" w:rsidP="003F79A1"/>
    <w:p w14:paraId="37CA3D35" w14:textId="77777777" w:rsidR="00623713" w:rsidRPr="00CF6D5E" w:rsidRDefault="00623713" w:rsidP="003F79A1"/>
    <w:p w14:paraId="2ACAC712" w14:textId="77777777" w:rsidR="00623713" w:rsidRPr="00CF6D5E" w:rsidRDefault="00623713" w:rsidP="003F79A1"/>
    <w:p w14:paraId="67F17B29" w14:textId="77777777" w:rsidR="00623713" w:rsidRPr="00CF6D5E" w:rsidRDefault="00623713" w:rsidP="003F79A1"/>
    <w:p w14:paraId="175E4C4B" w14:textId="77777777" w:rsidR="00623713" w:rsidRPr="00CF6D5E" w:rsidRDefault="00623713" w:rsidP="003F79A1"/>
    <w:p w14:paraId="31042521" w14:textId="77777777" w:rsidR="00623713" w:rsidRPr="00CF6D5E" w:rsidRDefault="00623713" w:rsidP="003F79A1"/>
    <w:p w14:paraId="4394F2AF" w14:textId="77777777" w:rsidR="00623713" w:rsidRPr="00CF6D5E" w:rsidRDefault="00623713" w:rsidP="003F79A1"/>
    <w:p w14:paraId="10549912" w14:textId="6755691E" w:rsidR="00584A90" w:rsidRPr="00CF6D5E" w:rsidRDefault="00584A90" w:rsidP="0054422D">
      <w:r w:rsidRPr="00CF6D5E">
        <w:br w:type="page"/>
      </w:r>
    </w:p>
    <w:p w14:paraId="7341E3AC" w14:textId="0B9F75CF" w:rsidR="002816EA" w:rsidRPr="006C70A2" w:rsidRDefault="003702FF" w:rsidP="00112149">
      <w:pPr>
        <w:pStyle w:val="Heading1"/>
        <w:shd w:val="clear" w:color="auto" w:fill="00B9BD" w:themeFill="accent1"/>
        <w:rPr>
          <w:rFonts w:asciiTheme="majorHAnsi" w:hAnsiTheme="majorHAnsi"/>
          <w:color w:val="FFFFFF" w:themeColor="background1"/>
          <w:sz w:val="32"/>
          <w:szCs w:val="30"/>
        </w:rPr>
      </w:pPr>
      <w:bookmarkStart w:id="8" w:name="_Toc227098204"/>
      <w:bookmarkStart w:id="9" w:name="_Toc229655688"/>
      <w:r w:rsidRPr="006C70A2">
        <w:rPr>
          <w:rFonts w:asciiTheme="majorHAnsi" w:hAnsiTheme="majorHAnsi"/>
          <w:color w:val="FFFFFF" w:themeColor="background1"/>
          <w:sz w:val="32"/>
          <w:szCs w:val="30"/>
        </w:rPr>
        <w:lastRenderedPageBreak/>
        <w:t xml:space="preserve">Key </w:t>
      </w:r>
      <w:r w:rsidR="002816EA" w:rsidRPr="006C70A2">
        <w:rPr>
          <w:rFonts w:asciiTheme="majorHAnsi" w:hAnsiTheme="majorHAnsi"/>
          <w:color w:val="FFFFFF" w:themeColor="background1"/>
          <w:sz w:val="32"/>
          <w:szCs w:val="30"/>
        </w:rPr>
        <w:t>project information</w:t>
      </w:r>
      <w:bookmarkEnd w:id="8"/>
      <w:r w:rsidR="005207BC" w:rsidRPr="006C70A2">
        <w:rPr>
          <w:rStyle w:val="FootnoteReference"/>
          <w:rFonts w:asciiTheme="majorHAnsi" w:hAnsiTheme="majorHAnsi"/>
          <w:color w:val="FFFFFF" w:themeColor="background1"/>
          <w:sz w:val="32"/>
          <w:szCs w:val="30"/>
        </w:rPr>
        <w:footnoteReference w:id="1"/>
      </w:r>
      <w:bookmarkEnd w:id="9"/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2459"/>
        <w:gridCol w:w="7078"/>
      </w:tblGrid>
      <w:tr w:rsidR="005D2D51" w:rsidRPr="00CF6D5E" w14:paraId="0ABA31F9" w14:textId="77777777" w:rsidTr="00DA6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59" w:type="dxa"/>
            <w:shd w:val="clear" w:color="auto" w:fill="D0CECE" w:themeFill="background2" w:themeFillShade="E6"/>
            <w:noWrap/>
          </w:tcPr>
          <w:p w14:paraId="7C186726" w14:textId="48AA323A" w:rsidR="005D2D51" w:rsidRPr="00CF6D5E" w:rsidRDefault="005D2D51" w:rsidP="00EE758C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GS POA/VPA/Project</w:t>
            </w:r>
            <w:r w:rsidR="00F518DE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</w:t>
            </w: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ID</w:t>
            </w:r>
          </w:p>
        </w:tc>
        <w:tc>
          <w:tcPr>
            <w:tcW w:w="7078" w:type="dxa"/>
            <w:shd w:val="clear" w:color="auto" w:fill="auto"/>
            <w:noWrap/>
          </w:tcPr>
          <w:p w14:paraId="4F3A1C8F" w14:textId="478F7A7B" w:rsidR="005D2D51" w:rsidRPr="00CF6D5E" w:rsidRDefault="005D2D51" w:rsidP="00AA7F1D">
            <w:pPr>
              <w:spacing w:line="276" w:lineRule="auto"/>
              <w:contextualSpacing w:val="0"/>
              <w:jc w:val="both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&gt;&gt; </w:t>
            </w:r>
          </w:p>
        </w:tc>
      </w:tr>
      <w:tr w:rsidR="005D2D51" w:rsidRPr="00CF6D5E" w14:paraId="4138406B" w14:textId="77777777" w:rsidTr="00DA69D1">
        <w:tc>
          <w:tcPr>
            <w:tcW w:w="2459" w:type="dxa"/>
            <w:shd w:val="clear" w:color="auto" w:fill="D0CECE" w:themeFill="background2" w:themeFillShade="E6"/>
            <w:noWrap/>
            <w:hideMark/>
          </w:tcPr>
          <w:p w14:paraId="3F3D7456" w14:textId="222F7A42" w:rsidR="005D2D51" w:rsidRPr="00CF6D5E" w:rsidRDefault="005D2D51" w:rsidP="00EE758C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POA/VPA/Project</w:t>
            </w:r>
            <w:r w:rsidR="00EF4035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</w:t>
            </w: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Title</w:t>
            </w:r>
          </w:p>
        </w:tc>
        <w:tc>
          <w:tcPr>
            <w:tcW w:w="7078" w:type="dxa"/>
            <w:noWrap/>
            <w:hideMark/>
          </w:tcPr>
          <w:p w14:paraId="33A4D565" w14:textId="60146EC9" w:rsidR="005D2D51" w:rsidRPr="00CF6D5E" w:rsidRDefault="005D2D51" w:rsidP="002227A4">
            <w:pPr>
              <w:spacing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F6D5E">
              <w:rPr>
                <w:rFonts w:asciiTheme="minorHAnsi" w:hAnsiTheme="minorHAnsi"/>
                <w:sz w:val="20"/>
                <w:szCs w:val="20"/>
              </w:rPr>
              <w:t>&gt;&gt;</w:t>
            </w:r>
            <w:r w:rsidR="00F01D04" w:rsidRPr="00CF6D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F6D5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5D2D51" w:rsidRPr="00CF6D5E" w14:paraId="5911FB33" w14:textId="77777777" w:rsidTr="00DA69D1">
        <w:tc>
          <w:tcPr>
            <w:tcW w:w="2459" w:type="dxa"/>
            <w:shd w:val="clear" w:color="auto" w:fill="D0CECE" w:themeFill="background2" w:themeFillShade="E6"/>
            <w:noWrap/>
            <w:hideMark/>
          </w:tcPr>
          <w:p w14:paraId="260C2961" w14:textId="77777777" w:rsidR="005D2D51" w:rsidRPr="00CF6D5E" w:rsidRDefault="005D2D51" w:rsidP="00477039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Project Type</w:t>
            </w:r>
          </w:p>
        </w:tc>
        <w:tc>
          <w:tcPr>
            <w:tcW w:w="7078" w:type="dxa"/>
            <w:noWrap/>
            <w:hideMark/>
          </w:tcPr>
          <w:p w14:paraId="4271B852" w14:textId="50F3B3EE" w:rsidR="005D2D51" w:rsidRPr="00CF6D5E" w:rsidRDefault="00000000" w:rsidP="00B81270">
            <w:pPr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sz w:val="20"/>
                  <w:szCs w:val="20"/>
                  <w:lang w:eastAsia="en-IN"/>
                  <w14:cntxtAlts w14:val="0"/>
                </w:rPr>
                <w:id w:val="10737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F0A" w:rsidRPr="00CF6D5E">
                  <w:rPr>
                    <w:rFonts w:ascii="Segoe UI Symbol" w:eastAsia="MS Gothic" w:hAnsi="Segoe UI Symbol" w:cs="Segoe UI Symbol" w:hint="eastAsia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5D2D51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Standalone Project</w:t>
            </w:r>
          </w:p>
          <w:p w14:paraId="32E680E4" w14:textId="76D4F2D0" w:rsidR="005D2D51" w:rsidRPr="00CF6D5E" w:rsidRDefault="00000000" w:rsidP="007E400D">
            <w:pPr>
              <w:contextualSpacing w:val="0"/>
              <w:jc w:val="both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sz w:val="20"/>
                  <w:szCs w:val="20"/>
                  <w:lang w:eastAsia="en-IN"/>
                  <w14:cntxtAlts w14:val="0"/>
                </w:rPr>
                <w:id w:val="18967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F0A" w:rsidRPr="00CF6D5E">
                  <w:rPr>
                    <w:rFonts w:ascii="Segoe UI Symbol" w:eastAsia="MS Gothic" w:hAnsi="Segoe UI Symbol" w:cs="Segoe UI Symbol" w:hint="eastAsia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5D2D51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Programme of Activit</w:t>
            </w:r>
            <w:r w:rsidR="001855CF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y</w:t>
            </w:r>
          </w:p>
          <w:p w14:paraId="3B9C4648" w14:textId="59F90190" w:rsidR="005D2D51" w:rsidRPr="00CF6D5E" w:rsidRDefault="00000000" w:rsidP="00477039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sz w:val="20"/>
                  <w:szCs w:val="20"/>
                  <w:lang w:eastAsia="en-IN"/>
                  <w14:cntxtAlts w14:val="0"/>
                </w:rPr>
                <w:id w:val="-11625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F0A" w:rsidRPr="00CF6D5E">
                  <w:rPr>
                    <w:rFonts w:ascii="Segoe UI Symbol" w:eastAsia="MS Gothic" w:hAnsi="Segoe UI Symbol" w:cs="Segoe UI Symbol" w:hint="eastAsia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5D2D51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VPA</w:t>
            </w:r>
          </w:p>
        </w:tc>
      </w:tr>
      <w:tr w:rsidR="005D2D51" w:rsidRPr="00CF6D5E" w14:paraId="27CBE065" w14:textId="77777777" w:rsidTr="00DA69D1">
        <w:tc>
          <w:tcPr>
            <w:tcW w:w="2459" w:type="dxa"/>
            <w:shd w:val="clear" w:color="auto" w:fill="D0CECE" w:themeFill="background2" w:themeFillShade="E6"/>
            <w:noWrap/>
          </w:tcPr>
          <w:p w14:paraId="639C078F" w14:textId="274EBCC0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Project Developer/CME</w:t>
            </w:r>
          </w:p>
        </w:tc>
        <w:tc>
          <w:tcPr>
            <w:tcW w:w="7078" w:type="dxa"/>
            <w:noWrap/>
          </w:tcPr>
          <w:p w14:paraId="73DAF328" w14:textId="79E84E7B" w:rsidR="005D2D51" w:rsidRPr="00CF6D5E" w:rsidRDefault="005D2D51" w:rsidP="00AA7F1D">
            <w:pPr>
              <w:spacing w:line="276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ajorHAnsi" w:hAnsiTheme="majorHAnsi"/>
                <w:sz w:val="20"/>
                <w:szCs w:val="20"/>
                <w:shd w:val="clear" w:color="auto" w:fill="FFFFFF" w:themeFill="background1"/>
              </w:rPr>
              <w:t xml:space="preserve">&gt;&gt; </w:t>
            </w:r>
          </w:p>
        </w:tc>
      </w:tr>
      <w:tr w:rsidR="005D2D51" w:rsidRPr="00CF6D5E" w14:paraId="54649EC5" w14:textId="77777777" w:rsidTr="00DA69D1">
        <w:tc>
          <w:tcPr>
            <w:tcW w:w="2459" w:type="dxa"/>
            <w:shd w:val="clear" w:color="auto" w:fill="D0CECE" w:themeFill="background2" w:themeFillShade="E6"/>
            <w:noWrap/>
            <w:hideMark/>
          </w:tcPr>
          <w:p w14:paraId="21DEBF34" w14:textId="77777777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Host Country</w:t>
            </w:r>
          </w:p>
        </w:tc>
        <w:tc>
          <w:tcPr>
            <w:tcW w:w="7078" w:type="dxa"/>
            <w:noWrap/>
            <w:hideMark/>
          </w:tcPr>
          <w:p w14:paraId="7959E20A" w14:textId="6017CFF9" w:rsidR="005D2D51" w:rsidRPr="00CF6D5E" w:rsidRDefault="005D2D51" w:rsidP="00AA7F1D">
            <w:pPr>
              <w:spacing w:line="276" w:lineRule="auto"/>
              <w:contextualSpacing w:val="0"/>
              <w:jc w:val="both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&gt;&gt; </w:t>
            </w:r>
          </w:p>
        </w:tc>
      </w:tr>
      <w:tr w:rsidR="005D2D51" w:rsidRPr="00CF6D5E" w14:paraId="4075DD8E" w14:textId="77777777" w:rsidTr="00DA69D1">
        <w:tc>
          <w:tcPr>
            <w:tcW w:w="2459" w:type="dxa"/>
            <w:shd w:val="clear" w:color="auto" w:fill="D0CECE" w:themeFill="background2" w:themeFillShade="E6"/>
            <w:noWrap/>
          </w:tcPr>
          <w:p w14:paraId="2CCBE1BF" w14:textId="25CF1BB4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PDD</w:t>
            </w:r>
            <w:r w:rsidR="001E7348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/PoA-DD/VPA-DD</w:t>
            </w: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version number</w:t>
            </w:r>
          </w:p>
        </w:tc>
        <w:tc>
          <w:tcPr>
            <w:tcW w:w="7078" w:type="dxa"/>
            <w:noWrap/>
          </w:tcPr>
          <w:p w14:paraId="24A01B67" w14:textId="0C927713" w:rsidR="005D2D51" w:rsidRPr="00CF6D5E" w:rsidRDefault="005D2D51" w:rsidP="00AA7F1D">
            <w:pPr>
              <w:spacing w:line="276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</w:pPr>
            <w:r w:rsidRPr="00CF6D5E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&gt;&gt; </w:t>
            </w:r>
          </w:p>
        </w:tc>
      </w:tr>
      <w:tr w:rsidR="005D2D51" w:rsidRPr="00CF6D5E" w14:paraId="19EC98E5" w14:textId="77777777" w:rsidTr="00DA69D1">
        <w:tc>
          <w:tcPr>
            <w:tcW w:w="2459" w:type="dxa"/>
            <w:shd w:val="clear" w:color="auto" w:fill="D0CECE" w:themeFill="background2" w:themeFillShade="E6"/>
            <w:noWrap/>
          </w:tcPr>
          <w:p w14:paraId="6413D06F" w14:textId="77777777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Monitoring report version number</w:t>
            </w:r>
          </w:p>
          <w:p w14:paraId="7E18C61E" w14:textId="23EA6694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(if applicable)</w:t>
            </w:r>
          </w:p>
        </w:tc>
        <w:tc>
          <w:tcPr>
            <w:tcW w:w="7078" w:type="dxa"/>
            <w:noWrap/>
          </w:tcPr>
          <w:p w14:paraId="177570A0" w14:textId="69EED1CA" w:rsidR="005D2D51" w:rsidRPr="00CF6D5E" w:rsidRDefault="005D2D51" w:rsidP="00220FA3">
            <w:pPr>
              <w:spacing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</w:pPr>
            <w:r w:rsidRPr="00CF6D5E">
              <w:rPr>
                <w:rFonts w:asciiTheme="minorHAnsi" w:hAnsiTheme="minorHAnsi"/>
                <w:sz w:val="20"/>
                <w:szCs w:val="20"/>
              </w:rPr>
              <w:t xml:space="preserve">&gt;&gt; </w:t>
            </w:r>
          </w:p>
        </w:tc>
      </w:tr>
      <w:tr w:rsidR="005D2D51" w:rsidRPr="00CF6D5E" w14:paraId="64E8032F" w14:textId="77777777" w:rsidTr="00DA69D1">
        <w:tc>
          <w:tcPr>
            <w:tcW w:w="2459" w:type="dxa"/>
            <w:shd w:val="clear" w:color="auto" w:fill="D0CECE" w:themeFill="background2" w:themeFillShade="E6"/>
            <w:noWrap/>
            <w:hideMark/>
          </w:tcPr>
          <w:p w14:paraId="332BC422" w14:textId="6D14F26C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Methodology applied before PA-Alignment </w:t>
            </w:r>
          </w:p>
        </w:tc>
        <w:tc>
          <w:tcPr>
            <w:tcW w:w="7078" w:type="dxa"/>
            <w:noWrap/>
            <w:hideMark/>
          </w:tcPr>
          <w:tbl>
            <w:tblPr>
              <w:tblStyle w:val="GSBoldTable"/>
              <w:tblW w:w="0" w:type="auto"/>
              <w:tblLook w:val="04A0" w:firstRow="1" w:lastRow="0" w:firstColumn="1" w:lastColumn="0" w:noHBand="0" w:noVBand="1"/>
            </w:tblPr>
            <w:tblGrid>
              <w:gridCol w:w="5041"/>
              <w:gridCol w:w="1923"/>
            </w:tblGrid>
            <w:tr w:rsidR="00C975FE" w:rsidRPr="00CF6D5E" w14:paraId="5F84F4DF" w14:textId="77777777" w:rsidTr="00817BF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41" w:type="dxa"/>
                  <w:tcBorders>
                    <w:right w:val="single" w:sz="4" w:space="0" w:color="4D4D4C"/>
                  </w:tcBorders>
                  <w:shd w:val="clear" w:color="auto" w:fill="D9D9D9"/>
                  <w:noWrap/>
                </w:tcPr>
                <w:p w14:paraId="775F3957" w14:textId="6273FC36" w:rsidR="005D2D51" w:rsidRPr="00CF6D5E" w:rsidRDefault="005D2D51" w:rsidP="00220FA3">
                  <w:pPr>
                    <w:spacing w:line="27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Methodology/Standardi</w:t>
                  </w:r>
                  <w:r w:rsidR="00217B2D">
                    <w:rPr>
                      <w:rFonts w:asciiTheme="minorHAnsi" w:hAnsiTheme="minorHAnsi"/>
                      <w:sz w:val="20"/>
                      <w:szCs w:val="20"/>
                    </w:rPr>
                    <w:t>s</w:t>
                  </w: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ed baseline title</w:t>
                  </w:r>
                </w:p>
              </w:tc>
              <w:tc>
                <w:tcPr>
                  <w:tcW w:w="1923" w:type="dxa"/>
                  <w:tcBorders>
                    <w:left w:val="single" w:sz="4" w:space="0" w:color="4D4D4C"/>
                    <w:bottom w:val="single" w:sz="4" w:space="0" w:color="000000"/>
                  </w:tcBorders>
                  <w:shd w:val="clear" w:color="auto" w:fill="D9D9D9"/>
                  <w:noWrap/>
                </w:tcPr>
                <w:p w14:paraId="1B27C388" w14:textId="77777777" w:rsidR="005D2D51" w:rsidRPr="00CF6D5E" w:rsidRDefault="005D2D51" w:rsidP="00220FA3">
                  <w:pPr>
                    <w:spacing w:line="27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 xml:space="preserve">Version No. </w:t>
                  </w:r>
                </w:p>
              </w:tc>
            </w:tr>
            <w:tr w:rsidR="00C975FE" w:rsidRPr="00CF6D5E" w14:paraId="1B19FF59" w14:textId="77777777" w:rsidTr="00817BF3">
              <w:tc>
                <w:tcPr>
                  <w:tcW w:w="5041" w:type="dxa"/>
                  <w:tcBorders>
                    <w:right w:val="single" w:sz="4" w:space="0" w:color="4D4D4C"/>
                  </w:tcBorders>
                  <w:noWrap/>
                </w:tcPr>
                <w:p w14:paraId="0AB2FF42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Insert here</w:t>
                  </w:r>
                </w:p>
              </w:tc>
              <w:tc>
                <w:tcPr>
                  <w:tcW w:w="1923" w:type="dxa"/>
                  <w:tcBorders>
                    <w:left w:val="single" w:sz="4" w:space="0" w:color="4D4D4C"/>
                  </w:tcBorders>
                  <w:noWrap/>
                </w:tcPr>
                <w:p w14:paraId="0FF73E34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Insert here</w:t>
                  </w:r>
                </w:p>
              </w:tc>
            </w:tr>
            <w:tr w:rsidR="00C975FE" w:rsidRPr="00CF6D5E" w14:paraId="5599C3DA" w14:textId="77777777" w:rsidTr="00817BF3">
              <w:tc>
                <w:tcPr>
                  <w:tcW w:w="5041" w:type="dxa"/>
                  <w:tcBorders>
                    <w:right w:val="single" w:sz="4" w:space="0" w:color="4D4D4C"/>
                  </w:tcBorders>
                  <w:noWrap/>
                </w:tcPr>
                <w:p w14:paraId="4F65C47C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ADD as necessary</w:t>
                  </w:r>
                </w:p>
              </w:tc>
              <w:tc>
                <w:tcPr>
                  <w:tcW w:w="1923" w:type="dxa"/>
                  <w:tcBorders>
                    <w:left w:val="single" w:sz="4" w:space="0" w:color="4D4D4C"/>
                  </w:tcBorders>
                  <w:noWrap/>
                </w:tcPr>
                <w:p w14:paraId="0E2FAA02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Insert here</w:t>
                  </w:r>
                </w:p>
              </w:tc>
            </w:tr>
            <w:tr w:rsidR="00C975FE" w:rsidRPr="00CF6D5E" w14:paraId="6B518B13" w14:textId="77777777" w:rsidTr="00817BF3">
              <w:tc>
                <w:tcPr>
                  <w:tcW w:w="5041" w:type="dxa"/>
                  <w:tcBorders>
                    <w:right w:val="single" w:sz="4" w:space="0" w:color="4D4D4C"/>
                  </w:tcBorders>
                  <w:noWrap/>
                </w:tcPr>
                <w:p w14:paraId="06FB53B9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23" w:type="dxa"/>
                  <w:tcBorders>
                    <w:left w:val="single" w:sz="4" w:space="0" w:color="4D4D4C"/>
                  </w:tcBorders>
                  <w:noWrap/>
                </w:tcPr>
                <w:p w14:paraId="72C7854B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705A0498" w14:textId="77777777" w:rsidR="005D2D51" w:rsidRPr="00CF6D5E" w:rsidRDefault="005D2D51" w:rsidP="00AA7F1D">
            <w:pPr>
              <w:spacing w:line="276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</w:p>
          <w:p w14:paraId="31101AA7" w14:textId="30689415" w:rsidR="007D1886" w:rsidRPr="00CF6D5E" w:rsidRDefault="007D1886" w:rsidP="00AA7F1D">
            <w:pPr>
              <w:spacing w:line="276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</w:p>
        </w:tc>
      </w:tr>
      <w:tr w:rsidR="005D2D51" w:rsidRPr="00CF6D5E" w14:paraId="6E67FB3E" w14:textId="77777777" w:rsidTr="00DA69D1">
        <w:tc>
          <w:tcPr>
            <w:tcW w:w="2459" w:type="dxa"/>
            <w:shd w:val="clear" w:color="auto" w:fill="D0CECE" w:themeFill="background2" w:themeFillShade="E6"/>
            <w:noWrap/>
            <w:hideMark/>
          </w:tcPr>
          <w:p w14:paraId="33CF0355" w14:textId="77777777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PA-Aligned Methodology applied</w:t>
            </w:r>
          </w:p>
        </w:tc>
        <w:tc>
          <w:tcPr>
            <w:tcW w:w="7078" w:type="dxa"/>
            <w:noWrap/>
            <w:hideMark/>
          </w:tcPr>
          <w:tbl>
            <w:tblPr>
              <w:tblStyle w:val="GSBoldTable"/>
              <w:tblW w:w="0" w:type="auto"/>
              <w:tblLook w:val="04A0" w:firstRow="1" w:lastRow="0" w:firstColumn="1" w:lastColumn="0" w:noHBand="0" w:noVBand="1"/>
            </w:tblPr>
            <w:tblGrid>
              <w:gridCol w:w="5041"/>
              <w:gridCol w:w="1923"/>
            </w:tblGrid>
            <w:tr w:rsidR="00C975FE" w:rsidRPr="00CF6D5E" w14:paraId="00FFB15B" w14:textId="77777777" w:rsidTr="00817BF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41" w:type="dxa"/>
                  <w:tcBorders>
                    <w:right w:val="single" w:sz="4" w:space="0" w:color="4D4D4C"/>
                  </w:tcBorders>
                  <w:shd w:val="clear" w:color="auto" w:fill="D9D9D9"/>
                  <w:noWrap/>
                </w:tcPr>
                <w:p w14:paraId="68DA3B62" w14:textId="77777777" w:rsidR="005D2D51" w:rsidRPr="00CF6D5E" w:rsidRDefault="005D2D51" w:rsidP="00220FA3">
                  <w:pPr>
                    <w:spacing w:line="27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Methodology/Standardized baseline title</w:t>
                  </w:r>
                </w:p>
              </w:tc>
              <w:tc>
                <w:tcPr>
                  <w:tcW w:w="1923" w:type="dxa"/>
                  <w:tcBorders>
                    <w:left w:val="single" w:sz="4" w:space="0" w:color="4D4D4C"/>
                    <w:bottom w:val="single" w:sz="4" w:space="0" w:color="000000"/>
                  </w:tcBorders>
                  <w:shd w:val="clear" w:color="auto" w:fill="D9D9D9"/>
                  <w:noWrap/>
                </w:tcPr>
                <w:p w14:paraId="1724FCB7" w14:textId="77777777" w:rsidR="005D2D51" w:rsidRPr="00CF6D5E" w:rsidRDefault="005D2D51" w:rsidP="00220FA3">
                  <w:pPr>
                    <w:spacing w:line="27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 xml:space="preserve">Version No. </w:t>
                  </w:r>
                </w:p>
              </w:tc>
            </w:tr>
            <w:tr w:rsidR="00C975FE" w:rsidRPr="00CF6D5E" w14:paraId="3DE89999" w14:textId="77777777" w:rsidTr="00817BF3">
              <w:tc>
                <w:tcPr>
                  <w:tcW w:w="5041" w:type="dxa"/>
                  <w:tcBorders>
                    <w:right w:val="single" w:sz="4" w:space="0" w:color="4D4D4C"/>
                  </w:tcBorders>
                  <w:noWrap/>
                </w:tcPr>
                <w:p w14:paraId="6C439E5D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Insert here</w:t>
                  </w:r>
                </w:p>
              </w:tc>
              <w:tc>
                <w:tcPr>
                  <w:tcW w:w="1923" w:type="dxa"/>
                  <w:tcBorders>
                    <w:left w:val="single" w:sz="4" w:space="0" w:color="4D4D4C"/>
                  </w:tcBorders>
                  <w:noWrap/>
                </w:tcPr>
                <w:p w14:paraId="791F395D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Insert here</w:t>
                  </w:r>
                </w:p>
              </w:tc>
            </w:tr>
            <w:tr w:rsidR="00C975FE" w:rsidRPr="00CF6D5E" w14:paraId="1E1BE79D" w14:textId="77777777" w:rsidTr="00817BF3">
              <w:tc>
                <w:tcPr>
                  <w:tcW w:w="5041" w:type="dxa"/>
                  <w:tcBorders>
                    <w:right w:val="single" w:sz="4" w:space="0" w:color="4D4D4C"/>
                  </w:tcBorders>
                  <w:noWrap/>
                </w:tcPr>
                <w:p w14:paraId="1F596351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ADD as necessary</w:t>
                  </w:r>
                </w:p>
              </w:tc>
              <w:tc>
                <w:tcPr>
                  <w:tcW w:w="1923" w:type="dxa"/>
                  <w:tcBorders>
                    <w:left w:val="single" w:sz="4" w:space="0" w:color="4D4D4C"/>
                  </w:tcBorders>
                  <w:noWrap/>
                </w:tcPr>
                <w:p w14:paraId="4343E102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F6D5E">
                    <w:rPr>
                      <w:rFonts w:asciiTheme="minorHAnsi" w:hAnsiTheme="minorHAnsi"/>
                      <w:sz w:val="20"/>
                      <w:szCs w:val="20"/>
                    </w:rPr>
                    <w:t>Insert here</w:t>
                  </w:r>
                </w:p>
              </w:tc>
            </w:tr>
            <w:tr w:rsidR="00C975FE" w:rsidRPr="00CF6D5E" w14:paraId="451DE062" w14:textId="77777777" w:rsidTr="00817BF3">
              <w:tc>
                <w:tcPr>
                  <w:tcW w:w="5041" w:type="dxa"/>
                  <w:tcBorders>
                    <w:right w:val="single" w:sz="4" w:space="0" w:color="4D4D4C"/>
                  </w:tcBorders>
                  <w:noWrap/>
                </w:tcPr>
                <w:p w14:paraId="2F913C5E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23" w:type="dxa"/>
                  <w:tcBorders>
                    <w:left w:val="single" w:sz="4" w:space="0" w:color="4D4D4C"/>
                  </w:tcBorders>
                  <w:noWrap/>
                </w:tcPr>
                <w:p w14:paraId="71C59CD1" w14:textId="77777777" w:rsidR="005D2D51" w:rsidRPr="00CF6D5E" w:rsidRDefault="005D2D51" w:rsidP="00220FA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4A847C13" w14:textId="77777777" w:rsidR="005D2D51" w:rsidRPr="00CF6D5E" w:rsidRDefault="005D2D51" w:rsidP="001D6DED">
            <w:pPr>
              <w:spacing w:line="276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</w:p>
          <w:p w14:paraId="27BFA4E1" w14:textId="4F9EB94A" w:rsidR="007D1886" w:rsidRPr="00CF6D5E" w:rsidRDefault="007D1886" w:rsidP="001D6DED">
            <w:pPr>
              <w:spacing w:line="276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</w:p>
        </w:tc>
      </w:tr>
      <w:tr w:rsidR="005D2D51" w:rsidRPr="00CF6D5E" w14:paraId="614AA73B" w14:textId="77777777" w:rsidTr="00DA69D1">
        <w:tc>
          <w:tcPr>
            <w:tcW w:w="2459" w:type="dxa"/>
            <w:shd w:val="clear" w:color="auto" w:fill="D0CECE" w:themeFill="background2" w:themeFillShade="E6"/>
            <w:noWrap/>
            <w:hideMark/>
          </w:tcPr>
          <w:p w14:paraId="261E6858" w14:textId="77777777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Project Status</w:t>
            </w:r>
          </w:p>
        </w:tc>
        <w:tc>
          <w:tcPr>
            <w:tcW w:w="7078" w:type="dxa"/>
            <w:noWrap/>
            <w:hideMark/>
          </w:tcPr>
          <w:p w14:paraId="3C665046" w14:textId="0074250D" w:rsidR="005D2D51" w:rsidRPr="00CF6D5E" w:rsidRDefault="00000000" w:rsidP="00931687">
            <w:pPr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sz w:val="20"/>
                  <w:szCs w:val="20"/>
                  <w:lang w:eastAsia="en-IN"/>
                  <w14:cntxtAlts w14:val="0"/>
                </w:rPr>
                <w:id w:val="127567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D51" w:rsidRPr="00CF6D5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5D2D51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Design Certified</w:t>
            </w:r>
          </w:p>
          <w:p w14:paraId="7795C451" w14:textId="0389191A" w:rsidR="005D2D51" w:rsidRPr="00CF6D5E" w:rsidRDefault="00000000" w:rsidP="00931687">
            <w:pPr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sz w:val="20"/>
                  <w:szCs w:val="20"/>
                  <w:lang w:eastAsia="en-IN"/>
                  <w14:cntxtAlts w14:val="0"/>
                </w:rPr>
                <w:id w:val="201772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D51" w:rsidRPr="00CF6D5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5D2D51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Performance certified</w:t>
            </w:r>
          </w:p>
        </w:tc>
      </w:tr>
      <w:tr w:rsidR="00DA69D1" w:rsidRPr="00CF6D5E" w14:paraId="0B224866" w14:textId="77777777" w:rsidTr="00DA69D1">
        <w:tc>
          <w:tcPr>
            <w:tcW w:w="2459" w:type="dxa"/>
            <w:shd w:val="clear" w:color="auto" w:fill="D0CECE" w:themeFill="background2" w:themeFillShade="E6"/>
            <w:noWrap/>
            <w:hideMark/>
          </w:tcPr>
          <w:p w14:paraId="07FE67E4" w14:textId="00759C2B" w:rsidR="00DA69D1" w:rsidRPr="00CF6D5E" w:rsidRDefault="00DA69D1" w:rsidP="00DA69D1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E207A0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Crediting Period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number and duration</w:t>
            </w:r>
          </w:p>
        </w:tc>
        <w:tc>
          <w:tcPr>
            <w:tcW w:w="7078" w:type="dxa"/>
            <w:noWrap/>
            <w:hideMark/>
          </w:tcPr>
          <w:p w14:paraId="42C26391" w14:textId="77777777" w:rsidR="00DA69D1" w:rsidRDefault="00000000" w:rsidP="00DA69D1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43918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9D1" w:rsidRPr="00E207A0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DA69D1" w:rsidRPr="00E207A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1</w:t>
            </w:r>
            <w:r w:rsidR="00DA69D1" w:rsidRPr="00E207A0">
              <w:rPr>
                <w:rFonts w:asciiTheme="minorHAnsi" w:hAnsiTheme="minorHAnsi"/>
                <w:color w:val="auto"/>
                <w:sz w:val="20"/>
                <w:szCs w:val="20"/>
                <w:vertAlign w:val="superscript"/>
              </w:rPr>
              <w:t>st</w:t>
            </w:r>
            <w:r w:rsidR="00DA69D1" w:rsidRPr="00E207A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93949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9D1" w:rsidRPr="00E207A0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DA69D1" w:rsidRPr="00E207A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2</w:t>
            </w:r>
            <w:r w:rsidR="00DA69D1" w:rsidRPr="00E207A0">
              <w:rPr>
                <w:rFonts w:asciiTheme="minorHAnsi" w:hAnsiTheme="minorHAnsi"/>
                <w:color w:val="auto"/>
                <w:sz w:val="20"/>
                <w:szCs w:val="20"/>
                <w:vertAlign w:val="superscript"/>
              </w:rPr>
              <w:t>nd</w:t>
            </w:r>
            <w:r w:rsidR="00DA69D1" w:rsidRPr="00E207A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DA69D1" w:rsidRPr="00E207A0">
              <w:rPr>
                <w:rFonts w:ascii="Segoe UI Symbol" w:eastAsia="MS Gothic" w:hAnsi="Segoe UI Symbol" w:cs="Segoe UI Symbol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20004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9D1" w:rsidRPr="00E207A0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DA69D1" w:rsidRPr="00E207A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3</w:t>
            </w:r>
            <w:r w:rsidR="00DA69D1" w:rsidRPr="00E207A0">
              <w:rPr>
                <w:rFonts w:asciiTheme="minorHAnsi" w:hAnsiTheme="minorHAnsi"/>
                <w:color w:val="auto"/>
                <w:sz w:val="20"/>
                <w:szCs w:val="20"/>
                <w:vertAlign w:val="superscript"/>
              </w:rPr>
              <w:t>rd</w:t>
            </w:r>
            <w:r w:rsidR="00DA69D1" w:rsidRPr="00E207A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98721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9D1" w:rsidRPr="00E207A0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DA69D1" w:rsidRPr="00E207A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…</w:t>
            </w:r>
          </w:p>
          <w:p w14:paraId="736E2E49" w14:textId="4C6CFAB6" w:rsidR="00DA69D1" w:rsidRPr="00E207A0" w:rsidRDefault="00DA69D1" w:rsidP="00DA69D1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DD/MM/YYYY TO DD/MM/YYYY</w:t>
            </w:r>
          </w:p>
          <w:p w14:paraId="45E4470E" w14:textId="6EE7A90F" w:rsidR="00DA69D1" w:rsidRPr="00CF6D5E" w:rsidRDefault="00DA69D1" w:rsidP="00DA69D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2D51" w:rsidRPr="00CF6D5E" w14:paraId="4BC50C3B" w14:textId="77777777" w:rsidTr="00DA69D1">
        <w:tc>
          <w:tcPr>
            <w:tcW w:w="2459" w:type="dxa"/>
            <w:shd w:val="clear" w:color="auto" w:fill="D0CECE" w:themeFill="background2" w:themeFillShade="E6"/>
            <w:noWrap/>
            <w:hideMark/>
          </w:tcPr>
          <w:p w14:paraId="3D40340B" w14:textId="723F82D8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Monitoring Period </w:t>
            </w:r>
            <w:r w:rsidR="00392158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number and duration </w:t>
            </w: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under review (if applicable)</w:t>
            </w:r>
          </w:p>
        </w:tc>
        <w:tc>
          <w:tcPr>
            <w:tcW w:w="7078" w:type="dxa"/>
            <w:noWrap/>
            <w:hideMark/>
          </w:tcPr>
          <w:p w14:paraId="4C5FDC4E" w14:textId="3CFC9836" w:rsidR="00401F64" w:rsidRDefault="00401F64" w:rsidP="0021491F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MP number</w:t>
            </w:r>
          </w:p>
          <w:p w14:paraId="441C526C" w14:textId="77777777" w:rsidR="00401F64" w:rsidRDefault="00401F64" w:rsidP="0021491F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3194C4E" w14:textId="5D446F0F" w:rsidR="005D2D51" w:rsidRPr="00CF6D5E" w:rsidRDefault="005D2D51" w:rsidP="0021491F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F6D5E">
              <w:rPr>
                <w:rFonts w:asciiTheme="minorHAnsi" w:hAnsiTheme="minorHAnsi"/>
                <w:sz w:val="20"/>
                <w:szCs w:val="20"/>
              </w:rPr>
              <w:t xml:space="preserve">DD/MM/YYYY to DD/MM/YYYY </w:t>
            </w:r>
          </w:p>
        </w:tc>
      </w:tr>
      <w:tr w:rsidR="005D2D51" w:rsidRPr="00CF6D5E" w14:paraId="6925F7A4" w14:textId="77777777" w:rsidTr="00DA69D1">
        <w:tc>
          <w:tcPr>
            <w:tcW w:w="2459" w:type="dxa"/>
            <w:shd w:val="clear" w:color="auto" w:fill="D0CECE" w:themeFill="background2" w:themeFillShade="E6"/>
            <w:noWrap/>
            <w:hideMark/>
          </w:tcPr>
          <w:p w14:paraId="6172FF1C" w14:textId="77777777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lastRenderedPageBreak/>
              <w:t>Transition Type</w:t>
            </w:r>
          </w:p>
        </w:tc>
        <w:tc>
          <w:tcPr>
            <w:tcW w:w="7078" w:type="dxa"/>
            <w:noWrap/>
            <w:hideMark/>
          </w:tcPr>
          <w:p w14:paraId="42E3A1F0" w14:textId="54629CC0" w:rsidR="005D2D51" w:rsidRPr="00CF6D5E" w:rsidRDefault="00000000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sz w:val="20"/>
                  <w:szCs w:val="20"/>
                  <w:lang w:eastAsia="en-IN"/>
                  <w14:cntxtAlts w14:val="0"/>
                </w:rPr>
                <w:id w:val="-50058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D51" w:rsidRPr="00CF6D5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5D2D51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Mandatory</w:t>
            </w:r>
          </w:p>
          <w:p w14:paraId="13B1C08C" w14:textId="59518900" w:rsidR="005D2D51" w:rsidRPr="00CF6D5E" w:rsidRDefault="00000000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sz w:val="20"/>
                  <w:szCs w:val="20"/>
                  <w:lang w:eastAsia="en-IN"/>
                  <w14:cntxtAlts w14:val="0"/>
                </w:rPr>
                <w:id w:val="167043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D51" w:rsidRPr="00CF6D5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5D2D51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Voluntary Early Adoption</w:t>
            </w:r>
          </w:p>
        </w:tc>
      </w:tr>
      <w:tr w:rsidR="005D2D51" w:rsidRPr="00CF6D5E" w14:paraId="45C18A69" w14:textId="77777777" w:rsidTr="00DA69D1">
        <w:tc>
          <w:tcPr>
            <w:tcW w:w="2459" w:type="dxa"/>
            <w:shd w:val="clear" w:color="auto" w:fill="D0CECE" w:themeFill="background2" w:themeFillShade="E6"/>
            <w:noWrap/>
            <w:hideMark/>
          </w:tcPr>
          <w:p w14:paraId="539FEF8C" w14:textId="77777777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Date of PAA submission</w:t>
            </w:r>
          </w:p>
        </w:tc>
        <w:tc>
          <w:tcPr>
            <w:tcW w:w="7078" w:type="dxa"/>
            <w:noWrap/>
            <w:hideMark/>
          </w:tcPr>
          <w:p w14:paraId="39B5BA35" w14:textId="727918C6" w:rsidR="005D2D51" w:rsidRPr="00CF6D5E" w:rsidRDefault="005D2D51" w:rsidP="00220FA3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r w:rsidRPr="00CF6D5E">
              <w:rPr>
                <w:rFonts w:asciiTheme="minorHAnsi" w:hAnsiTheme="minorHAnsi"/>
                <w:sz w:val="20"/>
                <w:szCs w:val="20"/>
              </w:rPr>
              <w:t>DD/MM/YYYY</w:t>
            </w:r>
          </w:p>
        </w:tc>
      </w:tr>
    </w:tbl>
    <w:p w14:paraId="05B68CF5" w14:textId="4C2B1967" w:rsidR="00E03CC1" w:rsidRPr="00CF6D5E" w:rsidRDefault="00E03CC1"/>
    <w:p w14:paraId="04E3E0C8" w14:textId="793C4511" w:rsidR="002816EA" w:rsidRPr="008E6083" w:rsidRDefault="002816EA" w:rsidP="008E6083">
      <w:pPr>
        <w:pStyle w:val="Heading1"/>
        <w:shd w:val="clear" w:color="auto" w:fill="00B9BD" w:themeFill="accent1"/>
        <w:rPr>
          <w:rFonts w:asciiTheme="majorHAnsi" w:hAnsiTheme="majorHAnsi"/>
          <w:color w:val="FFFFFF" w:themeColor="background1"/>
          <w:sz w:val="32"/>
          <w:szCs w:val="30"/>
        </w:rPr>
      </w:pPr>
      <w:bookmarkStart w:id="10" w:name="_Toc227098205"/>
      <w:bookmarkStart w:id="11" w:name="_Toc229655689"/>
      <w:r w:rsidRPr="008E6083">
        <w:rPr>
          <w:rFonts w:asciiTheme="majorHAnsi" w:hAnsiTheme="majorHAnsi"/>
          <w:color w:val="FFFFFF" w:themeColor="background1"/>
          <w:sz w:val="32"/>
          <w:szCs w:val="30"/>
        </w:rPr>
        <w:t>VVB Information</w:t>
      </w:r>
      <w:bookmarkEnd w:id="10"/>
      <w:bookmarkEnd w:id="11"/>
    </w:p>
    <w:tbl>
      <w:tblPr>
        <w:tblStyle w:val="GSBoldTable"/>
        <w:tblpPr w:leftFromText="180" w:rightFromText="180" w:vertAnchor="text" w:horzAnchor="margin" w:tblpY="338"/>
        <w:tblW w:w="5000" w:type="pct"/>
        <w:tblLayout w:type="fixed"/>
        <w:tblLook w:val="04A0" w:firstRow="1" w:lastRow="0" w:firstColumn="1" w:lastColumn="0" w:noHBand="0" w:noVBand="1"/>
      </w:tblPr>
      <w:tblGrid>
        <w:gridCol w:w="5529"/>
        <w:gridCol w:w="4103"/>
      </w:tblGrid>
      <w:tr w:rsidR="000C1C65" w:rsidRPr="00CF6D5E" w14:paraId="41972485" w14:textId="77777777" w:rsidTr="006F5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2870" w:type="pct"/>
            <w:shd w:val="clear" w:color="auto" w:fill="D0CECE" w:themeFill="background2" w:themeFillShade="E6"/>
            <w:noWrap/>
          </w:tcPr>
          <w:p w14:paraId="7E898A02" w14:textId="484D9FA2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 xml:space="preserve">Version number </w:t>
            </w:r>
            <w:r w:rsidR="004A445A" w:rsidRPr="006C70A2">
              <w:rPr>
                <w:rFonts w:asciiTheme="minorHAnsi" w:hAnsiTheme="minorHAnsi"/>
                <w:color w:val="4D4D4C"/>
              </w:rPr>
              <w:t>v</w:t>
            </w:r>
            <w:r w:rsidRPr="006C70A2">
              <w:rPr>
                <w:rFonts w:asciiTheme="minorHAnsi" w:hAnsiTheme="minorHAnsi"/>
                <w:color w:val="4D4D4C"/>
              </w:rPr>
              <w:t>alidation</w:t>
            </w:r>
            <w:r w:rsidR="00782F28" w:rsidRPr="006C70A2">
              <w:rPr>
                <w:rFonts w:asciiTheme="minorHAnsi" w:hAnsiTheme="minorHAnsi"/>
                <w:color w:val="4D4D4C"/>
              </w:rPr>
              <w:t>/</w:t>
            </w:r>
            <w:r w:rsidR="000E13F6" w:rsidRPr="006C70A2">
              <w:rPr>
                <w:rFonts w:asciiTheme="minorHAnsi" w:hAnsiTheme="minorHAnsi"/>
                <w:color w:val="4D4D4C"/>
              </w:rPr>
              <w:t>v</w:t>
            </w:r>
            <w:r w:rsidR="000623C9" w:rsidRPr="006C70A2">
              <w:rPr>
                <w:rFonts w:asciiTheme="minorHAnsi" w:hAnsiTheme="minorHAnsi"/>
                <w:color w:val="4D4D4C"/>
              </w:rPr>
              <w:t>erification</w:t>
            </w:r>
            <w:r w:rsidRPr="006C70A2">
              <w:rPr>
                <w:rFonts w:asciiTheme="minorHAnsi" w:hAnsiTheme="minorHAnsi"/>
                <w:color w:val="4D4D4C"/>
              </w:rPr>
              <w:t xml:space="preserve"> report</w:t>
            </w:r>
          </w:p>
        </w:tc>
        <w:tc>
          <w:tcPr>
            <w:tcW w:w="2130" w:type="pct"/>
            <w:shd w:val="clear" w:color="auto" w:fill="FFFFFF" w:themeFill="background1"/>
            <w:noWrap/>
          </w:tcPr>
          <w:p w14:paraId="7D80645C" w14:textId="1F386A04" w:rsidR="000C1C65" w:rsidRPr="006C70A2" w:rsidRDefault="00993AA8" w:rsidP="00A4654A">
            <w:pPr>
              <w:spacing w:line="276" w:lineRule="auto"/>
              <w:contextualSpacing w:val="0"/>
              <w:rPr>
                <w:rFonts w:asciiTheme="minorHAnsi" w:hAnsiTheme="minorHAnsi"/>
              </w:rPr>
            </w:pPr>
            <w:r w:rsidRPr="00CF6D5E">
              <w:rPr>
                <w:rFonts w:asciiTheme="minorHAnsi" w:hAnsiTheme="minorHAnsi"/>
                <w:sz w:val="20"/>
                <w:szCs w:val="20"/>
              </w:rPr>
              <w:t>&gt;&gt;</w:t>
            </w:r>
          </w:p>
        </w:tc>
      </w:tr>
      <w:tr w:rsidR="000C1C65" w:rsidRPr="00CF6D5E" w14:paraId="35D90C45" w14:textId="77777777" w:rsidTr="006F5011">
        <w:trPr>
          <w:trHeight w:val="364"/>
        </w:trPr>
        <w:tc>
          <w:tcPr>
            <w:tcW w:w="2870" w:type="pct"/>
            <w:shd w:val="clear" w:color="auto" w:fill="D0CECE" w:themeFill="background2" w:themeFillShade="E6"/>
            <w:noWrap/>
          </w:tcPr>
          <w:p w14:paraId="5E60C8F9" w14:textId="104DFF1E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 xml:space="preserve">Date of completion of </w:t>
            </w:r>
            <w:r w:rsidR="00993AA8" w:rsidRPr="006C70A2">
              <w:rPr>
                <w:rFonts w:asciiTheme="minorHAnsi" w:hAnsiTheme="minorHAnsi"/>
                <w:color w:val="4D4D4C"/>
              </w:rPr>
              <w:t>the validation</w:t>
            </w:r>
            <w:r w:rsidR="00630BB0" w:rsidRPr="006C70A2">
              <w:rPr>
                <w:rFonts w:asciiTheme="minorHAnsi" w:hAnsiTheme="minorHAnsi"/>
                <w:color w:val="4D4D4C"/>
              </w:rPr>
              <w:t>/</w:t>
            </w:r>
            <w:r w:rsidR="000E13F6" w:rsidRPr="006C70A2">
              <w:rPr>
                <w:rFonts w:asciiTheme="minorHAnsi" w:hAnsiTheme="minorHAnsi"/>
                <w:color w:val="4D4D4C"/>
              </w:rPr>
              <w:t>v</w:t>
            </w:r>
            <w:r w:rsidR="00630BB0" w:rsidRPr="006C70A2">
              <w:rPr>
                <w:rFonts w:asciiTheme="minorHAnsi" w:hAnsiTheme="minorHAnsi"/>
                <w:color w:val="4D4D4C"/>
              </w:rPr>
              <w:t xml:space="preserve">erification </w:t>
            </w:r>
            <w:r w:rsidRPr="006C70A2">
              <w:rPr>
                <w:rFonts w:asciiTheme="minorHAnsi" w:hAnsiTheme="minorHAnsi"/>
                <w:color w:val="4D4D4C"/>
              </w:rPr>
              <w:t>report</w:t>
            </w:r>
          </w:p>
        </w:tc>
        <w:tc>
          <w:tcPr>
            <w:tcW w:w="2130" w:type="pct"/>
            <w:shd w:val="clear" w:color="auto" w:fill="FFFFFF" w:themeFill="background1"/>
            <w:noWrap/>
          </w:tcPr>
          <w:p w14:paraId="420ADD50" w14:textId="12FAF334" w:rsidR="00E367AC" w:rsidRPr="006C70A2" w:rsidRDefault="000C1C65" w:rsidP="006F42A7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DD/MM/YYYY</w:t>
            </w:r>
          </w:p>
        </w:tc>
      </w:tr>
      <w:tr w:rsidR="000C1C65" w:rsidRPr="00CF6D5E" w14:paraId="43A23DFD" w14:textId="77777777" w:rsidTr="006F5011">
        <w:trPr>
          <w:trHeight w:val="364"/>
        </w:trPr>
        <w:tc>
          <w:tcPr>
            <w:tcW w:w="2870" w:type="pct"/>
            <w:shd w:val="clear" w:color="auto" w:fill="D0CECE" w:themeFill="background2" w:themeFillShade="E6"/>
            <w:noWrap/>
          </w:tcPr>
          <w:p w14:paraId="62B89479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Name of the VVB</w:t>
            </w:r>
          </w:p>
        </w:tc>
        <w:tc>
          <w:tcPr>
            <w:tcW w:w="2130" w:type="pct"/>
            <w:shd w:val="clear" w:color="auto" w:fill="FFFFFF" w:themeFill="background1"/>
            <w:noWrap/>
          </w:tcPr>
          <w:p w14:paraId="5E24C4E4" w14:textId="676326AD" w:rsidR="000C1C65" w:rsidRPr="006C70A2" w:rsidRDefault="000E13F6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 xml:space="preserve">&gt;&gt; </w:t>
            </w:r>
          </w:p>
        </w:tc>
      </w:tr>
      <w:tr w:rsidR="000C1C65" w:rsidRPr="00CF6D5E" w14:paraId="07B92D57" w14:textId="77777777" w:rsidTr="006F5011">
        <w:trPr>
          <w:trHeight w:val="364"/>
        </w:trPr>
        <w:tc>
          <w:tcPr>
            <w:tcW w:w="2870" w:type="pct"/>
            <w:shd w:val="clear" w:color="auto" w:fill="D0CECE" w:themeFill="background2" w:themeFillShade="E6"/>
            <w:noWrap/>
          </w:tcPr>
          <w:p w14:paraId="4230E09C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GS approval expiry date</w:t>
            </w:r>
          </w:p>
        </w:tc>
        <w:tc>
          <w:tcPr>
            <w:tcW w:w="2130" w:type="pct"/>
            <w:shd w:val="clear" w:color="auto" w:fill="FFFFFF" w:themeFill="background1"/>
            <w:noWrap/>
          </w:tcPr>
          <w:p w14:paraId="6825A85F" w14:textId="5905DC82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DD/MM/YYYY</w:t>
            </w:r>
          </w:p>
        </w:tc>
      </w:tr>
      <w:tr w:rsidR="000C1C65" w:rsidRPr="00CF6D5E" w14:paraId="7F948DF8" w14:textId="77777777" w:rsidTr="006F5011">
        <w:trPr>
          <w:trHeight w:val="364"/>
        </w:trPr>
        <w:tc>
          <w:tcPr>
            <w:tcW w:w="2870" w:type="pct"/>
            <w:shd w:val="clear" w:color="auto" w:fill="D0CECE" w:themeFill="background2" w:themeFillShade="E6"/>
            <w:noWrap/>
          </w:tcPr>
          <w:p w14:paraId="660D1A80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Is the VVB approved for the applicable sectoral scope?</w:t>
            </w:r>
          </w:p>
        </w:tc>
        <w:tc>
          <w:tcPr>
            <w:tcW w:w="2130" w:type="pct"/>
            <w:shd w:val="clear" w:color="auto" w:fill="FFFFFF" w:themeFill="background1"/>
            <w:noWrap/>
          </w:tcPr>
          <w:p w14:paraId="1FBE8DAC" w14:textId="77777777" w:rsidR="000C1C65" w:rsidRPr="006C70A2" w:rsidRDefault="00000000" w:rsidP="000C1C6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4527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C65" w:rsidRPr="00CF6D5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1C65" w:rsidRPr="006C70A2">
              <w:rPr>
                <w:rFonts w:asciiTheme="minorHAnsi" w:hAnsiTheme="minorHAnsi"/>
                <w:sz w:val="20"/>
                <w:szCs w:val="20"/>
              </w:rPr>
              <w:t xml:space="preserve"> Yes</w:t>
            </w:r>
          </w:p>
          <w:p w14:paraId="6C4DCBE9" w14:textId="77777777" w:rsidR="000C1C65" w:rsidRPr="006C70A2" w:rsidRDefault="00000000" w:rsidP="000C1C65">
            <w:pPr>
              <w:pStyle w:val="TablesCellsBody"/>
              <w:spacing w:line="276" w:lineRule="auto"/>
              <w:rPr>
                <w:rFonts w:asciiTheme="minorHAnsi" w:hAnsiTheme="minorHAnsi"/>
                <w:color w:val="4D4D4C"/>
              </w:rPr>
            </w:pPr>
            <w:sdt>
              <w:sdtPr>
                <w:rPr>
                  <w:rFonts w:asciiTheme="minorHAnsi" w:hAnsiTheme="minorHAnsi"/>
                  <w:color w:val="4D4D4C"/>
                </w:rPr>
                <w:id w:val="80790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C65" w:rsidRPr="00CF6D5E">
                  <w:rPr>
                    <w:rFonts w:ascii="Segoe UI Symbol" w:hAnsi="Segoe UI Symbol" w:cs="Segoe UI Symbol"/>
                    <w:color w:val="4D4D4C"/>
                  </w:rPr>
                  <w:t>☐</w:t>
                </w:r>
              </w:sdtContent>
            </w:sdt>
            <w:r w:rsidR="000C1C65" w:rsidRPr="006C70A2">
              <w:rPr>
                <w:rFonts w:asciiTheme="minorHAnsi" w:hAnsiTheme="minorHAnsi"/>
                <w:color w:val="4D4D4C"/>
              </w:rPr>
              <w:t xml:space="preserve"> No</w:t>
            </w:r>
          </w:p>
        </w:tc>
      </w:tr>
      <w:tr w:rsidR="000C1C65" w:rsidRPr="00CF6D5E" w14:paraId="68831839" w14:textId="77777777" w:rsidTr="006F5011">
        <w:trPr>
          <w:trHeight w:val="364"/>
        </w:trPr>
        <w:tc>
          <w:tcPr>
            <w:tcW w:w="2870" w:type="pct"/>
            <w:shd w:val="clear" w:color="auto" w:fill="D0CECE" w:themeFill="background2" w:themeFillShade="E6"/>
            <w:noWrap/>
          </w:tcPr>
          <w:p w14:paraId="01176BB1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Is the lead auditor PA training certified?</w:t>
            </w:r>
          </w:p>
        </w:tc>
        <w:tc>
          <w:tcPr>
            <w:tcW w:w="2130" w:type="pct"/>
            <w:shd w:val="clear" w:color="auto" w:fill="FFFFFF" w:themeFill="background1"/>
            <w:noWrap/>
          </w:tcPr>
          <w:p w14:paraId="7A8B1DDE" w14:textId="77777777" w:rsidR="000C1C65" w:rsidRPr="006C70A2" w:rsidRDefault="00000000" w:rsidP="000C1C6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195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C65" w:rsidRPr="00CF6D5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1C65" w:rsidRPr="006C70A2">
              <w:rPr>
                <w:rFonts w:asciiTheme="minorHAnsi" w:hAnsiTheme="minorHAnsi"/>
                <w:sz w:val="20"/>
                <w:szCs w:val="20"/>
              </w:rPr>
              <w:t xml:space="preserve"> Yes</w:t>
            </w:r>
          </w:p>
          <w:p w14:paraId="4605D32C" w14:textId="77777777" w:rsidR="000C1C65" w:rsidRPr="006C70A2" w:rsidRDefault="00000000" w:rsidP="000C1C65">
            <w:pPr>
              <w:pStyle w:val="TablesCellsBody"/>
              <w:spacing w:line="276" w:lineRule="auto"/>
              <w:rPr>
                <w:rFonts w:asciiTheme="minorHAnsi" w:hAnsiTheme="minorHAnsi"/>
                <w:color w:val="4D4D4C"/>
              </w:rPr>
            </w:pPr>
            <w:sdt>
              <w:sdtPr>
                <w:rPr>
                  <w:rFonts w:asciiTheme="minorHAnsi" w:hAnsiTheme="minorHAnsi"/>
                  <w:color w:val="4D4D4C"/>
                </w:rPr>
                <w:id w:val="-186004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C65" w:rsidRPr="00CF6D5E">
                  <w:rPr>
                    <w:rFonts w:ascii="Segoe UI Symbol" w:hAnsi="Segoe UI Symbol" w:cs="Segoe UI Symbol"/>
                    <w:color w:val="4D4D4C"/>
                  </w:rPr>
                  <w:t>☐</w:t>
                </w:r>
              </w:sdtContent>
            </w:sdt>
            <w:r w:rsidR="000C1C65" w:rsidRPr="006C70A2">
              <w:rPr>
                <w:rFonts w:asciiTheme="minorHAnsi" w:hAnsiTheme="minorHAnsi"/>
                <w:color w:val="4D4D4C"/>
              </w:rPr>
              <w:t xml:space="preserve"> No</w:t>
            </w:r>
          </w:p>
        </w:tc>
      </w:tr>
      <w:tr w:rsidR="000C1C65" w:rsidRPr="00CF6D5E" w14:paraId="30E33ABE" w14:textId="77777777" w:rsidTr="006F5011">
        <w:trPr>
          <w:trHeight w:val="364"/>
        </w:trPr>
        <w:tc>
          <w:tcPr>
            <w:tcW w:w="2870" w:type="pct"/>
            <w:shd w:val="clear" w:color="auto" w:fill="D0CECE" w:themeFill="background2" w:themeFillShade="E6"/>
            <w:noWrap/>
          </w:tcPr>
          <w:p w14:paraId="15C4E39E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Name, position of the approver of the validation report</w:t>
            </w:r>
          </w:p>
        </w:tc>
        <w:tc>
          <w:tcPr>
            <w:tcW w:w="2130" w:type="pct"/>
            <w:shd w:val="clear" w:color="auto" w:fill="FFFFFF" w:themeFill="background1"/>
            <w:noWrap/>
          </w:tcPr>
          <w:p w14:paraId="3D5CEC55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Insert name and position</w:t>
            </w:r>
          </w:p>
        </w:tc>
      </w:tr>
      <w:tr w:rsidR="000C1C65" w:rsidRPr="00CF6D5E" w14:paraId="2A25A8D7" w14:textId="77777777" w:rsidTr="006F5011">
        <w:trPr>
          <w:trHeight w:val="364"/>
        </w:trPr>
        <w:tc>
          <w:tcPr>
            <w:tcW w:w="2870" w:type="pct"/>
            <w:shd w:val="clear" w:color="auto" w:fill="D0CECE" w:themeFill="background2" w:themeFillShade="E6"/>
            <w:noWrap/>
          </w:tcPr>
          <w:p w14:paraId="185157E7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Signature of Approver</w:t>
            </w:r>
          </w:p>
          <w:p w14:paraId="03A5FA56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(Final version only)</w:t>
            </w:r>
          </w:p>
        </w:tc>
        <w:tc>
          <w:tcPr>
            <w:tcW w:w="2130" w:type="pct"/>
            <w:shd w:val="clear" w:color="auto" w:fill="FFFFFF" w:themeFill="background1"/>
            <w:noWrap/>
          </w:tcPr>
          <w:p w14:paraId="11815850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Insert signature</w:t>
            </w:r>
          </w:p>
        </w:tc>
      </w:tr>
      <w:tr w:rsidR="000C1C65" w:rsidRPr="00CF6D5E" w14:paraId="0384971D" w14:textId="77777777" w:rsidTr="006F5011">
        <w:trPr>
          <w:trHeight w:val="364"/>
        </w:trPr>
        <w:tc>
          <w:tcPr>
            <w:tcW w:w="2870" w:type="pct"/>
            <w:shd w:val="clear" w:color="auto" w:fill="D0CECE" w:themeFill="background2" w:themeFillShade="E6"/>
            <w:noWrap/>
          </w:tcPr>
          <w:p w14:paraId="01CB074B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VVB signing date</w:t>
            </w:r>
          </w:p>
        </w:tc>
        <w:tc>
          <w:tcPr>
            <w:tcW w:w="2130" w:type="pct"/>
            <w:shd w:val="clear" w:color="auto" w:fill="FFFFFF" w:themeFill="background1"/>
            <w:noWrap/>
          </w:tcPr>
          <w:p w14:paraId="64E36AC9" w14:textId="77777777" w:rsidR="000C1C65" w:rsidRPr="006C70A2" w:rsidRDefault="000C1C65" w:rsidP="000C1C65">
            <w:pPr>
              <w:pStyle w:val="TablesCellsBody"/>
              <w:rPr>
                <w:rFonts w:asciiTheme="minorHAnsi" w:hAnsiTheme="minorHAnsi"/>
                <w:color w:val="4D4D4C"/>
              </w:rPr>
            </w:pPr>
            <w:r w:rsidRPr="006C70A2">
              <w:rPr>
                <w:rFonts w:asciiTheme="minorHAnsi" w:hAnsiTheme="minorHAnsi"/>
                <w:color w:val="4D4D4C"/>
              </w:rPr>
              <w:t>DD/MM/YYYY</w:t>
            </w:r>
          </w:p>
        </w:tc>
      </w:tr>
    </w:tbl>
    <w:p w14:paraId="2EBF887D" w14:textId="77777777" w:rsidR="002816EA" w:rsidRPr="00CF6D5E" w:rsidRDefault="002816EA" w:rsidP="000C1C65"/>
    <w:p w14:paraId="6A33111E" w14:textId="77777777" w:rsidR="00E059AA" w:rsidRPr="00CF6D5E" w:rsidRDefault="00E059AA" w:rsidP="00E059AA"/>
    <w:p w14:paraId="50BF139D" w14:textId="7A16221B" w:rsidR="003C3BAD" w:rsidRPr="00970D27" w:rsidRDefault="003C3BAD" w:rsidP="00970D27">
      <w:pPr>
        <w:pStyle w:val="Heading1"/>
        <w:shd w:val="clear" w:color="auto" w:fill="00B9BD" w:themeFill="accent1"/>
        <w:rPr>
          <w:rFonts w:asciiTheme="majorHAnsi" w:hAnsiTheme="majorHAnsi"/>
          <w:color w:val="FFFFFF" w:themeColor="background1"/>
          <w:sz w:val="32"/>
          <w:szCs w:val="30"/>
        </w:rPr>
      </w:pPr>
      <w:bookmarkStart w:id="12" w:name="_Toc229655690"/>
      <w:r w:rsidRPr="00970D27">
        <w:rPr>
          <w:rFonts w:asciiTheme="majorHAnsi" w:hAnsiTheme="majorHAnsi"/>
          <w:color w:val="FFFFFF" w:themeColor="background1"/>
          <w:sz w:val="32"/>
          <w:szCs w:val="30"/>
        </w:rPr>
        <w:t xml:space="preserve">FAR Raised for </w:t>
      </w:r>
      <w:r w:rsidR="00163326">
        <w:rPr>
          <w:rFonts w:asciiTheme="majorHAnsi" w:hAnsiTheme="majorHAnsi"/>
          <w:color w:val="FFFFFF" w:themeColor="background1"/>
          <w:sz w:val="32"/>
          <w:szCs w:val="30"/>
        </w:rPr>
        <w:t>Project Developer/CME</w:t>
      </w:r>
      <w:bookmarkEnd w:id="12"/>
    </w:p>
    <w:p w14:paraId="4D6042A1" w14:textId="77777777" w:rsidR="003C3BAD" w:rsidRPr="00CF6D5E" w:rsidRDefault="003C3BAD" w:rsidP="003C3BAD">
      <w:pPr>
        <w:rPr>
          <w:rFonts w:asciiTheme="majorHAnsi" w:hAnsiTheme="majorHAnsi"/>
          <w:sz w:val="20"/>
          <w:szCs w:val="20"/>
        </w:rPr>
      </w:pPr>
    </w:p>
    <w:tbl>
      <w:tblPr>
        <w:tblStyle w:val="TableGrid1"/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8469"/>
      </w:tblGrid>
      <w:tr w:rsidR="007C1F95" w:rsidRPr="001835CF" w14:paraId="045C6768" w14:textId="77777777" w:rsidTr="007C1F95">
        <w:tc>
          <w:tcPr>
            <w:tcW w:w="9639" w:type="dxa"/>
            <w:gridSpan w:val="2"/>
            <w:shd w:val="clear" w:color="auto" w:fill="00B9BD" w:themeFill="accent1"/>
          </w:tcPr>
          <w:p w14:paraId="00E8F71B" w14:textId="0A766FF1" w:rsidR="003C3BAD" w:rsidRPr="001835CF" w:rsidRDefault="003C3BAD" w:rsidP="00294F72">
            <w:pPr>
              <w:spacing w:before="240" w:after="240" w:line="276" w:lineRule="auto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1835CF">
              <w:rPr>
                <w:rFonts w:asciiTheme="majorHAnsi" w:hAnsiTheme="majorHAnsi"/>
                <w:color w:val="FFFFFF" w:themeColor="background1"/>
                <w:sz w:val="24"/>
              </w:rPr>
              <w:t>List the FARs raised for Project Developer</w:t>
            </w:r>
            <w:r w:rsidR="00294F72" w:rsidRPr="001835CF">
              <w:rPr>
                <w:rFonts w:asciiTheme="majorHAnsi" w:hAnsiTheme="majorHAnsi"/>
                <w:color w:val="FFFFFF" w:themeColor="background1"/>
                <w:sz w:val="24"/>
              </w:rPr>
              <w:t>/CME</w:t>
            </w:r>
            <w:r w:rsidRPr="001835CF">
              <w:rPr>
                <w:rFonts w:asciiTheme="majorHAnsi" w:hAnsiTheme="majorHAnsi"/>
                <w:color w:val="FFFFFF" w:themeColor="background1"/>
                <w:sz w:val="24"/>
              </w:rPr>
              <w:t xml:space="preserve"> here.</w:t>
            </w:r>
          </w:p>
        </w:tc>
      </w:tr>
      <w:tr w:rsidR="003C3BAD" w:rsidRPr="00CF6D5E" w14:paraId="2449C21C" w14:textId="77777777" w:rsidTr="007C1F95">
        <w:tc>
          <w:tcPr>
            <w:tcW w:w="1170" w:type="dxa"/>
            <w:shd w:val="clear" w:color="auto" w:fill="D9D9D9" w:themeFill="background1" w:themeFillShade="D9"/>
          </w:tcPr>
          <w:p w14:paraId="67F7B4C8" w14:textId="77777777" w:rsidR="003C3BAD" w:rsidRPr="00CF6D5E" w:rsidRDefault="003C3BAD" w:rsidP="003C3BAD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FAR 1.</w:t>
            </w:r>
          </w:p>
        </w:tc>
        <w:tc>
          <w:tcPr>
            <w:tcW w:w="8469" w:type="dxa"/>
          </w:tcPr>
          <w:p w14:paraId="24DF443E" w14:textId="77777777" w:rsidR="003C3BAD" w:rsidRPr="00CF6D5E" w:rsidRDefault="003C3BAD" w:rsidP="003C3BAD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BAD" w:rsidRPr="00CF6D5E" w14:paraId="19C51133" w14:textId="77777777" w:rsidTr="007C1F95">
        <w:tc>
          <w:tcPr>
            <w:tcW w:w="1170" w:type="dxa"/>
            <w:shd w:val="clear" w:color="auto" w:fill="D9D9D9" w:themeFill="background1" w:themeFillShade="D9"/>
          </w:tcPr>
          <w:p w14:paraId="3CA87FDE" w14:textId="77777777" w:rsidR="003C3BAD" w:rsidRPr="00CF6D5E" w:rsidRDefault="003C3BAD" w:rsidP="003C3BAD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FAR 2.</w:t>
            </w:r>
          </w:p>
        </w:tc>
        <w:tc>
          <w:tcPr>
            <w:tcW w:w="8469" w:type="dxa"/>
          </w:tcPr>
          <w:p w14:paraId="273E3D5E" w14:textId="77777777" w:rsidR="003C3BAD" w:rsidRPr="00CF6D5E" w:rsidRDefault="003C3BAD" w:rsidP="003C3BAD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BAD" w:rsidRPr="00CF6D5E" w14:paraId="7012CB74" w14:textId="77777777" w:rsidTr="007C1F95">
        <w:tc>
          <w:tcPr>
            <w:tcW w:w="1170" w:type="dxa"/>
            <w:shd w:val="clear" w:color="auto" w:fill="D9D9D9" w:themeFill="background1" w:themeFillShade="D9"/>
          </w:tcPr>
          <w:p w14:paraId="38318108" w14:textId="77777777" w:rsidR="003C3BAD" w:rsidRPr="00CF6D5E" w:rsidRDefault="003C3BAD" w:rsidP="003C3BAD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FAR 3.</w:t>
            </w:r>
          </w:p>
        </w:tc>
        <w:tc>
          <w:tcPr>
            <w:tcW w:w="8469" w:type="dxa"/>
          </w:tcPr>
          <w:p w14:paraId="5E2FEFE3" w14:textId="77777777" w:rsidR="003C3BAD" w:rsidRPr="00CF6D5E" w:rsidRDefault="003C3BAD" w:rsidP="003C3BAD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7D617AB" w14:textId="77777777" w:rsidR="003C3BAD" w:rsidRPr="00CF6D5E" w:rsidRDefault="003C3BAD" w:rsidP="00E059AA"/>
    <w:p w14:paraId="515B7DB9" w14:textId="23B13298" w:rsidR="00B47457" w:rsidRPr="00970D27" w:rsidRDefault="00B47457" w:rsidP="00970D27">
      <w:pPr>
        <w:pStyle w:val="Heading1"/>
        <w:shd w:val="clear" w:color="auto" w:fill="00B9BD" w:themeFill="accent1"/>
        <w:rPr>
          <w:rFonts w:asciiTheme="majorHAnsi" w:hAnsiTheme="majorHAnsi"/>
          <w:color w:val="FFFFFF" w:themeColor="background1"/>
          <w:sz w:val="32"/>
          <w:szCs w:val="30"/>
        </w:rPr>
      </w:pPr>
      <w:bookmarkStart w:id="13" w:name="_Toc229655691"/>
      <w:r w:rsidRPr="00970D27">
        <w:rPr>
          <w:rFonts w:asciiTheme="majorHAnsi" w:hAnsiTheme="majorHAnsi"/>
          <w:color w:val="FFFFFF" w:themeColor="background1"/>
          <w:sz w:val="32"/>
          <w:szCs w:val="30"/>
        </w:rPr>
        <w:t>Project Impact summary</w:t>
      </w:r>
      <w:bookmarkEnd w:id="13"/>
    </w:p>
    <w:p w14:paraId="3643B4FF" w14:textId="77777777" w:rsidR="00B47457" w:rsidRPr="00CF6D5E" w:rsidRDefault="00B47457" w:rsidP="00E059AA"/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2520"/>
        <w:gridCol w:w="2430"/>
        <w:gridCol w:w="1440"/>
        <w:gridCol w:w="180"/>
        <w:gridCol w:w="716"/>
        <w:gridCol w:w="2336"/>
      </w:tblGrid>
      <w:tr w:rsidR="00BD3C54" w:rsidRPr="00CF6D5E" w14:paraId="243EF436" w14:textId="77777777" w:rsidTr="00817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6"/>
            <w:tcBorders>
              <w:top w:val="single" w:sz="4" w:space="0" w:color="323232" w:themeColor="text2"/>
              <w:bottom w:val="single" w:sz="4" w:space="0" w:color="323232" w:themeColor="text2"/>
            </w:tcBorders>
          </w:tcPr>
          <w:p w14:paraId="4D5DD847" w14:textId="79604CE1" w:rsidR="00BD3C54" w:rsidRPr="00CF6D5E" w:rsidRDefault="00BD3C54" w:rsidP="00817BF3">
            <w:pPr>
              <w:spacing w:line="276" w:lineRule="auto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CF6D5E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Emission Reductions/Removals</w:t>
            </w:r>
          </w:p>
        </w:tc>
      </w:tr>
      <w:tr w:rsidR="00196296" w:rsidRPr="00CF6D5E" w14:paraId="71BD7C27" w14:textId="77777777" w:rsidTr="00196296">
        <w:trPr>
          <w:trHeight w:val="257"/>
        </w:trPr>
        <w:tc>
          <w:tcPr>
            <w:tcW w:w="2520" w:type="dxa"/>
            <w:vMerge w:val="restart"/>
            <w:tcBorders>
              <w:top w:val="single" w:sz="4" w:space="0" w:color="323232" w:themeColor="text2"/>
              <w:right w:val="single" w:sz="4" w:space="0" w:color="323232" w:themeColor="text2"/>
            </w:tcBorders>
            <w:shd w:val="clear" w:color="auto" w:fill="D9D9D9"/>
            <w:vAlign w:val="center"/>
          </w:tcPr>
          <w:p w14:paraId="1E2B7BFC" w14:textId="77777777" w:rsidR="00196296" w:rsidRPr="001835CF" w:rsidRDefault="00196296" w:rsidP="00956C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Estimated Annual emission reductions/ removals over the crediting period of the proposed activity</w:t>
            </w:r>
          </w:p>
        </w:tc>
        <w:tc>
          <w:tcPr>
            <w:tcW w:w="4050" w:type="dxa"/>
            <w:gridSpan w:val="3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</w:tcPr>
          <w:p w14:paraId="05402727" w14:textId="77777777" w:rsidR="00196296" w:rsidRPr="001835CF" w:rsidRDefault="00196296" w:rsidP="00817BF3">
            <w:pPr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Emission reduction /removals for</w:t>
            </w:r>
          </w:p>
        </w:tc>
        <w:tc>
          <w:tcPr>
            <w:tcW w:w="3052" w:type="dxa"/>
            <w:gridSpan w:val="2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</w:tcPr>
          <w:p w14:paraId="092AA3EA" w14:textId="77777777" w:rsidR="00196296" w:rsidRPr="00CF6D5E" w:rsidRDefault="00000000" w:rsidP="00817BF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1115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96" w:rsidRPr="001835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6296" w:rsidRPr="00CF6D5E">
              <w:rPr>
                <w:rFonts w:asciiTheme="majorHAnsi" w:hAnsiTheme="majorHAnsi"/>
                <w:sz w:val="20"/>
                <w:szCs w:val="20"/>
              </w:rPr>
              <w:t xml:space="preserve"> 1</w:t>
            </w:r>
            <w:r w:rsidR="00196296" w:rsidRPr="00CF6D5E">
              <w:rPr>
                <w:rFonts w:asciiTheme="majorHAnsi" w:hAnsiTheme="majorHAnsi"/>
                <w:sz w:val="20"/>
                <w:szCs w:val="20"/>
                <w:vertAlign w:val="superscript"/>
              </w:rPr>
              <w:t>st</w:t>
            </w:r>
            <w:r w:rsidR="00196296" w:rsidRPr="00CF6D5E">
              <w:rPr>
                <w:rFonts w:asciiTheme="majorHAnsi" w:hAnsiTheme="majorHAnsi"/>
                <w:sz w:val="20"/>
                <w:szCs w:val="20"/>
              </w:rPr>
              <w:t xml:space="preserve"> Crediting period </w:t>
            </w:r>
          </w:p>
          <w:p w14:paraId="43DF09F2" w14:textId="77777777" w:rsidR="00196296" w:rsidRPr="00CF6D5E" w:rsidRDefault="00000000" w:rsidP="00817BF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8235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96" w:rsidRPr="001835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6296" w:rsidRPr="00CF6D5E">
              <w:rPr>
                <w:rFonts w:asciiTheme="majorHAnsi" w:hAnsiTheme="majorHAnsi"/>
                <w:sz w:val="20"/>
                <w:szCs w:val="20"/>
              </w:rPr>
              <w:t xml:space="preserve"> 2</w:t>
            </w:r>
            <w:r w:rsidR="00196296" w:rsidRPr="00CF6D5E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  <w:r w:rsidR="00196296" w:rsidRPr="00CF6D5E">
              <w:rPr>
                <w:rFonts w:asciiTheme="majorHAnsi" w:hAnsiTheme="majorHAnsi"/>
                <w:sz w:val="20"/>
                <w:szCs w:val="20"/>
              </w:rPr>
              <w:t xml:space="preserve"> Crediting period</w:t>
            </w:r>
          </w:p>
          <w:p w14:paraId="702C6221" w14:textId="32A4FA0B" w:rsidR="00196296" w:rsidRPr="00CF6D5E" w:rsidRDefault="00000000" w:rsidP="00817BF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68814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96" w:rsidRPr="001835C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6296" w:rsidRPr="001835C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96296" w:rsidRPr="00CF6D5E">
              <w:rPr>
                <w:rFonts w:asciiTheme="majorHAnsi" w:hAnsiTheme="majorHAnsi"/>
                <w:sz w:val="20"/>
                <w:szCs w:val="20"/>
              </w:rPr>
              <w:t>3</w:t>
            </w:r>
            <w:r w:rsidR="00196296" w:rsidRPr="00CF6D5E">
              <w:rPr>
                <w:rFonts w:asciiTheme="majorHAnsi" w:hAnsiTheme="majorHAnsi"/>
                <w:sz w:val="20"/>
                <w:szCs w:val="20"/>
                <w:vertAlign w:val="superscript"/>
              </w:rPr>
              <w:t>rd</w:t>
            </w:r>
            <w:r w:rsidR="00196296" w:rsidRPr="00CF6D5E">
              <w:rPr>
                <w:rFonts w:asciiTheme="majorHAnsi" w:hAnsiTheme="majorHAnsi"/>
                <w:sz w:val="20"/>
                <w:szCs w:val="20"/>
              </w:rPr>
              <w:t xml:space="preserve"> Crediting period</w:t>
            </w:r>
          </w:p>
        </w:tc>
      </w:tr>
      <w:tr w:rsidR="00AE54EC" w:rsidRPr="00CF6D5E" w14:paraId="22A041F2" w14:textId="77777777" w:rsidTr="00817BF3">
        <w:trPr>
          <w:trHeight w:val="254"/>
        </w:trPr>
        <w:tc>
          <w:tcPr>
            <w:tcW w:w="2520" w:type="dxa"/>
            <w:vMerge/>
            <w:tcBorders>
              <w:right w:val="single" w:sz="4" w:space="0" w:color="323232" w:themeColor="text2"/>
            </w:tcBorders>
            <w:shd w:val="clear" w:color="auto" w:fill="D9D9D9"/>
          </w:tcPr>
          <w:p w14:paraId="5D3A2AD4" w14:textId="77777777" w:rsidR="00AE54EC" w:rsidRPr="00CF6D5E" w:rsidRDefault="00AE54EC" w:rsidP="00817B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  <w:shd w:val="clear" w:color="auto" w:fill="D9D9D9" w:themeFill="background1" w:themeFillShade="D9"/>
          </w:tcPr>
          <w:p w14:paraId="1B89F3F7" w14:textId="77777777" w:rsidR="00AE54EC" w:rsidRPr="001835CF" w:rsidRDefault="00AE54EC" w:rsidP="00817BF3">
            <w:pPr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Emission types</w:t>
            </w:r>
          </w:p>
        </w:tc>
        <w:tc>
          <w:tcPr>
            <w:tcW w:w="2336" w:type="dxa"/>
            <w:gridSpan w:val="3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  <w:shd w:val="clear" w:color="auto" w:fill="D9D9D9" w:themeFill="background1" w:themeFillShade="D9"/>
          </w:tcPr>
          <w:p w14:paraId="15C5A692" w14:textId="0F31A292" w:rsidR="00AE54EC" w:rsidRPr="001835CF" w:rsidRDefault="00AE54EC" w:rsidP="00956C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tCO</w:t>
            </w:r>
            <w:r w:rsidRPr="00CF6D5E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Pr="00CF6D5E">
              <w:rPr>
                <w:rFonts w:asciiTheme="majorHAnsi" w:hAnsiTheme="majorHAnsi"/>
                <w:sz w:val="20"/>
                <w:szCs w:val="20"/>
              </w:rPr>
              <w:t xml:space="preserve">e/year – annual average before </w:t>
            </w:r>
            <w:r w:rsidR="002D07F7" w:rsidRPr="00CF6D5E">
              <w:rPr>
                <w:rFonts w:asciiTheme="majorHAnsi" w:hAnsiTheme="majorHAnsi"/>
                <w:sz w:val="20"/>
                <w:szCs w:val="20"/>
              </w:rPr>
              <w:lastRenderedPageBreak/>
              <w:t>applicatio</w:t>
            </w:r>
            <w:r w:rsidR="0062629A" w:rsidRPr="00CF6D5E">
              <w:rPr>
                <w:rFonts w:asciiTheme="majorHAnsi" w:hAnsiTheme="majorHAnsi"/>
                <w:sz w:val="20"/>
                <w:szCs w:val="20"/>
              </w:rPr>
              <w:t xml:space="preserve">n of </w:t>
            </w:r>
            <w:r w:rsidRPr="00CF6D5E">
              <w:rPr>
                <w:rFonts w:asciiTheme="majorHAnsi" w:hAnsiTheme="majorHAnsi"/>
                <w:sz w:val="20"/>
                <w:szCs w:val="20"/>
              </w:rPr>
              <w:t>PA-align</w:t>
            </w:r>
            <w:r w:rsidR="0062629A" w:rsidRPr="00CF6D5E">
              <w:rPr>
                <w:rFonts w:asciiTheme="majorHAnsi" w:hAnsiTheme="majorHAnsi"/>
                <w:sz w:val="20"/>
                <w:szCs w:val="20"/>
              </w:rPr>
              <w:t>ed methodology</w:t>
            </w:r>
          </w:p>
        </w:tc>
        <w:tc>
          <w:tcPr>
            <w:tcW w:w="2336" w:type="dxa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  <w:shd w:val="clear" w:color="auto" w:fill="D9D9D9" w:themeFill="background1" w:themeFillShade="D9"/>
          </w:tcPr>
          <w:p w14:paraId="16610241" w14:textId="63E98D99" w:rsidR="00AE54EC" w:rsidRPr="001835CF" w:rsidRDefault="00AE54EC" w:rsidP="00956C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lastRenderedPageBreak/>
              <w:t>tCO</w:t>
            </w:r>
            <w:r w:rsidRPr="00CF6D5E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Pr="00CF6D5E">
              <w:rPr>
                <w:rFonts w:asciiTheme="majorHAnsi" w:hAnsiTheme="majorHAnsi"/>
                <w:sz w:val="20"/>
                <w:szCs w:val="20"/>
              </w:rPr>
              <w:t xml:space="preserve">e/year – annual average after </w:t>
            </w:r>
            <w:r w:rsidR="0062629A" w:rsidRPr="00CF6D5E">
              <w:rPr>
                <w:rFonts w:asciiTheme="majorHAnsi" w:hAnsiTheme="majorHAnsi"/>
                <w:sz w:val="20"/>
                <w:szCs w:val="20"/>
              </w:rPr>
              <w:lastRenderedPageBreak/>
              <w:t>application of PA-aligned methodology</w:t>
            </w:r>
          </w:p>
        </w:tc>
      </w:tr>
      <w:tr w:rsidR="00AE54EC" w:rsidRPr="00CF6D5E" w14:paraId="527414C2" w14:textId="77777777" w:rsidTr="00817BF3">
        <w:trPr>
          <w:trHeight w:val="254"/>
        </w:trPr>
        <w:tc>
          <w:tcPr>
            <w:tcW w:w="2520" w:type="dxa"/>
            <w:vMerge/>
            <w:tcBorders>
              <w:right w:val="single" w:sz="4" w:space="0" w:color="323232" w:themeColor="text2"/>
            </w:tcBorders>
            <w:shd w:val="clear" w:color="auto" w:fill="D9D9D9"/>
          </w:tcPr>
          <w:p w14:paraId="790E9B94" w14:textId="77777777" w:rsidR="00AE54EC" w:rsidRPr="00CF6D5E" w:rsidRDefault="00AE54EC" w:rsidP="00AE54E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</w:tcPr>
          <w:p w14:paraId="40738596" w14:textId="77777777" w:rsidR="00AE54EC" w:rsidRPr="001835CF" w:rsidRDefault="00000000" w:rsidP="00AE54E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371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4EC" w:rsidRPr="001835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54EC" w:rsidRPr="00CF6D5E">
              <w:rPr>
                <w:rFonts w:asciiTheme="majorHAnsi" w:hAnsiTheme="majorHAnsi"/>
                <w:sz w:val="20"/>
                <w:szCs w:val="20"/>
              </w:rPr>
              <w:t xml:space="preserve"> Emission reductions</w:t>
            </w:r>
          </w:p>
        </w:tc>
        <w:tc>
          <w:tcPr>
            <w:tcW w:w="2336" w:type="dxa"/>
            <w:gridSpan w:val="3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</w:tcPr>
          <w:p w14:paraId="29BB4812" w14:textId="7385135F" w:rsidR="00AE54EC" w:rsidRPr="00CF6D5E" w:rsidRDefault="00D82846" w:rsidP="00A4654A">
            <w:pPr>
              <w:spacing w:line="276" w:lineRule="auto"/>
              <w:rPr>
                <w:rFonts w:asciiTheme="majorHAnsi" w:hAnsiTheme="majorHAnsi"/>
                <w:sz w:val="20"/>
                <w:szCs w:val="20"/>
                <w:shd w:val="clear" w:color="auto" w:fill="FFFFFF" w:themeFill="background1"/>
              </w:rPr>
            </w:pPr>
            <w:r w:rsidRPr="00CF6D5E">
              <w:rPr>
                <w:rFonts w:asciiTheme="majorHAnsi" w:hAnsiTheme="majorHAnsi"/>
                <w:sz w:val="20"/>
                <w:szCs w:val="20"/>
                <w:shd w:val="clear" w:color="auto" w:fill="FFFFFF" w:themeFill="background1"/>
              </w:rPr>
              <w:t>&gt;&gt;</w:t>
            </w:r>
          </w:p>
        </w:tc>
        <w:tc>
          <w:tcPr>
            <w:tcW w:w="2336" w:type="dxa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</w:tcPr>
          <w:p w14:paraId="2AD8990B" w14:textId="1A4AA557" w:rsidR="00AE54EC" w:rsidRPr="00CF6D5E" w:rsidRDefault="00D82846" w:rsidP="00A4654A">
            <w:pPr>
              <w:spacing w:line="276" w:lineRule="auto"/>
              <w:rPr>
                <w:rFonts w:asciiTheme="majorHAnsi" w:hAnsiTheme="majorHAnsi"/>
                <w:sz w:val="20"/>
                <w:szCs w:val="20"/>
                <w:shd w:val="clear" w:color="auto" w:fill="FFFFFF" w:themeFill="background1"/>
              </w:rPr>
            </w:pPr>
            <w:r w:rsidRPr="00CF6D5E">
              <w:rPr>
                <w:rFonts w:asciiTheme="majorHAnsi" w:hAnsiTheme="majorHAnsi"/>
                <w:sz w:val="20"/>
                <w:szCs w:val="20"/>
                <w:shd w:val="clear" w:color="auto" w:fill="FFFFFF" w:themeFill="background1"/>
              </w:rPr>
              <w:t>&gt;&gt;</w:t>
            </w:r>
          </w:p>
        </w:tc>
      </w:tr>
      <w:tr w:rsidR="00AE54EC" w:rsidRPr="00CF6D5E" w14:paraId="349A940A" w14:textId="77777777" w:rsidTr="00817BF3">
        <w:trPr>
          <w:trHeight w:val="254"/>
        </w:trPr>
        <w:tc>
          <w:tcPr>
            <w:tcW w:w="2520" w:type="dxa"/>
            <w:vMerge/>
            <w:tcBorders>
              <w:right w:val="single" w:sz="4" w:space="0" w:color="323232" w:themeColor="text2"/>
            </w:tcBorders>
            <w:shd w:val="clear" w:color="auto" w:fill="D9D9D9"/>
          </w:tcPr>
          <w:p w14:paraId="4A4D478B" w14:textId="77777777" w:rsidR="00AE54EC" w:rsidRPr="00CF6D5E" w:rsidRDefault="00AE54EC" w:rsidP="00AE54E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</w:tcPr>
          <w:p w14:paraId="11BE7D02" w14:textId="6BA14B9E" w:rsidR="00AE54EC" w:rsidRPr="001835CF" w:rsidRDefault="00000000" w:rsidP="00AE54E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20097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4EC" w:rsidRPr="001835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54EC" w:rsidRPr="00CF6D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F6D5E">
              <w:rPr>
                <w:rFonts w:asciiTheme="majorHAnsi" w:hAnsiTheme="majorHAnsi"/>
                <w:sz w:val="20"/>
                <w:szCs w:val="20"/>
              </w:rPr>
              <w:t>Removals</w:t>
            </w:r>
          </w:p>
        </w:tc>
        <w:tc>
          <w:tcPr>
            <w:tcW w:w="2336" w:type="dxa"/>
            <w:gridSpan w:val="3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</w:tcPr>
          <w:p w14:paraId="2ADA009D" w14:textId="49187309" w:rsidR="00AE54EC" w:rsidRPr="00CF6D5E" w:rsidRDefault="00D82846" w:rsidP="00A4654A">
            <w:pPr>
              <w:spacing w:line="276" w:lineRule="auto"/>
              <w:rPr>
                <w:rFonts w:asciiTheme="majorHAnsi" w:hAnsiTheme="majorHAnsi"/>
                <w:sz w:val="20"/>
                <w:szCs w:val="20"/>
                <w:shd w:val="clear" w:color="auto" w:fill="FFFFFF" w:themeFill="background1"/>
              </w:rPr>
            </w:pPr>
            <w:r w:rsidRPr="00CF6D5E">
              <w:rPr>
                <w:rFonts w:asciiTheme="majorHAnsi" w:hAnsiTheme="majorHAnsi"/>
                <w:sz w:val="20"/>
                <w:szCs w:val="20"/>
                <w:shd w:val="clear" w:color="auto" w:fill="FFFFFF" w:themeFill="background1"/>
              </w:rPr>
              <w:t>&gt;&gt;</w:t>
            </w:r>
          </w:p>
        </w:tc>
        <w:tc>
          <w:tcPr>
            <w:tcW w:w="2336" w:type="dxa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</w:tcPr>
          <w:p w14:paraId="53CE8394" w14:textId="176F0D2E" w:rsidR="00AE54EC" w:rsidRPr="00CF6D5E" w:rsidRDefault="00D82846" w:rsidP="00A4654A">
            <w:pPr>
              <w:spacing w:line="276" w:lineRule="auto"/>
              <w:rPr>
                <w:rFonts w:asciiTheme="majorHAnsi" w:hAnsiTheme="majorHAnsi"/>
                <w:sz w:val="20"/>
                <w:szCs w:val="20"/>
                <w:shd w:val="clear" w:color="auto" w:fill="FFFFFF" w:themeFill="background1"/>
              </w:rPr>
            </w:pPr>
            <w:r w:rsidRPr="00CF6D5E">
              <w:rPr>
                <w:rFonts w:asciiTheme="majorHAnsi" w:hAnsiTheme="majorHAnsi"/>
                <w:sz w:val="20"/>
                <w:szCs w:val="20"/>
                <w:shd w:val="clear" w:color="auto" w:fill="FFFFFF" w:themeFill="background1"/>
              </w:rPr>
              <w:t>&gt;&gt;</w:t>
            </w:r>
          </w:p>
        </w:tc>
      </w:tr>
      <w:tr w:rsidR="00BD3C54" w:rsidRPr="00CF6D5E" w14:paraId="76D3BA68" w14:textId="77777777" w:rsidTr="00196296">
        <w:trPr>
          <w:trHeight w:val="424"/>
        </w:trPr>
        <w:tc>
          <w:tcPr>
            <w:tcW w:w="2520" w:type="dxa"/>
            <w:vMerge w:val="restart"/>
            <w:tcBorders>
              <w:top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  <w:shd w:val="clear" w:color="auto" w:fill="D9D9D9" w:themeFill="background1" w:themeFillShade="D9"/>
            <w:vAlign w:val="center"/>
          </w:tcPr>
          <w:p w14:paraId="6501C4B1" w14:textId="77777777" w:rsidR="00BD3C54" w:rsidRPr="00CF6D5E" w:rsidRDefault="00BD3C54" w:rsidP="00956C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Estimated annual emission reductions/removals per project technology or measure or appropriate units distributed/ implemented in the proposed project activity</w:t>
            </w:r>
          </w:p>
        </w:tc>
        <w:tc>
          <w:tcPr>
            <w:tcW w:w="3870" w:type="dxa"/>
            <w:gridSpan w:val="2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</w:tcPr>
          <w:p w14:paraId="0FE39F9B" w14:textId="77777777" w:rsidR="00BD3C54" w:rsidRPr="001835CF" w:rsidRDefault="00BD3C54" w:rsidP="00817BF3">
            <w:pPr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 xml:space="preserve"> Technology/measure </w:t>
            </w:r>
          </w:p>
        </w:tc>
        <w:tc>
          <w:tcPr>
            <w:tcW w:w="3232" w:type="dxa"/>
            <w:gridSpan w:val="3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</w:tcPr>
          <w:p w14:paraId="2A6EC6F7" w14:textId="77777777" w:rsidR="00BD3C54" w:rsidRPr="00CF6D5E" w:rsidRDefault="00BD3C54" w:rsidP="00956C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tCO</w:t>
            </w:r>
            <w:r w:rsidRPr="00CF6D5E">
              <w:rPr>
                <w:rFonts w:asciiTheme="majorHAnsi" w:hAnsiTheme="majorHAnsi"/>
                <w:sz w:val="20"/>
                <w:szCs w:val="20"/>
                <w:vertAlign w:val="subscript"/>
              </w:rPr>
              <w:t>2</w:t>
            </w:r>
            <w:r w:rsidRPr="00CF6D5E">
              <w:rPr>
                <w:rFonts w:asciiTheme="majorHAnsi" w:hAnsiTheme="majorHAnsi"/>
                <w:sz w:val="20"/>
                <w:szCs w:val="20"/>
              </w:rPr>
              <w:t>e/year – annual average per technology/ measure or appropriate unit</w:t>
            </w:r>
          </w:p>
        </w:tc>
      </w:tr>
      <w:tr w:rsidR="00BD3C54" w:rsidRPr="00CF6D5E" w14:paraId="45CB0149" w14:textId="77777777" w:rsidTr="00817BF3">
        <w:trPr>
          <w:trHeight w:val="424"/>
        </w:trPr>
        <w:tc>
          <w:tcPr>
            <w:tcW w:w="2520" w:type="dxa"/>
            <w:vMerge/>
            <w:tcBorders>
              <w:top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  <w:shd w:val="clear" w:color="auto" w:fill="D9D9D9" w:themeFill="background1" w:themeFillShade="D9"/>
          </w:tcPr>
          <w:p w14:paraId="33A32F54" w14:textId="77777777" w:rsidR="00BD3C54" w:rsidRPr="00CF6D5E" w:rsidRDefault="00BD3C54" w:rsidP="00817B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</w:tcPr>
          <w:p w14:paraId="165B739F" w14:textId="38CC0C2C" w:rsidR="00BD3C54" w:rsidRPr="00CF6D5E" w:rsidRDefault="00BD3C54" w:rsidP="00817BF3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</w:tcPr>
          <w:p w14:paraId="4D6F66E3" w14:textId="5D2A3F52" w:rsidR="00BD3C54" w:rsidRPr="00CF6D5E" w:rsidRDefault="00BD3C54" w:rsidP="00817BF3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BD3C54" w:rsidRPr="00CF6D5E" w14:paraId="00BE2BB3" w14:textId="77777777" w:rsidTr="00817BF3">
        <w:trPr>
          <w:trHeight w:val="424"/>
        </w:trPr>
        <w:tc>
          <w:tcPr>
            <w:tcW w:w="2520" w:type="dxa"/>
            <w:vMerge/>
            <w:tcBorders>
              <w:top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  <w:shd w:val="clear" w:color="auto" w:fill="D9D9D9" w:themeFill="background1" w:themeFillShade="D9"/>
          </w:tcPr>
          <w:p w14:paraId="17FD19CD" w14:textId="77777777" w:rsidR="00BD3C54" w:rsidRPr="00CF6D5E" w:rsidRDefault="00BD3C54" w:rsidP="00817B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</w:tcPr>
          <w:p w14:paraId="63D37D80" w14:textId="06643A32" w:rsidR="00BD3C54" w:rsidRPr="00CF6D5E" w:rsidRDefault="00BD3C54" w:rsidP="00817BF3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</w:tcPr>
          <w:p w14:paraId="438281E6" w14:textId="06FBD698" w:rsidR="00BD3C54" w:rsidRPr="00CF6D5E" w:rsidRDefault="00BD3C54" w:rsidP="00817BF3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  <w:tr w:rsidR="00BD3C54" w:rsidRPr="00CF6D5E" w14:paraId="4A7DC4FB" w14:textId="77777777" w:rsidTr="00817BF3">
        <w:trPr>
          <w:trHeight w:val="424"/>
        </w:trPr>
        <w:tc>
          <w:tcPr>
            <w:tcW w:w="2520" w:type="dxa"/>
            <w:vMerge/>
            <w:tcBorders>
              <w:top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  <w:shd w:val="clear" w:color="auto" w:fill="D9D9D9" w:themeFill="background1" w:themeFillShade="D9"/>
          </w:tcPr>
          <w:p w14:paraId="1A9F2F06" w14:textId="77777777" w:rsidR="00BD3C54" w:rsidRPr="00CF6D5E" w:rsidRDefault="00BD3C54" w:rsidP="00817B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  <w:right w:val="single" w:sz="4" w:space="0" w:color="323232" w:themeColor="text2"/>
            </w:tcBorders>
          </w:tcPr>
          <w:p w14:paraId="67DBA71C" w14:textId="3CAEC072" w:rsidR="00BD3C54" w:rsidRPr="00CF6D5E" w:rsidRDefault="00BD3C54" w:rsidP="00817BF3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323232" w:themeColor="text2"/>
              <w:left w:val="single" w:sz="4" w:space="0" w:color="323232" w:themeColor="text2"/>
              <w:bottom w:val="single" w:sz="4" w:space="0" w:color="323232" w:themeColor="text2"/>
            </w:tcBorders>
          </w:tcPr>
          <w:p w14:paraId="70A6CFC6" w14:textId="4E1953C0" w:rsidR="00BD3C54" w:rsidRPr="00CF6D5E" w:rsidRDefault="00BD3C54" w:rsidP="00817BF3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</w:tc>
      </w:tr>
    </w:tbl>
    <w:p w14:paraId="6058E534" w14:textId="77777777" w:rsidR="00BD3C54" w:rsidRPr="00CF6D5E" w:rsidRDefault="00BD3C54" w:rsidP="00E059AA"/>
    <w:p w14:paraId="2BFE3D31" w14:textId="77777777" w:rsidR="00347A6C" w:rsidRPr="00CF6D5E" w:rsidRDefault="00347A6C" w:rsidP="004C18CC">
      <w:pPr>
        <w:pStyle w:val="TOCHeading"/>
        <w:jc w:val="center"/>
        <w:rPr>
          <w:rFonts w:asciiTheme="majorHAnsi" w:eastAsiaTheme="majorEastAsia" w:hAnsiTheme="majorHAnsi" w:cs="Times New Roman (Headings CS)"/>
          <w:b/>
          <w:caps/>
          <w:color w:val="515151" w:themeColor="text1"/>
          <w:szCs w:val="26"/>
        </w:rPr>
      </w:pPr>
      <w:r w:rsidRPr="00CF6D5E">
        <w:rPr>
          <w:rFonts w:asciiTheme="majorHAnsi" w:eastAsiaTheme="majorEastAsia" w:hAnsiTheme="majorHAnsi" w:cs="Times New Roman (Headings CS)"/>
          <w:b/>
          <w:caps/>
          <w:color w:val="515151" w:themeColor="text1"/>
          <w:szCs w:val="26"/>
        </w:rPr>
        <w:br w:type="page"/>
      </w:r>
    </w:p>
    <w:sdt>
      <w:sdtPr>
        <w:rPr>
          <w:color w:val="4D4D4C"/>
          <w:sz w:val="22"/>
        </w:rPr>
        <w:id w:val="-9635683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753BCD" w14:textId="6A01A4AF" w:rsidR="00F65A28" w:rsidRPr="00C62816" w:rsidRDefault="004B1E85" w:rsidP="005E71B2">
          <w:pPr>
            <w:pStyle w:val="TOCHeading"/>
            <w:rPr>
              <w:b/>
              <w:bCs/>
              <w:color w:val="4D4D4C"/>
            </w:rPr>
          </w:pPr>
          <w:r w:rsidRPr="004B1E85">
            <w:rPr>
              <w:b/>
              <w:bCs/>
              <w:color w:val="4D4D4C"/>
            </w:rPr>
            <w:t>Table of Contents</w:t>
          </w:r>
        </w:p>
        <w:p w14:paraId="4E6F9114" w14:textId="6F49570E" w:rsidR="00BB7784" w:rsidRDefault="00FC5B6A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9655688" w:history="1">
            <w:r w:rsidR="00BB7784" w:rsidRPr="007F583D">
              <w:rPr>
                <w:rStyle w:val="Hyperlink"/>
                <w:rFonts w:asciiTheme="majorHAnsi" w:hAnsiTheme="majorHAnsi"/>
                <w:noProof/>
              </w:rPr>
              <w:t>Key project information</w:t>
            </w:r>
            <w:r w:rsidR="00BB7784">
              <w:rPr>
                <w:noProof/>
                <w:webHidden/>
              </w:rPr>
              <w:tab/>
            </w:r>
            <w:r w:rsidR="00BB7784">
              <w:rPr>
                <w:noProof/>
                <w:webHidden/>
              </w:rPr>
              <w:fldChar w:fldCharType="begin"/>
            </w:r>
            <w:r w:rsidR="00BB7784">
              <w:rPr>
                <w:noProof/>
                <w:webHidden/>
              </w:rPr>
              <w:instrText xml:space="preserve"> PAGEREF _Toc229655688 \h </w:instrText>
            </w:r>
            <w:r w:rsidR="00BB7784">
              <w:rPr>
                <w:noProof/>
                <w:webHidden/>
              </w:rPr>
            </w:r>
            <w:r w:rsidR="00BB7784"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4</w:t>
            </w:r>
            <w:r w:rsidR="00BB7784">
              <w:rPr>
                <w:noProof/>
                <w:webHidden/>
              </w:rPr>
              <w:fldChar w:fldCharType="end"/>
            </w:r>
          </w:hyperlink>
        </w:p>
        <w:p w14:paraId="291D8A9A" w14:textId="1BC9D041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89" w:history="1">
            <w:r w:rsidRPr="007F583D">
              <w:rPr>
                <w:rStyle w:val="Hyperlink"/>
                <w:rFonts w:asciiTheme="majorHAnsi" w:hAnsiTheme="majorHAnsi"/>
                <w:noProof/>
              </w:rPr>
              <w:t>VVB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B03B8" w14:textId="480A1521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90" w:history="1">
            <w:r w:rsidRPr="007F583D">
              <w:rPr>
                <w:rStyle w:val="Hyperlink"/>
                <w:rFonts w:asciiTheme="majorHAnsi" w:hAnsiTheme="majorHAnsi"/>
                <w:noProof/>
              </w:rPr>
              <w:t>FAR Raised for Project Developer/CME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A9883" w14:textId="41CC0BB4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91" w:history="1">
            <w:r w:rsidRPr="007F583D">
              <w:rPr>
                <w:rStyle w:val="Hyperlink"/>
                <w:rFonts w:asciiTheme="majorHAnsi" w:hAnsiTheme="majorHAnsi"/>
                <w:noProof/>
              </w:rPr>
              <w:t>Project Impact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9BE5E" w14:textId="6546E6B0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92" w:history="1">
            <w:r w:rsidRPr="007F583D">
              <w:rPr>
                <w:rStyle w:val="Hyperlink"/>
                <w:rFonts w:asciiTheme="majorHAnsi" w:hAnsiTheme="majorHAnsi"/>
                <w:noProof/>
              </w:rPr>
              <w:t>PART I - 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901C0" w14:textId="453B8238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93" w:history="1">
            <w:r w:rsidRPr="007F583D">
              <w:rPr>
                <w:rStyle w:val="Hyperlink"/>
                <w:noProof/>
              </w:rPr>
              <w:t>PART II - Validation/Verification team, technical review team and approver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50848" w14:textId="60AA00A4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94" w:history="1">
            <w:r w:rsidRPr="007F583D">
              <w:rPr>
                <w:rStyle w:val="Hyperlink"/>
                <w:rFonts w:asciiTheme="majorHAnsi" w:hAnsiTheme="majorHAnsi"/>
                <w:noProof/>
              </w:rPr>
              <w:t>PART III - Means of Validation/Verification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B6A6E" w14:textId="725F79DC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95" w:history="1">
            <w:r w:rsidRPr="007F583D">
              <w:rPr>
                <w:rStyle w:val="Hyperlink"/>
                <w:rFonts w:asciiTheme="majorHAnsi" w:hAnsiTheme="majorHAnsi"/>
                <w:noProof/>
              </w:rPr>
              <w:t>PART IV - Validation assessment of Paris Agreement alignment design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EC13F" w14:textId="5E52B132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96" w:history="1">
            <w:r w:rsidRPr="007F583D">
              <w:rPr>
                <w:rStyle w:val="Hyperlink"/>
                <w:rFonts w:asciiTheme="majorHAnsi" w:hAnsiTheme="majorHAnsi"/>
                <w:noProof/>
              </w:rPr>
              <w:t>PART V - Verification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86C13" w14:textId="261FCF3A" w:rsidR="00BB7784" w:rsidRDefault="00BB7784">
          <w:pPr>
            <w:pStyle w:val="TOC1"/>
            <w:tabs>
              <w:tab w:val="left" w:pos="17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97" w:history="1">
            <w:r w:rsidRPr="007F583D">
              <w:rPr>
                <w:rStyle w:val="Hyperlink"/>
                <w:noProof/>
              </w:rPr>
              <w:t>SECTION A.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Description of project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6D4BF" w14:textId="00204743" w:rsidR="00BB7784" w:rsidRDefault="00BB7784">
          <w:pPr>
            <w:pStyle w:val="TOC1"/>
            <w:tabs>
              <w:tab w:val="left" w:pos="17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98" w:history="1">
            <w:r w:rsidRPr="007F583D">
              <w:rPr>
                <w:rStyle w:val="Hyperlink"/>
                <w:noProof/>
              </w:rPr>
              <w:t>SECTION B.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Implementation of project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C4D93" w14:textId="36F2461D" w:rsidR="00BB7784" w:rsidRDefault="00BB7784">
          <w:pPr>
            <w:pStyle w:val="TOC1"/>
            <w:tabs>
              <w:tab w:val="left" w:pos="17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699" w:history="1">
            <w:r w:rsidRPr="007F583D">
              <w:rPr>
                <w:rStyle w:val="Hyperlink"/>
                <w:noProof/>
              </w:rPr>
              <w:t>SECTION C.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Compliance of Description of monitoring system applied by the project activity</w:t>
            </w:r>
            <w:r>
              <w:rPr>
                <w:noProof/>
                <w:webHidden/>
              </w:rPr>
              <w:tab/>
            </w:r>
            <w:r w:rsidR="00125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8BDFE" w14:textId="3626BD28" w:rsidR="00BB7784" w:rsidRDefault="00BB7784">
          <w:pPr>
            <w:pStyle w:val="TOC1"/>
            <w:tabs>
              <w:tab w:val="left" w:pos="17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00" w:history="1">
            <w:r w:rsidRPr="007F583D">
              <w:rPr>
                <w:rStyle w:val="Hyperlink"/>
                <w:noProof/>
              </w:rPr>
              <w:t>SECTION D.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Compliance of data and 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D9EF4" w14:textId="5C58FDCE" w:rsidR="00BB7784" w:rsidRDefault="00BB7784">
          <w:pPr>
            <w:pStyle w:val="TOC1"/>
            <w:tabs>
              <w:tab w:val="left" w:pos="17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06" w:history="1">
            <w:r w:rsidRPr="007F583D">
              <w:rPr>
                <w:rStyle w:val="Hyperlink"/>
                <w:noProof/>
              </w:rPr>
              <w:t>SECTION E.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Compliance of calculation of emission reduction/removal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7BCD9" w14:textId="71A0DD41" w:rsidR="00BB7784" w:rsidRDefault="00BB7784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07" w:history="1">
            <w:r w:rsidRPr="007F583D">
              <w:rPr>
                <w:rStyle w:val="Hyperlink"/>
                <w:noProof/>
              </w:rPr>
              <w:t>SECTION F.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Assessment of safeguards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4B23D" w14:textId="2F18DB81" w:rsidR="00BB7784" w:rsidRDefault="00BB7784">
          <w:pPr>
            <w:pStyle w:val="TOC1"/>
            <w:tabs>
              <w:tab w:val="left" w:pos="17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08" w:history="1">
            <w:r w:rsidRPr="007F583D">
              <w:rPr>
                <w:rStyle w:val="Hyperlink"/>
                <w:noProof/>
              </w:rPr>
              <w:t>SECTION G.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Gender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6AD18" w14:textId="720B4029" w:rsidR="00BB7784" w:rsidRDefault="00BB7784">
          <w:pPr>
            <w:pStyle w:val="TOC1"/>
            <w:tabs>
              <w:tab w:val="left" w:pos="17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09" w:history="1">
            <w:r w:rsidRPr="007F583D">
              <w:rPr>
                <w:rStyle w:val="Hyperlink"/>
                <w:noProof/>
              </w:rPr>
              <w:t>SECTION H.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Sustainable development contribution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B50E0" w14:textId="5F67BAF9" w:rsidR="00BB7784" w:rsidRDefault="00BB7784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10" w:history="1">
            <w:r w:rsidRPr="007F583D">
              <w:rPr>
                <w:rStyle w:val="Hyperlink"/>
                <w:noProof/>
              </w:rPr>
              <w:t>SECTION I.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Stakeholder inputs and legal disputes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A9570" w14:textId="30F1A58D" w:rsidR="00BB7784" w:rsidRDefault="00BB7784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11" w:history="1">
            <w:r w:rsidRPr="007F583D">
              <w:rPr>
                <w:rStyle w:val="Hyperlink"/>
                <w:noProof/>
              </w:rPr>
              <w:t>SECTION J.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Benefit Sharing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3D164" w14:textId="6E85F264" w:rsidR="00BB7784" w:rsidRDefault="00BB7784">
          <w:pPr>
            <w:pStyle w:val="TOC1"/>
            <w:tabs>
              <w:tab w:val="left" w:pos="17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12" w:history="1">
            <w:r w:rsidRPr="007F583D">
              <w:rPr>
                <w:rStyle w:val="Hyperlink"/>
                <w:noProof/>
              </w:rPr>
              <w:t>SECTION K.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Assessment of any other Co-benefits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4ABCB" w14:textId="5297779A" w:rsidR="00BB7784" w:rsidRDefault="00BB7784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13" w:history="1">
            <w:r w:rsidRPr="007F583D">
              <w:rPr>
                <w:rStyle w:val="Hyperlink"/>
                <w:noProof/>
              </w:rPr>
              <w:t>SECTION L.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Confirmation of avoidance of double issuance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F42A4" w14:textId="40CE9CF6" w:rsidR="00BB7784" w:rsidRDefault="00BB7784">
          <w:pPr>
            <w:pStyle w:val="TOC1"/>
            <w:tabs>
              <w:tab w:val="left" w:pos="17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14" w:history="1">
            <w:r w:rsidRPr="007F583D">
              <w:rPr>
                <w:rStyle w:val="Hyperlink"/>
                <w:noProof/>
              </w:rPr>
              <w:t>SECTION M.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7F583D">
              <w:rPr>
                <w:rStyle w:val="Hyperlink"/>
                <w:noProof/>
              </w:rPr>
              <w:t>Annual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C7AC0" w14:textId="2A03B8D6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15" w:history="1">
            <w:r w:rsidRPr="007F583D">
              <w:rPr>
                <w:rStyle w:val="Hyperlink"/>
                <w:rFonts w:asciiTheme="majorHAnsi" w:hAnsiTheme="majorHAnsi"/>
                <w:noProof/>
              </w:rPr>
              <w:t>PART VI - Internal quality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DE42E" w14:textId="2728B32D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16" w:history="1">
            <w:r w:rsidRPr="007F583D">
              <w:rPr>
                <w:rStyle w:val="Hyperlink"/>
                <w:rFonts w:asciiTheme="majorHAnsi" w:hAnsiTheme="majorHAnsi"/>
                <w:noProof/>
              </w:rPr>
              <w:t>PART VII - Validation/verification opinion and certification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776AD" w14:textId="2F6B224E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17" w:history="1">
            <w:r w:rsidRPr="007F583D">
              <w:rPr>
                <w:rStyle w:val="Hyperlink"/>
                <w:rFonts w:asciiTheme="majorHAnsi" w:hAnsiTheme="majorHAnsi"/>
                <w:noProof/>
              </w:rPr>
              <w:t>PART VIII - 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0AD01" w14:textId="45478B56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18" w:history="1">
            <w:r w:rsidRPr="007F583D">
              <w:rPr>
                <w:rStyle w:val="Hyperlink"/>
                <w:rFonts w:asciiTheme="majorHAnsi" w:hAnsiTheme="majorHAnsi"/>
                <w:noProof/>
              </w:rPr>
              <w:t>Appendix 1: Abbrevations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9D742" w14:textId="2F379AD7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19" w:history="1">
            <w:r w:rsidRPr="007F583D">
              <w:rPr>
                <w:rStyle w:val="Hyperlink"/>
                <w:noProof/>
              </w:rPr>
              <w:t>Appendix 2: Competence of team members and technical reviewers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3B4ED" w14:textId="2DC9CB1C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20" w:history="1">
            <w:r w:rsidRPr="007F583D">
              <w:rPr>
                <w:rStyle w:val="Hyperlink"/>
                <w:noProof/>
              </w:rPr>
              <w:t>Appendix 3: Documents/evidence reviewed or referenced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0B98B" w14:textId="578A867A" w:rsidR="00BB7784" w:rsidRDefault="00BB7784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5721" w:history="1">
            <w:r w:rsidRPr="007F583D">
              <w:rPr>
                <w:rStyle w:val="Hyperlink"/>
                <w:noProof/>
              </w:rPr>
              <w:t>Appendix 4: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_Toc229655721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DDF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F46C4" w14:textId="239AF459" w:rsidR="004B1E85" w:rsidRDefault="00FC5B6A">
          <w:r>
            <w:fldChar w:fldCharType="end"/>
          </w:r>
        </w:p>
      </w:sdtContent>
    </w:sdt>
    <w:p w14:paraId="471EA81D" w14:textId="67934FF3" w:rsidR="0062756A" w:rsidRPr="00CF6D5E" w:rsidRDefault="002816EA" w:rsidP="007C7120">
      <w:pPr>
        <w:pStyle w:val="TOC1"/>
        <w:tabs>
          <w:tab w:val="right" w:leader="underscore" w:pos="9622"/>
        </w:tabs>
        <w:rPr>
          <w:rFonts w:asciiTheme="minorHAnsi" w:eastAsiaTheme="minorEastAsia" w:hAnsiTheme="minorHAnsi" w:cstheme="minorBidi"/>
          <w:caps/>
          <w:color w:val="auto"/>
          <w:kern w:val="2"/>
          <w:sz w:val="24"/>
          <w:lang w:val="en-GB" w:eastAsia="en-GB"/>
          <w14:ligatures w14:val="standardContextual"/>
          <w14:cntxtAlts w14:val="0"/>
        </w:rPr>
      </w:pPr>
      <w:r w:rsidRPr="00CF6D5E">
        <w:rPr>
          <w:rFonts w:asciiTheme="majorHAnsi" w:hAnsiTheme="majorHAnsi"/>
          <w:caps/>
          <w:lang w:val="en-GB"/>
        </w:rPr>
        <w:fldChar w:fldCharType="begin"/>
      </w:r>
      <w:r w:rsidRPr="00CF6D5E">
        <w:rPr>
          <w:lang w:val="en-GB"/>
        </w:rPr>
        <w:instrText xml:space="preserve"> TOC \o "1-3" \h \z \u </w:instrText>
      </w:r>
      <w:r w:rsidRPr="00CF6D5E">
        <w:rPr>
          <w:rFonts w:asciiTheme="majorHAnsi" w:hAnsiTheme="majorHAnsi"/>
          <w:caps/>
          <w:lang w:val="en-GB"/>
        </w:rPr>
        <w:fldChar w:fldCharType="separate"/>
      </w:r>
    </w:p>
    <w:p w14:paraId="42634683" w14:textId="4F9DFE03" w:rsidR="00871D09" w:rsidRPr="00CF6D5E" w:rsidRDefault="002816EA" w:rsidP="002816EA">
      <w:r w:rsidRPr="00CF6D5E">
        <w:fldChar w:fldCharType="end"/>
      </w:r>
    </w:p>
    <w:p w14:paraId="2568F9F0" w14:textId="12447170" w:rsidR="000E6EBA" w:rsidRPr="00CF6D5E" w:rsidRDefault="001E567A" w:rsidP="001F31DB">
      <w:pPr>
        <w:pStyle w:val="Heading1"/>
        <w:numPr>
          <w:ilvl w:val="0"/>
          <w:numId w:val="25"/>
        </w:numPr>
        <w:spacing w:line="276" w:lineRule="auto"/>
        <w:rPr>
          <w:rFonts w:asciiTheme="majorHAnsi" w:hAnsiTheme="majorHAnsi"/>
          <w:sz w:val="32"/>
          <w:szCs w:val="32"/>
        </w:rPr>
      </w:pPr>
      <w:bookmarkStart w:id="14" w:name="_Toc229655692"/>
      <w:bookmarkStart w:id="15" w:name="_Toc208579125"/>
      <w:bookmarkStart w:id="16" w:name="_Toc227098207"/>
      <w:r>
        <w:rPr>
          <w:rFonts w:asciiTheme="majorHAnsi" w:hAnsiTheme="majorHAnsi"/>
          <w:sz w:val="32"/>
          <w:szCs w:val="32"/>
        </w:rPr>
        <w:lastRenderedPageBreak/>
        <w:t>Executive Summary</w:t>
      </w:r>
      <w:bookmarkEnd w:id="14"/>
      <w:r>
        <w:rPr>
          <w:rFonts w:asciiTheme="majorHAnsi" w:hAnsiTheme="majorHAnsi"/>
          <w:sz w:val="32"/>
          <w:szCs w:val="32"/>
        </w:rPr>
        <w:t xml:space="preserve"> </w:t>
      </w:r>
      <w:bookmarkEnd w:id="15"/>
      <w:bookmarkEnd w:id="16"/>
    </w:p>
    <w:p w14:paraId="54EEEC5C" w14:textId="77777777" w:rsidR="001835CF" w:rsidRPr="009316D2" w:rsidRDefault="000E6EBA" w:rsidP="000E6EBA">
      <w:pPr>
        <w:spacing w:line="276" w:lineRule="auto"/>
        <w:rPr>
          <w:rFonts w:asciiTheme="majorHAnsi" w:hAnsiTheme="majorHAnsi"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t>&gt;&gt;</w:t>
      </w:r>
      <w:r w:rsidR="00F61BB1" w:rsidRPr="00CF6D5E">
        <w:rPr>
          <w:rFonts w:asciiTheme="majorHAnsi" w:hAnsiTheme="majorHAnsi"/>
          <w:sz w:val="20"/>
          <w:szCs w:val="20"/>
        </w:rPr>
        <w:t xml:space="preserve"> </w:t>
      </w:r>
    </w:p>
    <w:p w14:paraId="13CA734B" w14:textId="77777777" w:rsidR="001835CF" w:rsidRPr="009316D2" w:rsidRDefault="001835CF" w:rsidP="000E6EBA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A5DCF33" w14:textId="77777777" w:rsidR="001835CF" w:rsidRPr="009316D2" w:rsidRDefault="001835CF" w:rsidP="000E6EBA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8D35DD1" w14:textId="3843A808" w:rsidR="009E1ED9" w:rsidRPr="00F25545" w:rsidRDefault="009E1ED9" w:rsidP="001F31DB">
      <w:pPr>
        <w:pStyle w:val="Heading1"/>
        <w:numPr>
          <w:ilvl w:val="0"/>
          <w:numId w:val="26"/>
        </w:numPr>
        <w:spacing w:line="276" w:lineRule="auto"/>
        <w:ind w:left="0" w:firstLine="0"/>
        <w:rPr>
          <w:sz w:val="32"/>
          <w:szCs w:val="32"/>
        </w:rPr>
      </w:pPr>
      <w:bookmarkStart w:id="17" w:name="_Toc229655693"/>
      <w:r w:rsidRPr="00F25545">
        <w:rPr>
          <w:sz w:val="32"/>
          <w:szCs w:val="32"/>
        </w:rPr>
        <w:t>Validation/Verification team</w:t>
      </w:r>
      <w:r w:rsidR="00F25545" w:rsidRPr="00F25545">
        <w:rPr>
          <w:sz w:val="32"/>
          <w:szCs w:val="32"/>
        </w:rPr>
        <w:t>,</w:t>
      </w:r>
      <w:r w:rsidRPr="00F25545">
        <w:rPr>
          <w:sz w:val="32"/>
          <w:szCs w:val="32"/>
        </w:rPr>
        <w:t xml:space="preserve"> technical r</w:t>
      </w:r>
      <w:r w:rsidR="00F25545" w:rsidRPr="00F25545">
        <w:rPr>
          <w:sz w:val="32"/>
          <w:szCs w:val="32"/>
        </w:rPr>
        <w:t>eview team and approver</w:t>
      </w:r>
      <w:bookmarkEnd w:id="17"/>
    </w:p>
    <w:p w14:paraId="144F9608" w14:textId="77777777" w:rsidR="007F0B84" w:rsidRPr="00CF6D5E" w:rsidRDefault="007F0B84" w:rsidP="001F31DB">
      <w:pPr>
        <w:pStyle w:val="ListParagraph"/>
        <w:keepNext/>
        <w:keepLines/>
        <w:numPr>
          <w:ilvl w:val="1"/>
          <w:numId w:val="27"/>
        </w:numPr>
        <w:spacing w:before="240" w:after="60"/>
        <w:ind w:left="450" w:hanging="450"/>
        <w:outlineLvl w:val="4"/>
        <w:rPr>
          <w:rFonts w:eastAsiaTheme="majorEastAsia" w:cs="Times New Roman (Headings CS)"/>
          <w:b/>
          <w:vanish/>
          <w:color w:val="323232" w:themeColor="text2"/>
          <w14:ligatures w14:val="standardContextual"/>
          <w14:numForm w14:val="oldStyle"/>
        </w:rPr>
      </w:pPr>
      <w:bookmarkStart w:id="18" w:name="_Toc227098209"/>
    </w:p>
    <w:p w14:paraId="1E7E0A27" w14:textId="77777777" w:rsidR="007F0B84" w:rsidRPr="00CF6D5E" w:rsidRDefault="007F0B84" w:rsidP="001F31DB">
      <w:pPr>
        <w:pStyle w:val="ListParagraph"/>
        <w:keepNext/>
        <w:keepLines/>
        <w:numPr>
          <w:ilvl w:val="1"/>
          <w:numId w:val="27"/>
        </w:numPr>
        <w:spacing w:before="240" w:after="60"/>
        <w:ind w:left="450" w:hanging="450"/>
        <w:outlineLvl w:val="4"/>
        <w:rPr>
          <w:rFonts w:eastAsiaTheme="majorEastAsia" w:cs="Times New Roman (Headings CS)"/>
          <w:b/>
          <w:vanish/>
          <w:color w:val="323232" w:themeColor="text2"/>
          <w14:ligatures w14:val="standardContextual"/>
          <w14:numForm w14:val="oldStyle"/>
        </w:rPr>
      </w:pPr>
    </w:p>
    <w:p w14:paraId="701D4D76" w14:textId="77777777" w:rsidR="007F0B84" w:rsidRPr="00CF6D5E" w:rsidRDefault="007F0B84" w:rsidP="001F31DB">
      <w:pPr>
        <w:pStyle w:val="ListParagraph"/>
        <w:keepNext/>
        <w:keepLines/>
        <w:numPr>
          <w:ilvl w:val="0"/>
          <w:numId w:val="30"/>
        </w:numPr>
        <w:spacing w:before="240" w:after="60"/>
        <w:outlineLvl w:val="4"/>
        <w:rPr>
          <w:rFonts w:eastAsiaTheme="majorEastAsia" w:cs="Times New Roman (Headings CS)"/>
          <w:b/>
          <w:vanish/>
          <w:color w:val="323232" w:themeColor="text2"/>
          <w14:ligatures w14:val="standardContextual"/>
          <w14:numForm w14:val="oldStyle"/>
        </w:rPr>
      </w:pPr>
    </w:p>
    <w:p w14:paraId="1D549FF2" w14:textId="77777777" w:rsidR="007F0B84" w:rsidRPr="00CF6D5E" w:rsidRDefault="007F0B84" w:rsidP="001F31DB">
      <w:pPr>
        <w:pStyle w:val="ListParagraph"/>
        <w:keepNext/>
        <w:keepLines/>
        <w:numPr>
          <w:ilvl w:val="0"/>
          <w:numId w:val="30"/>
        </w:numPr>
        <w:spacing w:before="240" w:after="60"/>
        <w:outlineLvl w:val="4"/>
        <w:rPr>
          <w:rFonts w:eastAsiaTheme="majorEastAsia" w:cs="Times New Roman (Headings CS)"/>
          <w:b/>
          <w:vanish/>
          <w:color w:val="323232" w:themeColor="text2"/>
          <w14:ligatures w14:val="standardContextual"/>
          <w14:numForm w14:val="oldStyle"/>
        </w:rPr>
      </w:pPr>
    </w:p>
    <w:p w14:paraId="710269F0" w14:textId="6914FE14" w:rsidR="000E6EBA" w:rsidRPr="003C3054" w:rsidRDefault="003C3054" w:rsidP="001F31DB">
      <w:pPr>
        <w:pStyle w:val="Heading2"/>
        <w:numPr>
          <w:ilvl w:val="1"/>
          <w:numId w:val="30"/>
        </w:numPr>
        <w:ind w:left="0" w:firstLine="0"/>
        <w:rPr>
          <w:sz w:val="22"/>
          <w:szCs w:val="22"/>
        </w:rPr>
      </w:pPr>
      <w:r w:rsidRPr="003C3054">
        <w:rPr>
          <w:caps w:val="0"/>
          <w:sz w:val="22"/>
          <w:szCs w:val="22"/>
        </w:rPr>
        <w:t>Validation/verification team member(s)</w:t>
      </w:r>
      <w:bookmarkEnd w:id="18"/>
    </w:p>
    <w:p w14:paraId="3F1BB975" w14:textId="7D678910" w:rsidR="0047309C" w:rsidRPr="00060E62" w:rsidRDefault="00060E62" w:rsidP="00060E62">
      <w:r w:rsidRPr="00060E62">
        <w:rPr>
          <w:rFonts w:asciiTheme="majorHAnsi" w:eastAsia="Verdana" w:hAnsiTheme="majorHAnsi" w:cs="Verdana"/>
          <w:i/>
          <w:iCs/>
          <w:sz w:val="20"/>
          <w:szCs w:val="20"/>
        </w:rPr>
        <w:t>(Copy/paste rows as necessary)</w:t>
      </w:r>
    </w:p>
    <w:tbl>
      <w:tblPr>
        <w:tblStyle w:val="TableGrid"/>
        <w:tblW w:w="100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68"/>
        <w:gridCol w:w="1573"/>
        <w:gridCol w:w="1127"/>
        <w:gridCol w:w="1418"/>
        <w:gridCol w:w="1843"/>
        <w:gridCol w:w="1340"/>
        <w:gridCol w:w="361"/>
        <w:gridCol w:w="425"/>
        <w:gridCol w:w="426"/>
        <w:gridCol w:w="850"/>
      </w:tblGrid>
      <w:tr w:rsidR="00D96105" w:rsidRPr="00CF6D5E" w14:paraId="741BB70F" w14:textId="77777777" w:rsidTr="002A7833">
        <w:trPr>
          <w:cantSplit/>
          <w:trHeight w:val="281"/>
        </w:trPr>
        <w:tc>
          <w:tcPr>
            <w:tcW w:w="668" w:type="dxa"/>
            <w:vMerge w:val="restart"/>
            <w:shd w:val="clear" w:color="auto" w:fill="00B9BD" w:themeFill="accent1"/>
            <w:vAlign w:val="center"/>
          </w:tcPr>
          <w:p w14:paraId="1669C326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73" w:type="dxa"/>
            <w:vMerge w:val="restart"/>
            <w:shd w:val="clear" w:color="auto" w:fill="00B9BD" w:themeFill="accent1"/>
            <w:vAlign w:val="center"/>
          </w:tcPr>
          <w:p w14:paraId="72704BCA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127" w:type="dxa"/>
            <w:vMerge w:val="restart"/>
            <w:shd w:val="clear" w:color="auto" w:fill="00B9BD" w:themeFill="accent1"/>
            <w:textDirection w:val="btLr"/>
            <w:vAlign w:val="center"/>
          </w:tcPr>
          <w:p w14:paraId="59186D0E" w14:textId="77777777" w:rsidR="000E6EBA" w:rsidRPr="00CF6D5E" w:rsidRDefault="000E6EBA">
            <w:pPr>
              <w:spacing w:before="60" w:after="60"/>
              <w:ind w:left="113" w:right="113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1418" w:type="dxa"/>
            <w:vMerge w:val="restart"/>
            <w:shd w:val="clear" w:color="auto" w:fill="00B9BD" w:themeFill="accent1"/>
            <w:vAlign w:val="center"/>
          </w:tcPr>
          <w:p w14:paraId="191CA8DA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843" w:type="dxa"/>
            <w:vMerge w:val="restart"/>
            <w:shd w:val="clear" w:color="auto" w:fill="00B9BD" w:themeFill="accent1"/>
            <w:vAlign w:val="center"/>
          </w:tcPr>
          <w:p w14:paraId="7B8662D9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340" w:type="dxa"/>
            <w:vMerge w:val="restart"/>
            <w:shd w:val="clear" w:color="auto" w:fill="00B9BD" w:themeFill="accent1"/>
            <w:vAlign w:val="center"/>
          </w:tcPr>
          <w:p w14:paraId="6D8B0CC0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Affiliation</w:t>
            </w:r>
          </w:p>
          <w:p w14:paraId="0A750D93" w14:textId="77777777" w:rsidR="000E6EBA" w:rsidRPr="00CF6D5E" w:rsidRDefault="000E6EBA" w:rsidP="000E71C7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(e.g. name of central or other office of VVB or outsourced entity)</w:t>
            </w:r>
          </w:p>
        </w:tc>
        <w:tc>
          <w:tcPr>
            <w:tcW w:w="2062" w:type="dxa"/>
            <w:gridSpan w:val="4"/>
            <w:shd w:val="clear" w:color="auto" w:fill="00B9BD" w:themeFill="accent1"/>
            <w:vAlign w:val="center"/>
          </w:tcPr>
          <w:p w14:paraId="47968290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Involved in</w:t>
            </w:r>
          </w:p>
        </w:tc>
      </w:tr>
      <w:tr w:rsidR="000E6EBA" w:rsidRPr="00CF6D5E" w14:paraId="63A858AC" w14:textId="77777777" w:rsidTr="002A7833">
        <w:trPr>
          <w:cantSplit/>
          <w:trHeight w:val="2511"/>
        </w:trPr>
        <w:tc>
          <w:tcPr>
            <w:tcW w:w="668" w:type="dxa"/>
            <w:vMerge/>
          </w:tcPr>
          <w:p w14:paraId="664AB81A" w14:textId="77777777" w:rsidR="000E6EBA" w:rsidRPr="0043345A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14:paraId="5B85AECF" w14:textId="77777777" w:rsidR="000E6EBA" w:rsidRPr="0043345A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32903496" w14:textId="77777777" w:rsidR="000E6EBA" w:rsidRPr="0043345A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3E1BDB" w14:textId="77777777" w:rsidR="000E6EBA" w:rsidRPr="0043345A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BF97B2" w14:textId="77777777" w:rsidR="000E6EBA" w:rsidRPr="0043345A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1F2B5A2A" w14:textId="77777777" w:rsidR="000E6EBA" w:rsidRPr="0043345A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00B9BD" w:themeFill="accent1"/>
            <w:textDirection w:val="btLr"/>
            <w:vAlign w:val="center"/>
          </w:tcPr>
          <w:p w14:paraId="5D2EB035" w14:textId="77777777" w:rsidR="000E6EBA" w:rsidRPr="00CF6D5E" w:rsidRDefault="000E6EBA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Desk/document review</w:t>
            </w:r>
          </w:p>
        </w:tc>
        <w:tc>
          <w:tcPr>
            <w:tcW w:w="425" w:type="dxa"/>
            <w:shd w:val="clear" w:color="auto" w:fill="00B9BD" w:themeFill="accent1"/>
            <w:textDirection w:val="btLr"/>
            <w:vAlign w:val="center"/>
          </w:tcPr>
          <w:p w14:paraId="632ACEDF" w14:textId="77777777" w:rsidR="000E6EBA" w:rsidRPr="00CF6D5E" w:rsidRDefault="000E6EBA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On-site inspection</w:t>
            </w:r>
          </w:p>
        </w:tc>
        <w:tc>
          <w:tcPr>
            <w:tcW w:w="426" w:type="dxa"/>
            <w:shd w:val="clear" w:color="auto" w:fill="00B9BD" w:themeFill="accent1"/>
            <w:textDirection w:val="btLr"/>
            <w:vAlign w:val="center"/>
          </w:tcPr>
          <w:p w14:paraId="7C4F373F" w14:textId="77777777" w:rsidR="000E6EBA" w:rsidRPr="00CF6D5E" w:rsidRDefault="000E6EBA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Interviews</w:t>
            </w:r>
          </w:p>
        </w:tc>
        <w:tc>
          <w:tcPr>
            <w:tcW w:w="850" w:type="dxa"/>
            <w:shd w:val="clear" w:color="auto" w:fill="00B9BD" w:themeFill="accent1"/>
            <w:textDirection w:val="btLr"/>
            <w:vAlign w:val="center"/>
          </w:tcPr>
          <w:p w14:paraId="06075DDB" w14:textId="3D37C137" w:rsidR="000E6EBA" w:rsidRPr="00CF6D5E" w:rsidRDefault="000E6EBA" w:rsidP="006313D0">
            <w:pPr>
              <w:ind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Validation</w:t>
            </w:r>
            <w:r w:rsidR="006313D0"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/Verification </w:t>
            </w: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findings</w:t>
            </w:r>
          </w:p>
        </w:tc>
      </w:tr>
      <w:tr w:rsidR="000E6EBA" w:rsidRPr="00CF6D5E" w14:paraId="3AE0D0B4" w14:textId="77777777" w:rsidTr="002A7833">
        <w:tc>
          <w:tcPr>
            <w:tcW w:w="668" w:type="dxa"/>
          </w:tcPr>
          <w:p w14:paraId="4C5EAE94" w14:textId="61242364" w:rsidR="000E6EBA" w:rsidRPr="00CF6D5E" w:rsidRDefault="00D9610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573" w:type="dxa"/>
            <w:vAlign w:val="center"/>
          </w:tcPr>
          <w:p w14:paraId="675C336A" w14:textId="77777777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Team leader/Validator/Expert etc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.</w:t>
            </w:r>
          </w:p>
        </w:tc>
        <w:tc>
          <w:tcPr>
            <w:tcW w:w="1127" w:type="dxa"/>
            <w:vAlign w:val="center"/>
          </w:tcPr>
          <w:p w14:paraId="572D4691" w14:textId="77777777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External/internal</w:t>
            </w:r>
          </w:p>
        </w:tc>
        <w:tc>
          <w:tcPr>
            <w:tcW w:w="1418" w:type="dxa"/>
          </w:tcPr>
          <w:p w14:paraId="7EF91970" w14:textId="77777777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843" w:type="dxa"/>
          </w:tcPr>
          <w:p w14:paraId="3551EC0D" w14:textId="77777777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340" w:type="dxa"/>
          </w:tcPr>
          <w:p w14:paraId="22D98D0F" w14:textId="77777777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361" w:type="dxa"/>
            <w:vAlign w:val="center"/>
          </w:tcPr>
          <w:p w14:paraId="0F05463A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863E760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BB03295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1913667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</w:tr>
      <w:tr w:rsidR="00051B61" w:rsidRPr="00CF6D5E" w14:paraId="028114E0" w14:textId="77777777" w:rsidTr="002A7833">
        <w:tc>
          <w:tcPr>
            <w:tcW w:w="668" w:type="dxa"/>
          </w:tcPr>
          <w:p w14:paraId="0C10BF8C" w14:textId="77777777" w:rsidR="00051B61" w:rsidRPr="00CF6D5E" w:rsidRDefault="00051B6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79911C92" w14:textId="77777777" w:rsidR="00051B61" w:rsidRPr="00CF6D5E" w:rsidRDefault="00051B61">
            <w:pPr>
              <w:spacing w:before="60" w:after="60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F020E84" w14:textId="77777777" w:rsidR="00051B61" w:rsidRPr="00CF6D5E" w:rsidRDefault="00051B61">
            <w:pPr>
              <w:spacing w:before="60" w:after="60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F3B300" w14:textId="77777777" w:rsidR="00051B61" w:rsidRPr="00CF6D5E" w:rsidRDefault="00051B6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26C0B2" w14:textId="77777777" w:rsidR="00051B61" w:rsidRPr="00CF6D5E" w:rsidRDefault="00051B6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340" w:type="dxa"/>
          </w:tcPr>
          <w:p w14:paraId="05BB4143" w14:textId="77777777" w:rsidR="00051B61" w:rsidRPr="00CF6D5E" w:rsidRDefault="00051B6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BC35D96" w14:textId="77777777" w:rsidR="00051B61" w:rsidRPr="00CF6D5E" w:rsidRDefault="00051B6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EA30D1" w14:textId="77777777" w:rsidR="00051B61" w:rsidRPr="00CF6D5E" w:rsidRDefault="00051B6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35F7601" w14:textId="77777777" w:rsidR="00051B61" w:rsidRPr="00CF6D5E" w:rsidRDefault="00051B6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3EC10F" w14:textId="77777777" w:rsidR="00051B61" w:rsidRPr="00CF6D5E" w:rsidRDefault="00051B6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</w:tr>
    </w:tbl>
    <w:p w14:paraId="18A02F89" w14:textId="77777777" w:rsidR="000E6EBA" w:rsidRPr="00CF6D5E" w:rsidRDefault="000E6EBA" w:rsidP="000E6EBA">
      <w:pPr>
        <w:pStyle w:val="ListParagraph"/>
        <w:spacing w:after="0" w:line="276" w:lineRule="auto"/>
        <w:rPr>
          <w:rFonts w:asciiTheme="majorHAnsi" w:hAnsiTheme="majorHAnsi"/>
          <w:b/>
          <w:bCs/>
          <w:sz w:val="20"/>
          <w:szCs w:val="20"/>
        </w:rPr>
      </w:pPr>
    </w:p>
    <w:p w14:paraId="544C50B8" w14:textId="77777777" w:rsidR="000E6EBA" w:rsidRPr="00CF6D5E" w:rsidRDefault="000E6EBA" w:rsidP="000E6EBA">
      <w:pPr>
        <w:pStyle w:val="ListParagraph"/>
        <w:spacing w:after="0" w:line="276" w:lineRule="auto"/>
        <w:rPr>
          <w:rFonts w:asciiTheme="majorHAnsi" w:hAnsiTheme="majorHAnsi"/>
          <w:b/>
          <w:bCs/>
          <w:sz w:val="20"/>
          <w:szCs w:val="20"/>
        </w:rPr>
      </w:pPr>
    </w:p>
    <w:p w14:paraId="0EC1744B" w14:textId="54B04A6E" w:rsidR="000E6EBA" w:rsidRPr="003C3054" w:rsidRDefault="000E6EBA" w:rsidP="001F31DB">
      <w:pPr>
        <w:pStyle w:val="Heading2"/>
        <w:numPr>
          <w:ilvl w:val="1"/>
          <w:numId w:val="30"/>
        </w:numPr>
        <w:ind w:left="432"/>
        <w:rPr>
          <w:caps w:val="0"/>
          <w:sz w:val="22"/>
          <w:szCs w:val="22"/>
        </w:rPr>
      </w:pPr>
      <w:bookmarkStart w:id="19" w:name="_Toc227098210"/>
      <w:r w:rsidRPr="003C3054">
        <w:rPr>
          <w:caps w:val="0"/>
          <w:sz w:val="22"/>
          <w:szCs w:val="22"/>
        </w:rPr>
        <w:t>Technical Reviewer(s) and approver(s) of the validation</w:t>
      </w:r>
      <w:r w:rsidR="006313D0" w:rsidRPr="003C3054">
        <w:rPr>
          <w:caps w:val="0"/>
          <w:sz w:val="22"/>
          <w:szCs w:val="22"/>
        </w:rPr>
        <w:t>/</w:t>
      </w:r>
      <w:r w:rsidR="002A7833" w:rsidRPr="003C3054">
        <w:rPr>
          <w:caps w:val="0"/>
          <w:sz w:val="22"/>
          <w:szCs w:val="22"/>
        </w:rPr>
        <w:t>verification</w:t>
      </w:r>
      <w:r w:rsidRPr="003C3054">
        <w:rPr>
          <w:caps w:val="0"/>
          <w:sz w:val="22"/>
          <w:szCs w:val="22"/>
        </w:rPr>
        <w:t xml:space="preserve"> report</w:t>
      </w:r>
      <w:bookmarkEnd w:id="19"/>
    </w:p>
    <w:p w14:paraId="7477493D" w14:textId="77777777" w:rsidR="000E6EBA" w:rsidRPr="0043345A" w:rsidRDefault="000E6EBA" w:rsidP="00BB29F2">
      <w:pPr>
        <w:pStyle w:val="ParaTickBox"/>
        <w:tabs>
          <w:tab w:val="clear" w:pos="510"/>
        </w:tabs>
        <w:ind w:right="57"/>
        <w:jc w:val="both"/>
        <w:rPr>
          <w:rFonts w:asciiTheme="majorHAnsi" w:hAnsiTheme="majorHAnsi"/>
          <w:i/>
          <w:color w:val="4D4D4C"/>
          <w:szCs w:val="20"/>
        </w:rPr>
      </w:pPr>
      <w:r w:rsidRPr="0043345A">
        <w:rPr>
          <w:rFonts w:asciiTheme="majorHAnsi" w:hAnsiTheme="majorHAnsi"/>
          <w:i/>
          <w:color w:val="4D4D4C"/>
          <w:szCs w:val="20"/>
        </w:rPr>
        <w:t>(Copy/paste rows as necessary)</w:t>
      </w:r>
    </w:p>
    <w:tbl>
      <w:tblPr>
        <w:tblStyle w:val="TableGrid"/>
        <w:tblW w:w="9339" w:type="dxa"/>
        <w:tblInd w:w="137" w:type="dxa"/>
        <w:tblLook w:val="04A0" w:firstRow="1" w:lastRow="0" w:firstColumn="1" w:lastColumn="0" w:noHBand="0" w:noVBand="1"/>
      </w:tblPr>
      <w:tblGrid>
        <w:gridCol w:w="596"/>
        <w:gridCol w:w="1652"/>
        <w:gridCol w:w="1482"/>
        <w:gridCol w:w="1164"/>
        <w:gridCol w:w="1159"/>
        <w:gridCol w:w="1691"/>
        <w:gridCol w:w="1595"/>
      </w:tblGrid>
      <w:tr w:rsidR="0033198F" w:rsidRPr="00CF6D5E" w14:paraId="27DD42E1" w14:textId="77777777">
        <w:trPr>
          <w:cantSplit/>
          <w:trHeight w:val="3110"/>
        </w:trPr>
        <w:tc>
          <w:tcPr>
            <w:tcW w:w="596" w:type="dxa"/>
            <w:shd w:val="clear" w:color="auto" w:fill="00B9BD" w:themeFill="accent1"/>
            <w:vAlign w:val="center"/>
          </w:tcPr>
          <w:p w14:paraId="1F41A17F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52" w:type="dxa"/>
            <w:shd w:val="clear" w:color="auto" w:fill="00B9BD" w:themeFill="accent1"/>
            <w:vAlign w:val="center"/>
          </w:tcPr>
          <w:p w14:paraId="33DD5430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482" w:type="dxa"/>
            <w:shd w:val="clear" w:color="auto" w:fill="00B9BD" w:themeFill="accent1"/>
            <w:textDirection w:val="btLr"/>
            <w:vAlign w:val="center"/>
          </w:tcPr>
          <w:p w14:paraId="4CF3811D" w14:textId="77777777" w:rsidR="000E6EBA" w:rsidRPr="00CF6D5E" w:rsidRDefault="000E6EBA">
            <w:pPr>
              <w:spacing w:before="60" w:after="60"/>
              <w:ind w:left="113" w:right="113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1164" w:type="dxa"/>
            <w:shd w:val="clear" w:color="auto" w:fill="00B9BD" w:themeFill="accent1"/>
            <w:vAlign w:val="center"/>
          </w:tcPr>
          <w:p w14:paraId="34AD20E9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159" w:type="dxa"/>
            <w:shd w:val="clear" w:color="auto" w:fill="00B9BD" w:themeFill="accent1"/>
            <w:vAlign w:val="center"/>
          </w:tcPr>
          <w:p w14:paraId="70D44948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691" w:type="dxa"/>
            <w:shd w:val="clear" w:color="auto" w:fill="00B9BD" w:themeFill="accent1"/>
          </w:tcPr>
          <w:p w14:paraId="1B0C49AB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Technical competences (technical expertise and GS expertise – Yes/No)</w:t>
            </w:r>
          </w:p>
        </w:tc>
        <w:tc>
          <w:tcPr>
            <w:tcW w:w="1595" w:type="dxa"/>
            <w:shd w:val="clear" w:color="auto" w:fill="00B9BD" w:themeFill="accent1"/>
            <w:vAlign w:val="center"/>
          </w:tcPr>
          <w:p w14:paraId="4172D7FF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Affiliation</w:t>
            </w:r>
          </w:p>
          <w:p w14:paraId="6DD53849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(e.g. name of central or other office of VVB or outsourced entity)</w:t>
            </w:r>
          </w:p>
        </w:tc>
      </w:tr>
      <w:tr w:rsidR="000E6EBA" w:rsidRPr="00CF6D5E" w14:paraId="31EAAB5B" w14:textId="77777777">
        <w:trPr>
          <w:trHeight w:val="880"/>
        </w:trPr>
        <w:tc>
          <w:tcPr>
            <w:tcW w:w="596" w:type="dxa"/>
          </w:tcPr>
          <w:p w14:paraId="6E5B7D0A" w14:textId="77777777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lastRenderedPageBreak/>
              <w:t>&gt;&gt;</w:t>
            </w:r>
          </w:p>
        </w:tc>
        <w:tc>
          <w:tcPr>
            <w:tcW w:w="1652" w:type="dxa"/>
          </w:tcPr>
          <w:p w14:paraId="46D8D787" w14:textId="056C9D9A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Technical reviewer/</w:t>
            </w:r>
            <w:r w:rsidR="00D844E8" w:rsidRPr="00CF6D5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 xml:space="preserve"> </w:t>
            </w:r>
            <w:r w:rsidRPr="00CF6D5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Approval, etc.</w:t>
            </w:r>
          </w:p>
        </w:tc>
        <w:tc>
          <w:tcPr>
            <w:tcW w:w="1482" w:type="dxa"/>
          </w:tcPr>
          <w:p w14:paraId="07D1294B" w14:textId="32E6D1B2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External/</w:t>
            </w:r>
            <w:r w:rsidR="00D844E8" w:rsidRPr="00CF6D5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 xml:space="preserve"> </w:t>
            </w:r>
            <w:r w:rsidRPr="00CF6D5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internal</w:t>
            </w:r>
          </w:p>
        </w:tc>
        <w:tc>
          <w:tcPr>
            <w:tcW w:w="1164" w:type="dxa"/>
          </w:tcPr>
          <w:p w14:paraId="7E29CE27" w14:textId="77777777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159" w:type="dxa"/>
          </w:tcPr>
          <w:p w14:paraId="24D698F1" w14:textId="77777777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691" w:type="dxa"/>
          </w:tcPr>
          <w:p w14:paraId="57B6293F" w14:textId="77777777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595" w:type="dxa"/>
          </w:tcPr>
          <w:p w14:paraId="02592B9C" w14:textId="77777777" w:rsidR="000E6EBA" w:rsidRPr="00CF6D5E" w:rsidRDefault="000E6EB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</w:tbl>
    <w:p w14:paraId="12BC97EF" w14:textId="77777777" w:rsidR="000E6EBA" w:rsidRPr="00CF6D5E" w:rsidRDefault="000E6EBA" w:rsidP="000E6EBA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14:paraId="6372FF86" w14:textId="2E2F6126" w:rsidR="00C336BE" w:rsidRPr="00CF6D5E" w:rsidRDefault="00C336BE" w:rsidP="00C336BE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4F10B04" w14:textId="09AAAA8A" w:rsidR="00790FA0" w:rsidRPr="003C3054" w:rsidRDefault="00790FA0" w:rsidP="001F31DB">
      <w:pPr>
        <w:pStyle w:val="Heading2"/>
        <w:numPr>
          <w:ilvl w:val="1"/>
          <w:numId w:val="30"/>
        </w:numPr>
        <w:ind w:left="0" w:firstLine="0"/>
        <w:rPr>
          <w:caps w:val="0"/>
          <w:sz w:val="22"/>
          <w:szCs w:val="22"/>
        </w:rPr>
      </w:pPr>
      <w:r w:rsidRPr="003C3054">
        <w:rPr>
          <w:caps w:val="0"/>
          <w:sz w:val="22"/>
          <w:szCs w:val="22"/>
        </w:rPr>
        <w:t>Is VVB required to comply with any government regulations regarding VVBs?</w:t>
      </w:r>
    </w:p>
    <w:p w14:paraId="1B4DCF90" w14:textId="49C69AF1" w:rsidR="00C336BE" w:rsidRPr="00CF6D5E" w:rsidRDefault="00000000" w:rsidP="00271D77">
      <w:pPr>
        <w:spacing w:before="60" w:after="60"/>
        <w:ind w:left="720"/>
        <w:rPr>
          <w:rFonts w:asciiTheme="majorHAnsi" w:hAnsiTheme="majorHAnsi" w:cstheme="minorBidi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911284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94A" w:rsidRPr="00CD0E0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D794A" w:rsidRPr="00CF6D5E" w:rsidDel="000D794A">
        <w:rPr>
          <w:rFonts w:asciiTheme="majorHAnsi" w:hAnsiTheme="majorHAnsi" w:cstheme="minorBidi"/>
          <w:sz w:val="20"/>
          <w:szCs w:val="20"/>
        </w:rPr>
        <w:t xml:space="preserve"> </w:t>
      </w:r>
      <w:r w:rsidR="00C336BE" w:rsidRPr="00CF6D5E">
        <w:rPr>
          <w:rFonts w:asciiTheme="majorHAnsi" w:hAnsiTheme="majorHAnsi" w:cstheme="minorBidi"/>
          <w:sz w:val="20"/>
          <w:szCs w:val="20"/>
        </w:rPr>
        <w:t xml:space="preserve"> Yes </w:t>
      </w:r>
    </w:p>
    <w:p w14:paraId="1320795E" w14:textId="56BDE5C7" w:rsidR="00C336BE" w:rsidRPr="00CF6D5E" w:rsidRDefault="00000000" w:rsidP="00271D77">
      <w:pPr>
        <w:spacing w:before="60" w:after="60"/>
        <w:ind w:left="720"/>
        <w:rPr>
          <w:rFonts w:asciiTheme="majorHAnsi" w:hAnsiTheme="majorHAnsi" w:cstheme="minorBidi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191619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94A" w:rsidRPr="00CD0E0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D794A" w:rsidRPr="00CF6D5E" w:rsidDel="000D794A">
        <w:rPr>
          <w:rFonts w:asciiTheme="majorHAnsi" w:hAnsiTheme="majorHAnsi" w:cstheme="minorBidi"/>
          <w:sz w:val="20"/>
          <w:szCs w:val="20"/>
        </w:rPr>
        <w:t xml:space="preserve"> </w:t>
      </w:r>
      <w:r w:rsidR="00C336BE" w:rsidRPr="00CF6D5E">
        <w:rPr>
          <w:rFonts w:asciiTheme="majorHAnsi" w:hAnsiTheme="majorHAnsi" w:cstheme="minorBidi"/>
          <w:sz w:val="20"/>
          <w:szCs w:val="20"/>
        </w:rPr>
        <w:t xml:space="preserve"> No</w:t>
      </w:r>
    </w:p>
    <w:p w14:paraId="681D5615" w14:textId="3994B4D0" w:rsidR="000E6EBA" w:rsidRPr="00CF6D5E" w:rsidRDefault="00000000" w:rsidP="00271D77">
      <w:pPr>
        <w:spacing w:before="60" w:after="60"/>
        <w:ind w:left="720"/>
        <w:rPr>
          <w:rFonts w:asciiTheme="majorHAnsi" w:hAnsiTheme="majorHAnsi" w:cstheme="minorBidi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27221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94A" w:rsidRPr="00CD0E0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D794A" w:rsidRPr="00CF6D5E" w:rsidDel="000D794A">
        <w:rPr>
          <w:rFonts w:asciiTheme="majorHAnsi" w:hAnsiTheme="majorHAnsi" w:cstheme="minorBidi"/>
          <w:sz w:val="20"/>
          <w:szCs w:val="20"/>
        </w:rPr>
        <w:t xml:space="preserve"> </w:t>
      </w:r>
      <w:r w:rsidR="00C336BE" w:rsidRPr="00CF6D5E">
        <w:rPr>
          <w:rFonts w:asciiTheme="majorHAnsi" w:hAnsiTheme="majorHAnsi" w:cstheme="minorBidi"/>
          <w:sz w:val="20"/>
          <w:szCs w:val="20"/>
        </w:rPr>
        <w:t>Not Applicable</w:t>
      </w:r>
    </w:p>
    <w:p w14:paraId="578A4477" w14:textId="5CA3A205" w:rsidR="00C57082" w:rsidRPr="00CF6D5E" w:rsidRDefault="00C57082" w:rsidP="00C57082">
      <w:pPr>
        <w:spacing w:before="60" w:after="60"/>
        <w:rPr>
          <w:rFonts w:asciiTheme="majorHAnsi" w:hAnsiTheme="majorHAnsi" w:cstheme="minorBidi"/>
          <w:sz w:val="20"/>
          <w:szCs w:val="20"/>
        </w:rPr>
      </w:pPr>
    </w:p>
    <w:p w14:paraId="6E717221" w14:textId="77777777" w:rsidR="00C57082" w:rsidRDefault="00C57082" w:rsidP="00C57082">
      <w:pPr>
        <w:spacing w:before="60" w:after="60"/>
        <w:rPr>
          <w:rFonts w:asciiTheme="majorHAnsi" w:hAnsiTheme="majorHAnsi" w:cstheme="minorBidi"/>
          <w:sz w:val="20"/>
          <w:szCs w:val="20"/>
        </w:rPr>
      </w:pPr>
      <w:r w:rsidRPr="00CF6D5E">
        <w:rPr>
          <w:rFonts w:asciiTheme="majorHAnsi" w:hAnsiTheme="majorHAnsi" w:cstheme="minorBidi"/>
          <w:sz w:val="20"/>
          <w:szCs w:val="20"/>
        </w:rPr>
        <w:t xml:space="preserve">If yes, brief about the same: </w:t>
      </w:r>
    </w:p>
    <w:p w14:paraId="731C12FE" w14:textId="4325FF78" w:rsidR="00D30144" w:rsidRPr="00CF6D5E" w:rsidRDefault="00D30144" w:rsidP="00C57082">
      <w:pPr>
        <w:spacing w:before="60" w:after="60"/>
        <w:rPr>
          <w:rFonts w:asciiTheme="majorHAnsi" w:hAnsiTheme="majorHAnsi" w:cstheme="minorBidi"/>
          <w:sz w:val="20"/>
          <w:szCs w:val="20"/>
        </w:rPr>
      </w:pPr>
      <w:r>
        <w:rPr>
          <w:rFonts w:asciiTheme="majorHAnsi" w:hAnsiTheme="majorHAnsi" w:cstheme="minorBidi"/>
          <w:sz w:val="20"/>
          <w:szCs w:val="20"/>
        </w:rPr>
        <w:t>&gt;&gt;</w:t>
      </w:r>
    </w:p>
    <w:p w14:paraId="7B22CEEB" w14:textId="4257BAA4" w:rsidR="006159CA" w:rsidRPr="00CF6D5E" w:rsidRDefault="006159CA" w:rsidP="000D794A">
      <w:pPr>
        <w:spacing w:before="60" w:after="60"/>
        <w:rPr>
          <w:rFonts w:asciiTheme="majorHAnsi" w:hAnsiTheme="majorHAnsi"/>
          <w:b/>
          <w:bCs/>
          <w:sz w:val="20"/>
          <w:szCs w:val="20"/>
        </w:rPr>
      </w:pPr>
    </w:p>
    <w:p w14:paraId="63DE58C7" w14:textId="5E5674E4" w:rsidR="000E6EBA" w:rsidRPr="00CF6D5E" w:rsidRDefault="007A38AC" w:rsidP="001F31DB">
      <w:pPr>
        <w:pStyle w:val="Heading1"/>
        <w:numPr>
          <w:ilvl w:val="0"/>
          <w:numId w:val="26"/>
        </w:numPr>
        <w:spacing w:line="276" w:lineRule="auto"/>
        <w:rPr>
          <w:rFonts w:asciiTheme="majorHAnsi" w:hAnsiTheme="majorHAnsi"/>
          <w:sz w:val="32"/>
        </w:rPr>
      </w:pPr>
      <w:bookmarkStart w:id="20" w:name="_Toc225764884"/>
      <w:bookmarkStart w:id="21" w:name="_Ref125613798"/>
      <w:bookmarkStart w:id="22" w:name="_Toc208579127"/>
      <w:bookmarkStart w:id="23" w:name="_Toc227098211"/>
      <w:bookmarkStart w:id="24" w:name="_Toc229655694"/>
      <w:bookmarkEnd w:id="20"/>
      <w:r>
        <w:rPr>
          <w:rFonts w:asciiTheme="majorHAnsi" w:hAnsiTheme="majorHAnsi"/>
          <w:sz w:val="32"/>
        </w:rPr>
        <w:t>Means of Validation/Verification</w:t>
      </w:r>
      <w:bookmarkEnd w:id="21"/>
      <w:bookmarkEnd w:id="22"/>
      <w:bookmarkEnd w:id="23"/>
      <w:bookmarkEnd w:id="24"/>
    </w:p>
    <w:p w14:paraId="63BAB386" w14:textId="77777777" w:rsidR="005D38C8" w:rsidRPr="00CF6D5E" w:rsidRDefault="005D38C8" w:rsidP="001F31DB">
      <w:pPr>
        <w:pStyle w:val="ListParagraph"/>
        <w:keepNext/>
        <w:keepLines/>
        <w:numPr>
          <w:ilvl w:val="0"/>
          <w:numId w:val="30"/>
        </w:numPr>
        <w:spacing w:before="240" w:after="60"/>
        <w:outlineLvl w:val="4"/>
        <w:rPr>
          <w:rFonts w:eastAsiaTheme="majorEastAsia" w:cs="Times New Roman (Headings CS)"/>
          <w:b/>
          <w:vanish/>
          <w:color w:val="323232" w:themeColor="text2"/>
          <w14:ligatures w14:val="standardContextual"/>
          <w14:numForm w14:val="oldStyle"/>
        </w:rPr>
      </w:pPr>
      <w:bookmarkStart w:id="25" w:name="_Toc227098212"/>
    </w:p>
    <w:p w14:paraId="6400B729" w14:textId="39A27352" w:rsidR="000E6EBA" w:rsidRPr="003C3054" w:rsidRDefault="00894330" w:rsidP="001F31DB">
      <w:pPr>
        <w:pStyle w:val="Heading2"/>
        <w:numPr>
          <w:ilvl w:val="1"/>
          <w:numId w:val="30"/>
        </w:numPr>
        <w:ind w:left="0" w:firstLine="0"/>
        <w:rPr>
          <w:caps w:val="0"/>
          <w:sz w:val="22"/>
          <w:szCs w:val="22"/>
        </w:rPr>
      </w:pPr>
      <w:r w:rsidRPr="003C3054">
        <w:rPr>
          <w:caps w:val="0"/>
          <w:sz w:val="22"/>
          <w:szCs w:val="22"/>
        </w:rPr>
        <w:t>Desk review/planning</w:t>
      </w:r>
      <w:bookmarkEnd w:id="25"/>
      <w:r w:rsidRPr="003C3054">
        <w:rPr>
          <w:caps w:val="0"/>
          <w:sz w:val="22"/>
          <w:szCs w:val="22"/>
        </w:rPr>
        <w:t xml:space="preserve"> </w:t>
      </w:r>
    </w:p>
    <w:p w14:paraId="0A7F9D2E" w14:textId="77777777" w:rsidR="000E6EBA" w:rsidRPr="00CF6D5E" w:rsidRDefault="000E6EBA" w:rsidP="000E6EBA">
      <w:pPr>
        <w:spacing w:line="276" w:lineRule="auto"/>
        <w:rPr>
          <w:rFonts w:asciiTheme="majorHAnsi" w:hAnsiTheme="majorHAnsi"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t>&gt;&gt;</w:t>
      </w:r>
    </w:p>
    <w:p w14:paraId="1B3174FC" w14:textId="77777777" w:rsidR="00632B58" w:rsidRPr="00CF6D5E" w:rsidRDefault="00632B58" w:rsidP="000E6EBA">
      <w:pPr>
        <w:spacing w:line="276" w:lineRule="auto"/>
        <w:rPr>
          <w:rFonts w:asciiTheme="majorHAnsi" w:hAnsiTheme="majorHAnsi"/>
          <w:sz w:val="20"/>
          <w:szCs w:val="20"/>
        </w:rPr>
      </w:pP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3686"/>
        <w:gridCol w:w="5936"/>
      </w:tblGrid>
      <w:tr w:rsidR="00632B58" w:rsidRPr="00CF6D5E" w14:paraId="5FC4A6CF" w14:textId="77777777" w:rsidTr="00632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  <w:noWrap/>
          </w:tcPr>
          <w:p w14:paraId="54540A67" w14:textId="37549914" w:rsidR="00632B58" w:rsidRPr="00CF6D5E" w:rsidRDefault="00632B58" w:rsidP="000E6EB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Milestone</w:t>
            </w:r>
          </w:p>
        </w:tc>
        <w:tc>
          <w:tcPr>
            <w:tcW w:w="5936" w:type="dxa"/>
            <w:noWrap/>
          </w:tcPr>
          <w:p w14:paraId="371FF346" w14:textId="03600353" w:rsidR="00632B58" w:rsidRPr="00CF6D5E" w:rsidRDefault="00632B58" w:rsidP="000E6EB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Date</w:t>
            </w:r>
          </w:p>
        </w:tc>
      </w:tr>
      <w:tr w:rsidR="00632B58" w:rsidRPr="00CF6D5E" w:rsidDel="006F2691" w14:paraId="7784F20F" w14:textId="7399F5AF" w:rsidTr="00632B58">
        <w:tc>
          <w:tcPr>
            <w:tcW w:w="3686" w:type="dxa"/>
            <w:noWrap/>
          </w:tcPr>
          <w:p w14:paraId="16403FFF" w14:textId="3BD76B36" w:rsidR="00632B58" w:rsidRPr="00CF6D5E" w:rsidDel="006F2691" w:rsidRDefault="00632B58" w:rsidP="000E6EB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 w:rsidDel="006F2691">
              <w:rPr>
                <w:rFonts w:asciiTheme="majorHAnsi" w:hAnsiTheme="majorHAnsi"/>
                <w:sz w:val="20"/>
                <w:szCs w:val="20"/>
              </w:rPr>
              <w:t>Start date of project activity</w:t>
            </w:r>
          </w:p>
        </w:tc>
        <w:tc>
          <w:tcPr>
            <w:tcW w:w="5936" w:type="dxa"/>
            <w:noWrap/>
          </w:tcPr>
          <w:p w14:paraId="39E3E996" w14:textId="679C55F1" w:rsidR="00632B58" w:rsidRPr="00CF6D5E" w:rsidDel="006F2691" w:rsidRDefault="00632B58" w:rsidP="000E6EBA">
            <w:pPr>
              <w:spacing w:line="276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CF6D5E" w:rsidDel="006F2691">
              <w:rPr>
                <w:rFonts w:asciiTheme="majorHAnsi" w:hAnsiTheme="majorHAnsi"/>
                <w:i/>
                <w:iCs/>
                <w:sz w:val="20"/>
                <w:szCs w:val="20"/>
              </w:rPr>
              <w:t>DD/MM/YYYY</w:t>
            </w:r>
          </w:p>
        </w:tc>
      </w:tr>
      <w:tr w:rsidR="00632B58" w:rsidRPr="00CF6D5E" w14:paraId="5CDD5E64" w14:textId="77777777" w:rsidTr="00A56055">
        <w:tc>
          <w:tcPr>
            <w:tcW w:w="3686" w:type="dxa"/>
            <w:noWrap/>
          </w:tcPr>
          <w:p w14:paraId="4FC5597C" w14:textId="19C1B5B4" w:rsidR="00632B58" w:rsidRPr="00CF6D5E" w:rsidRDefault="00632B58" w:rsidP="00632B5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 xml:space="preserve">Date of </w:t>
            </w:r>
            <w:r w:rsidR="006F2691">
              <w:rPr>
                <w:rFonts w:asciiTheme="majorHAnsi" w:hAnsiTheme="majorHAnsi"/>
                <w:sz w:val="20"/>
                <w:szCs w:val="20"/>
              </w:rPr>
              <w:t>previous</w:t>
            </w:r>
            <w:r w:rsidR="006F2691" w:rsidRPr="00CF6D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F6D5E">
              <w:rPr>
                <w:rFonts w:asciiTheme="majorHAnsi" w:hAnsiTheme="majorHAnsi"/>
                <w:sz w:val="20"/>
                <w:szCs w:val="20"/>
              </w:rPr>
              <w:t>site visit</w:t>
            </w:r>
          </w:p>
        </w:tc>
        <w:tc>
          <w:tcPr>
            <w:tcW w:w="5936" w:type="dxa"/>
            <w:noWrap/>
          </w:tcPr>
          <w:p w14:paraId="6106CC6D" w14:textId="6ECB3882" w:rsidR="00632B58" w:rsidRPr="00CF6D5E" w:rsidRDefault="00632B58" w:rsidP="00632B58">
            <w:pPr>
              <w:spacing w:line="276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i/>
                <w:iCs/>
                <w:sz w:val="20"/>
                <w:szCs w:val="20"/>
              </w:rPr>
              <w:t>DD/MM/YYYY</w:t>
            </w:r>
          </w:p>
        </w:tc>
      </w:tr>
      <w:tr w:rsidR="00632B58" w:rsidRPr="00CF6D5E" w14:paraId="392A7817" w14:textId="77777777" w:rsidTr="00A56055">
        <w:tc>
          <w:tcPr>
            <w:tcW w:w="3686" w:type="dxa"/>
            <w:noWrap/>
          </w:tcPr>
          <w:p w14:paraId="337B18A4" w14:textId="330755B0" w:rsidR="00632B58" w:rsidRPr="00CF6D5E" w:rsidRDefault="00632B58" w:rsidP="00632B5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Deadline for next site visit</w:t>
            </w:r>
          </w:p>
        </w:tc>
        <w:tc>
          <w:tcPr>
            <w:tcW w:w="5936" w:type="dxa"/>
            <w:noWrap/>
          </w:tcPr>
          <w:p w14:paraId="146D1E27" w14:textId="0543D83A" w:rsidR="00632B58" w:rsidRPr="00CF6D5E" w:rsidRDefault="00632B58" w:rsidP="00632B58">
            <w:pPr>
              <w:spacing w:line="276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i/>
                <w:iCs/>
                <w:sz w:val="20"/>
                <w:szCs w:val="20"/>
              </w:rPr>
              <w:t>DD/MM/YYYY</w:t>
            </w:r>
          </w:p>
        </w:tc>
      </w:tr>
      <w:tr w:rsidR="00632B58" w:rsidRPr="00CF6D5E" w14:paraId="4FD065B3" w14:textId="77777777" w:rsidTr="00A56055">
        <w:tc>
          <w:tcPr>
            <w:tcW w:w="3686" w:type="dxa"/>
            <w:noWrap/>
          </w:tcPr>
          <w:p w14:paraId="7B1283AE" w14:textId="268DBB75" w:rsidR="00632B58" w:rsidRPr="00CF6D5E" w:rsidRDefault="00632B58" w:rsidP="00632B5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Current site visit date</w:t>
            </w:r>
          </w:p>
        </w:tc>
        <w:tc>
          <w:tcPr>
            <w:tcW w:w="5936" w:type="dxa"/>
            <w:noWrap/>
          </w:tcPr>
          <w:p w14:paraId="1052B402" w14:textId="16CAEC6F" w:rsidR="00632B58" w:rsidRPr="00CF6D5E" w:rsidRDefault="00632B58" w:rsidP="00632B58">
            <w:pPr>
              <w:spacing w:line="276" w:lineRule="auto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i/>
                <w:iCs/>
                <w:sz w:val="20"/>
                <w:szCs w:val="20"/>
              </w:rPr>
              <w:t>DD/MM/YYYY</w:t>
            </w:r>
          </w:p>
        </w:tc>
      </w:tr>
      <w:tr w:rsidR="00632B58" w:rsidRPr="00CF6D5E" w14:paraId="6A169E71" w14:textId="77777777" w:rsidTr="00632B58">
        <w:tc>
          <w:tcPr>
            <w:tcW w:w="3686" w:type="dxa"/>
            <w:noWrap/>
          </w:tcPr>
          <w:p w14:paraId="730800EE" w14:textId="46F18A35" w:rsidR="00632B58" w:rsidRPr="00CF6D5E" w:rsidRDefault="00632B58" w:rsidP="000E6EB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sz w:val="20"/>
                <w:szCs w:val="20"/>
              </w:rPr>
              <w:t>Mode of current site visit</w:t>
            </w:r>
          </w:p>
        </w:tc>
        <w:tc>
          <w:tcPr>
            <w:tcW w:w="5936" w:type="dxa"/>
            <w:noWrap/>
          </w:tcPr>
          <w:p w14:paraId="3064FCFA" w14:textId="376472AA" w:rsidR="00632B58" w:rsidRPr="00CF6D5E" w:rsidRDefault="00000000" w:rsidP="000E6EB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63559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58" w:rsidRPr="00CF6D5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B58" w:rsidRPr="00CF6D5E">
              <w:rPr>
                <w:rFonts w:asciiTheme="majorHAnsi" w:hAnsiTheme="majorHAnsi"/>
                <w:sz w:val="20"/>
                <w:szCs w:val="20"/>
              </w:rPr>
              <w:t xml:space="preserve">  Physical </w:t>
            </w:r>
            <w:r w:rsidR="007E3B56">
              <w:rPr>
                <w:rFonts w:asciiTheme="majorHAnsi" w:hAnsiTheme="majorHAnsi"/>
                <w:sz w:val="20"/>
                <w:szCs w:val="20"/>
              </w:rPr>
              <w:t>s</w:t>
            </w:r>
            <w:r w:rsidR="00632B58" w:rsidRPr="00CF6D5E">
              <w:rPr>
                <w:rFonts w:asciiTheme="majorHAnsi" w:hAnsiTheme="majorHAnsi"/>
                <w:sz w:val="20"/>
                <w:szCs w:val="20"/>
              </w:rPr>
              <w:t>ite visit</w:t>
            </w:r>
          </w:p>
          <w:p w14:paraId="15188E45" w14:textId="47E5E356" w:rsidR="00632B58" w:rsidRPr="00CF6D5E" w:rsidRDefault="00000000" w:rsidP="000E6EB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14852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58" w:rsidRPr="00CF6D5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B58" w:rsidRPr="00CF6D5E">
              <w:rPr>
                <w:rFonts w:asciiTheme="majorHAnsi" w:hAnsiTheme="majorHAnsi"/>
                <w:sz w:val="20"/>
                <w:szCs w:val="20"/>
              </w:rPr>
              <w:t xml:space="preserve">  Remote audit</w:t>
            </w:r>
          </w:p>
        </w:tc>
      </w:tr>
    </w:tbl>
    <w:p w14:paraId="0CE47641" w14:textId="77777777" w:rsidR="00632B58" w:rsidRPr="00CF6D5E" w:rsidRDefault="00632B58" w:rsidP="000E6EBA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69F72517" w14:textId="77777777" w:rsidR="000E6EBA" w:rsidRPr="00CF6D5E" w:rsidRDefault="000E6EBA" w:rsidP="000E6EBA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956CD9B" w14:textId="5B95BD82" w:rsidR="000E6EBA" w:rsidRPr="00CF6D5E" w:rsidRDefault="000E6EBA" w:rsidP="000E6EBA">
      <w:pPr>
        <w:spacing w:line="276" w:lineRule="auto"/>
        <w:rPr>
          <w:rFonts w:asciiTheme="majorHAnsi" w:hAnsiTheme="majorHAnsi"/>
          <w:sz w:val="20"/>
          <w:szCs w:val="20"/>
          <w:u w:val="single"/>
        </w:rPr>
      </w:pPr>
      <w:r w:rsidRPr="00CF6D5E">
        <w:rPr>
          <w:rFonts w:asciiTheme="majorHAnsi" w:hAnsiTheme="majorHAnsi"/>
          <w:sz w:val="20"/>
          <w:szCs w:val="20"/>
          <w:u w:val="single"/>
        </w:rPr>
        <w:t>Detail on desk review/Planning and justification on risk assessment</w:t>
      </w:r>
      <w:r w:rsidR="00C11C6B">
        <w:rPr>
          <w:rFonts w:asciiTheme="majorHAnsi" w:hAnsiTheme="majorHAnsi"/>
          <w:sz w:val="20"/>
          <w:szCs w:val="20"/>
          <w:u w:val="single"/>
        </w:rPr>
        <w:t xml:space="preserve"> (if applicable)</w:t>
      </w:r>
      <w:r w:rsidRPr="00CF6D5E">
        <w:rPr>
          <w:rFonts w:asciiTheme="majorHAnsi" w:hAnsiTheme="majorHAnsi"/>
          <w:sz w:val="20"/>
          <w:szCs w:val="20"/>
          <w:u w:val="single"/>
        </w:rPr>
        <w:t>:</w:t>
      </w:r>
    </w:p>
    <w:p w14:paraId="6440E67A" w14:textId="4E981B50" w:rsidR="00744070" w:rsidRPr="00CF6D5E" w:rsidRDefault="000E6EBA" w:rsidP="00744070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t>&gt;&gt;</w:t>
      </w:r>
      <w:r w:rsidR="00744070" w:rsidRPr="00CF6D5E">
        <w:rPr>
          <w:rFonts w:asciiTheme="majorHAnsi" w:hAnsiTheme="majorHAnsi"/>
          <w:sz w:val="20"/>
          <w:szCs w:val="20"/>
        </w:rPr>
        <w:t xml:space="preserve"> </w:t>
      </w:r>
    </w:p>
    <w:p w14:paraId="6D27992F" w14:textId="2C03BBF4" w:rsidR="000E6EBA" w:rsidRPr="00CF6D5E" w:rsidRDefault="000E6EBA" w:rsidP="005E64CD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t xml:space="preserve"> </w:t>
      </w:r>
    </w:p>
    <w:p w14:paraId="011C2068" w14:textId="2A06DDEA" w:rsidR="000E6EBA" w:rsidRPr="003C3054" w:rsidRDefault="00C11C6B" w:rsidP="001F31DB">
      <w:pPr>
        <w:pStyle w:val="Heading2"/>
        <w:numPr>
          <w:ilvl w:val="1"/>
          <w:numId w:val="30"/>
        </w:numPr>
        <w:ind w:left="0" w:firstLine="0"/>
        <w:rPr>
          <w:caps w:val="0"/>
          <w:sz w:val="22"/>
          <w:szCs w:val="22"/>
        </w:rPr>
      </w:pPr>
      <w:bookmarkStart w:id="26" w:name="_Toc225764887"/>
      <w:bookmarkStart w:id="27" w:name="_Toc227098213"/>
      <w:bookmarkEnd w:id="26"/>
      <w:r w:rsidRPr="003C3054">
        <w:rPr>
          <w:caps w:val="0"/>
          <w:sz w:val="22"/>
          <w:szCs w:val="22"/>
        </w:rPr>
        <w:t xml:space="preserve">Details of </w:t>
      </w:r>
      <w:r w:rsidR="00DD456A" w:rsidRPr="003C3054">
        <w:rPr>
          <w:caps w:val="0"/>
          <w:sz w:val="22"/>
          <w:szCs w:val="22"/>
        </w:rPr>
        <w:t>p</w:t>
      </w:r>
      <w:r w:rsidR="000E6EBA" w:rsidRPr="003C3054">
        <w:rPr>
          <w:caps w:val="0"/>
          <w:sz w:val="22"/>
          <w:szCs w:val="22"/>
        </w:rPr>
        <w:t xml:space="preserve">hysical </w:t>
      </w:r>
      <w:r w:rsidR="00DD456A" w:rsidRPr="003C3054">
        <w:rPr>
          <w:caps w:val="0"/>
          <w:sz w:val="22"/>
          <w:szCs w:val="22"/>
        </w:rPr>
        <w:t>s</w:t>
      </w:r>
      <w:r w:rsidR="000E6EBA" w:rsidRPr="003C3054">
        <w:rPr>
          <w:caps w:val="0"/>
          <w:sz w:val="22"/>
          <w:szCs w:val="22"/>
        </w:rPr>
        <w:t xml:space="preserve">ite visit or </w:t>
      </w:r>
      <w:r w:rsidR="00DD456A" w:rsidRPr="003C3054">
        <w:rPr>
          <w:caps w:val="0"/>
          <w:sz w:val="22"/>
          <w:szCs w:val="22"/>
        </w:rPr>
        <w:t>r</w:t>
      </w:r>
      <w:r w:rsidR="000E6EBA" w:rsidRPr="003C3054">
        <w:rPr>
          <w:caps w:val="0"/>
          <w:sz w:val="22"/>
          <w:szCs w:val="22"/>
        </w:rPr>
        <w:t>emote audit (if applicable)</w:t>
      </w:r>
      <w:bookmarkEnd w:id="27"/>
      <w:r w:rsidR="000E6EBA" w:rsidRPr="003C3054">
        <w:rPr>
          <w:caps w:val="0"/>
          <w:sz w:val="22"/>
          <w:szCs w:val="22"/>
        </w:rPr>
        <w:t xml:space="preserve"> </w:t>
      </w:r>
    </w:p>
    <w:p w14:paraId="2B04EDD9" w14:textId="4D6CB0C9" w:rsidR="000E6EBA" w:rsidRPr="00CF6D5E" w:rsidRDefault="000E6EBA" w:rsidP="005E64CD">
      <w:pPr>
        <w:spacing w:after="0" w:line="276" w:lineRule="auto"/>
        <w:rPr>
          <w:rFonts w:asciiTheme="majorHAnsi" w:hAnsiTheme="majorHAnsi"/>
          <w:i/>
          <w:iCs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t>&gt;&gt;</w:t>
      </w:r>
    </w:p>
    <w:p w14:paraId="59637354" w14:textId="77777777" w:rsidR="005E421B" w:rsidRPr="00CF6D5E" w:rsidRDefault="005E421B" w:rsidP="005E64CD">
      <w:pPr>
        <w:spacing w:after="0" w:line="276" w:lineRule="auto"/>
        <w:rPr>
          <w:rFonts w:asciiTheme="majorHAnsi" w:hAnsiTheme="majorHAnsi"/>
          <w:i/>
          <w:iCs/>
          <w:sz w:val="20"/>
          <w:szCs w:val="20"/>
        </w:rPr>
      </w:pPr>
    </w:p>
    <w:tbl>
      <w:tblPr>
        <w:tblStyle w:val="GSTableSimple"/>
        <w:tblW w:w="0" w:type="auto"/>
        <w:tblLayout w:type="fixed"/>
        <w:tblLook w:val="0620" w:firstRow="1" w:lastRow="0" w:firstColumn="0" w:lastColumn="0" w:noHBand="1" w:noVBand="1"/>
      </w:tblPr>
      <w:tblGrid>
        <w:gridCol w:w="2025"/>
        <w:gridCol w:w="1890"/>
        <w:gridCol w:w="2310"/>
        <w:gridCol w:w="3360"/>
      </w:tblGrid>
      <w:tr w:rsidR="00386A89" w:rsidRPr="00CF6D5E" w14:paraId="738281EF" w14:textId="77777777" w:rsidTr="00926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3B1A1ACA" w14:textId="77777777" w:rsidR="005E421B" w:rsidRPr="00CF6D5E" w:rsidRDefault="005E421B" w:rsidP="00817BF3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DURATION OF PHYSICAL SITE VISIT: DD/MM/YYYY TO DD/MM/YYYY</w:t>
            </w:r>
          </w:p>
        </w:tc>
      </w:tr>
      <w:tr w:rsidR="00386A89" w:rsidRPr="00CF6D5E" w14:paraId="21021329" w14:textId="77777777" w:rsidTr="00817BF3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0BFA3C2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02FA4616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ROLE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565F702A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LOCATION OF VISIT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265EE19D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ACTIVITY PERFORMED ON-SITE</w:t>
            </w:r>
          </w:p>
        </w:tc>
      </w:tr>
      <w:tr w:rsidR="00386A89" w:rsidRPr="00CF6D5E" w14:paraId="3762BDC2" w14:textId="77777777" w:rsidTr="00817BF3">
        <w:trPr>
          <w:trHeight w:val="158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E8A" w14:textId="77777777" w:rsidR="005E421B" w:rsidRPr="00CF6D5E" w:rsidRDefault="005E421B" w:rsidP="00817BF3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B62" w14:textId="77777777" w:rsidR="005E421B" w:rsidRPr="00CF6D5E" w:rsidRDefault="005E421B" w:rsidP="00817BF3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03FA" w14:textId="77777777" w:rsidR="005E421B" w:rsidRPr="00CF6D5E" w:rsidRDefault="005E421B" w:rsidP="00817BF3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B84CE" w14:textId="77777777" w:rsidR="005E421B" w:rsidRPr="00CF6D5E" w:rsidRDefault="005E421B" w:rsidP="00817BF3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386A89" w:rsidRPr="00CF6D5E" w14:paraId="602E73D5" w14:textId="77777777" w:rsidTr="00817BF3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D08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8C8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3135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CB312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386A89" w:rsidRPr="00CF6D5E" w14:paraId="59779A31" w14:textId="77777777" w:rsidTr="00817BF3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985B" w14:textId="77777777" w:rsidR="005E421B" w:rsidRPr="00CF6D5E" w:rsidRDefault="005E421B" w:rsidP="00817BF3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BD11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F22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4798B" w14:textId="77777777" w:rsidR="005E421B" w:rsidRPr="00CF6D5E" w:rsidRDefault="005E421B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6FC386DF" w14:textId="77777777" w:rsidR="005E421B" w:rsidRPr="00CF6D5E" w:rsidRDefault="005E421B" w:rsidP="005E64CD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p w14:paraId="14D394D4" w14:textId="0D5BA5A5" w:rsidR="000E6EBA" w:rsidRPr="00CF6D5E" w:rsidRDefault="000E6EBA" w:rsidP="000E6EBA">
      <w:pPr>
        <w:spacing w:line="276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t>&gt;&gt;</w:t>
      </w:r>
    </w:p>
    <w:tbl>
      <w:tblPr>
        <w:tblStyle w:val="GSTableSimple"/>
        <w:tblW w:w="0" w:type="auto"/>
        <w:tblLayout w:type="fixed"/>
        <w:tblLook w:val="0620" w:firstRow="1" w:lastRow="0" w:firstColumn="0" w:lastColumn="0" w:noHBand="1" w:noVBand="1"/>
      </w:tblPr>
      <w:tblGrid>
        <w:gridCol w:w="2025"/>
        <w:gridCol w:w="1890"/>
        <w:gridCol w:w="2310"/>
        <w:gridCol w:w="3360"/>
      </w:tblGrid>
      <w:tr w:rsidR="00386A89" w:rsidRPr="00CF6D5E" w14:paraId="11DA378A" w14:textId="77777777" w:rsidTr="00926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46A061F1" w14:textId="647C2A8E" w:rsidR="00416D6A" w:rsidRPr="00CF6D5E" w:rsidRDefault="00416D6A" w:rsidP="00817BF3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 xml:space="preserve">DURATION OF REMOTE </w:t>
            </w:r>
            <w:r w:rsidR="00EA6715">
              <w:rPr>
                <w:rFonts w:asciiTheme="majorHAnsi" w:eastAsia="Verdana" w:hAnsiTheme="majorHAnsi" w:cs="Verdana"/>
                <w:sz w:val="20"/>
                <w:szCs w:val="20"/>
              </w:rPr>
              <w:t>AUDIT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: DD/MM/YYYY TO DD/MM/YYYY</w:t>
            </w:r>
          </w:p>
        </w:tc>
      </w:tr>
      <w:tr w:rsidR="00386A89" w:rsidRPr="00CF6D5E" w14:paraId="71DD498B" w14:textId="77777777" w:rsidTr="00817BF3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B916C91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14FEE2CD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ROLE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114F8A26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REMOTE AUDITING MEANS/METHODS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337385B5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TOPICS COVERED</w:t>
            </w:r>
          </w:p>
        </w:tc>
      </w:tr>
      <w:tr w:rsidR="00386A89" w:rsidRPr="00CF6D5E" w14:paraId="1FB9FB09" w14:textId="77777777" w:rsidTr="00817BF3">
        <w:trPr>
          <w:trHeight w:val="141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CB3" w14:textId="77777777" w:rsidR="00416D6A" w:rsidRPr="00CF6D5E" w:rsidRDefault="00416D6A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BC0" w14:textId="77777777" w:rsidR="00416D6A" w:rsidRPr="00CF6D5E" w:rsidRDefault="00416D6A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DBB" w14:textId="77777777" w:rsidR="00416D6A" w:rsidRPr="00CF6D5E" w:rsidRDefault="00416D6A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95A1" w14:textId="77777777" w:rsidR="00416D6A" w:rsidRPr="00CF6D5E" w:rsidRDefault="00416D6A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386A89" w:rsidRPr="00CF6D5E" w14:paraId="6BA64D18" w14:textId="77777777" w:rsidTr="00817BF3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4EED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EF5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CD9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8D23D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386A89" w:rsidRPr="00CF6D5E" w14:paraId="54EF030C" w14:textId="77777777" w:rsidTr="00817BF3">
        <w:trPr>
          <w:trHeight w:val="30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0E0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597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122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31F93" w14:textId="77777777" w:rsidR="00416D6A" w:rsidRPr="00CF6D5E" w:rsidRDefault="00416D6A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5B46CFD7" w14:textId="77777777" w:rsidR="00416D6A" w:rsidRPr="00AF14D5" w:rsidRDefault="00416D6A" w:rsidP="000E6EBA">
      <w:p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</w:p>
    <w:p w14:paraId="14014F00" w14:textId="77777777" w:rsidR="000E6EBA" w:rsidRPr="00CF6D5E" w:rsidRDefault="000E6EBA" w:rsidP="000E6EBA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3DF38B4" w14:textId="7883688E" w:rsidR="000E6EBA" w:rsidRPr="003C3054" w:rsidRDefault="000E6EBA" w:rsidP="001F31DB">
      <w:pPr>
        <w:pStyle w:val="Heading2"/>
        <w:numPr>
          <w:ilvl w:val="1"/>
          <w:numId w:val="30"/>
        </w:numPr>
        <w:ind w:left="0" w:firstLine="0"/>
        <w:rPr>
          <w:caps w:val="0"/>
          <w:sz w:val="22"/>
          <w:szCs w:val="22"/>
        </w:rPr>
      </w:pPr>
      <w:bookmarkStart w:id="28" w:name="_Toc227098214"/>
      <w:r w:rsidRPr="003C3054">
        <w:rPr>
          <w:caps w:val="0"/>
          <w:sz w:val="22"/>
          <w:szCs w:val="22"/>
        </w:rPr>
        <w:t>List of interviewees</w:t>
      </w:r>
      <w:bookmarkEnd w:id="28"/>
    </w:p>
    <w:p w14:paraId="4F5AD50A" w14:textId="0FEE5461" w:rsidR="000E6EBA" w:rsidRPr="00CF6D5E" w:rsidRDefault="000E6EBA" w:rsidP="005C4658">
      <w:pPr>
        <w:spacing w:line="276" w:lineRule="auto"/>
        <w:jc w:val="both"/>
        <w:rPr>
          <w:rFonts w:asciiTheme="majorHAnsi" w:hAnsiTheme="majorHAnsi"/>
          <w:i/>
          <w:iCs/>
          <w:sz w:val="20"/>
          <w:szCs w:val="20"/>
        </w:rPr>
      </w:pPr>
      <w:bookmarkStart w:id="29" w:name="_Toc222493129"/>
      <w:r w:rsidRPr="00CF6D5E">
        <w:rPr>
          <w:rFonts w:asciiTheme="majorHAnsi" w:hAnsiTheme="majorHAnsi"/>
          <w:i/>
          <w:iCs/>
          <w:sz w:val="20"/>
          <w:szCs w:val="20"/>
        </w:rPr>
        <w:t xml:space="preserve">&gt;&gt; </w:t>
      </w:r>
      <w:bookmarkEnd w:id="29"/>
    </w:p>
    <w:tbl>
      <w:tblPr>
        <w:tblStyle w:val="GSTableSimple"/>
        <w:tblW w:w="9778" w:type="dxa"/>
        <w:tblLayout w:type="fixed"/>
        <w:tblLook w:val="0620" w:firstRow="1" w:lastRow="0" w:firstColumn="0" w:lastColumn="0" w:noHBand="1" w:noVBand="1"/>
      </w:tblPr>
      <w:tblGrid>
        <w:gridCol w:w="851"/>
        <w:gridCol w:w="1571"/>
        <w:gridCol w:w="1563"/>
        <w:gridCol w:w="1503"/>
        <w:gridCol w:w="2145"/>
        <w:gridCol w:w="2145"/>
      </w:tblGrid>
      <w:tr w:rsidR="00386A89" w:rsidRPr="00CF6D5E" w14:paraId="057E21D8" w14:textId="77777777" w:rsidTr="00817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6E8C9DD7" w14:textId="77777777" w:rsidR="00046D29" w:rsidRPr="00CF6D5E" w:rsidRDefault="00046D29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No.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23903027" w14:textId="77777777" w:rsidR="00046D29" w:rsidRPr="00CF6D5E" w:rsidRDefault="00046D29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INTERVIEWEE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6D940322" w14:textId="77777777" w:rsidR="00046D29" w:rsidRPr="00CF6D5E" w:rsidRDefault="00046D29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DATE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62492DAE" w14:textId="77777777" w:rsidR="00046D29" w:rsidRPr="00CF6D5E" w:rsidRDefault="00046D29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SUBJECT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2C6A4FA4" w14:textId="77777777" w:rsidR="00046D29" w:rsidRPr="00CF6D5E" w:rsidRDefault="00046D29" w:rsidP="00817BF3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TEAM MEMBER INVOLVED</w:t>
            </w:r>
          </w:p>
        </w:tc>
      </w:tr>
      <w:tr w:rsidR="00386A89" w:rsidRPr="00CF6D5E" w14:paraId="00808482" w14:textId="77777777" w:rsidTr="0050468D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816" w14:textId="77777777" w:rsidR="00046D29" w:rsidRPr="00CF6D5E" w:rsidRDefault="00046D29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39D9DBCF" w14:textId="77777777" w:rsidR="00046D29" w:rsidRPr="00CF6D5E" w:rsidRDefault="00046D29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Name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5D2698A" w14:textId="77777777" w:rsidR="00046D29" w:rsidRPr="00CF6D5E" w:rsidRDefault="00046D29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Affiliation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F11" w14:textId="77777777" w:rsidR="00046D29" w:rsidRPr="00CF6D5E" w:rsidRDefault="00046D29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8370" w14:textId="77777777" w:rsidR="00046D29" w:rsidRPr="00CF6D5E" w:rsidRDefault="00046D29" w:rsidP="00817BF3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2255E" w14:textId="77777777" w:rsidR="00046D29" w:rsidRPr="00CF6D5E" w:rsidRDefault="00046D29" w:rsidP="00817BF3">
            <w:pPr>
              <w:spacing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</w:tr>
      <w:tr w:rsidR="00386A89" w:rsidRPr="00CF6D5E" w14:paraId="60684436" w14:textId="77777777" w:rsidTr="00817BF3">
        <w:trPr>
          <w:trHeight w:val="2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B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C90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BE01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991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D99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BEBF8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386A89" w:rsidRPr="00CF6D5E" w14:paraId="070B79B1" w14:textId="77777777" w:rsidTr="00817BF3">
        <w:trPr>
          <w:trHeight w:val="1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186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65A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F22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FAD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85E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2F630" w14:textId="77777777" w:rsidR="00046D29" w:rsidRPr="00CF6D5E" w:rsidRDefault="00046D29" w:rsidP="00817BF3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014FC1AD" w14:textId="77777777" w:rsidR="00046D29" w:rsidRPr="00CF6D5E" w:rsidRDefault="00046D29" w:rsidP="005C4658">
      <w:pPr>
        <w:spacing w:line="276" w:lineRule="auto"/>
        <w:jc w:val="both"/>
        <w:rPr>
          <w:rFonts w:asciiTheme="majorHAnsi" w:hAnsiTheme="majorHAnsi"/>
          <w:i/>
          <w:iCs/>
          <w:color w:val="00B0F0"/>
          <w:sz w:val="20"/>
          <w:szCs w:val="20"/>
        </w:rPr>
      </w:pPr>
    </w:p>
    <w:p w14:paraId="2EE32C06" w14:textId="222B37B7" w:rsidR="000E6EBA" w:rsidRPr="003C3054" w:rsidRDefault="000E6EBA" w:rsidP="001F31DB">
      <w:pPr>
        <w:pStyle w:val="Heading2"/>
        <w:numPr>
          <w:ilvl w:val="1"/>
          <w:numId w:val="30"/>
        </w:numPr>
        <w:ind w:left="0" w:firstLine="0"/>
        <w:rPr>
          <w:caps w:val="0"/>
          <w:sz w:val="22"/>
          <w:szCs w:val="22"/>
        </w:rPr>
      </w:pPr>
      <w:bookmarkStart w:id="30" w:name="_Toc227098215"/>
      <w:r w:rsidRPr="003C3054">
        <w:rPr>
          <w:caps w:val="0"/>
          <w:sz w:val="22"/>
          <w:szCs w:val="22"/>
        </w:rPr>
        <w:t>Sampling approach</w:t>
      </w:r>
      <w:bookmarkEnd w:id="30"/>
    </w:p>
    <w:p w14:paraId="547CDCAA" w14:textId="0E5FEE2F" w:rsidR="009F53FA" w:rsidRPr="00CF6D5E" w:rsidRDefault="000E6EBA" w:rsidP="005555EB">
      <w:pPr>
        <w:spacing w:line="276" w:lineRule="auto"/>
        <w:rPr>
          <w:rFonts w:asciiTheme="majorHAnsi" w:hAnsiTheme="majorHAnsi"/>
          <w:i/>
          <w:iCs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t>&gt;&gt;</w:t>
      </w:r>
      <w:r w:rsidR="009F53FA" w:rsidRPr="00CF6D5E">
        <w:rPr>
          <w:rFonts w:asciiTheme="majorHAnsi" w:hAnsiTheme="majorHAnsi"/>
          <w:sz w:val="20"/>
          <w:szCs w:val="20"/>
        </w:rPr>
        <w:t xml:space="preserve"> </w:t>
      </w:r>
    </w:p>
    <w:p w14:paraId="52973DD2" w14:textId="77777777" w:rsidR="000E6EBA" w:rsidRPr="00CF6D5E" w:rsidRDefault="000E6EBA" w:rsidP="000E6EBA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D52D402" w14:textId="41C4699D" w:rsidR="00F2465E" w:rsidRPr="003C3054" w:rsidRDefault="00F2465E" w:rsidP="001F31DB">
      <w:pPr>
        <w:pStyle w:val="Heading2"/>
        <w:numPr>
          <w:ilvl w:val="1"/>
          <w:numId w:val="30"/>
        </w:numPr>
        <w:ind w:left="0" w:firstLine="0"/>
        <w:rPr>
          <w:caps w:val="0"/>
          <w:sz w:val="22"/>
          <w:szCs w:val="22"/>
        </w:rPr>
      </w:pPr>
      <w:bookmarkStart w:id="31" w:name="_Toc227098216"/>
      <w:r w:rsidRPr="003C3054">
        <w:rPr>
          <w:caps w:val="0"/>
          <w:sz w:val="22"/>
          <w:szCs w:val="22"/>
        </w:rPr>
        <w:t>Application of materiality</w:t>
      </w:r>
      <w:bookmarkEnd w:id="31"/>
    </w:p>
    <w:p w14:paraId="2D9C13F0" w14:textId="77777777" w:rsidR="00F2465E" w:rsidRPr="004B1E85" w:rsidRDefault="00F2465E" w:rsidP="001F31DB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/>
          <w:vanish/>
          <w:sz w:val="20"/>
          <w:szCs w:val="20"/>
        </w:rPr>
      </w:pPr>
    </w:p>
    <w:p w14:paraId="57B5B567" w14:textId="77777777" w:rsidR="00F2465E" w:rsidRPr="004B1E85" w:rsidRDefault="00F2465E" w:rsidP="001F31DB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/>
          <w:vanish/>
          <w:sz w:val="20"/>
          <w:szCs w:val="20"/>
        </w:rPr>
      </w:pPr>
    </w:p>
    <w:p w14:paraId="70FD1ABD" w14:textId="77777777" w:rsidR="00F2465E" w:rsidRPr="004B1E85" w:rsidRDefault="00F2465E" w:rsidP="001F31DB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/>
          <w:vanish/>
          <w:sz w:val="20"/>
          <w:szCs w:val="20"/>
        </w:rPr>
      </w:pPr>
    </w:p>
    <w:p w14:paraId="38F7BB33" w14:textId="77777777" w:rsidR="00F2465E" w:rsidRPr="004B1E85" w:rsidRDefault="00F2465E" w:rsidP="001F31DB">
      <w:pPr>
        <w:pStyle w:val="ListParagraph"/>
        <w:numPr>
          <w:ilvl w:val="1"/>
          <w:numId w:val="18"/>
        </w:numPr>
        <w:spacing w:line="276" w:lineRule="auto"/>
        <w:rPr>
          <w:rFonts w:asciiTheme="minorHAnsi" w:hAnsiTheme="minorHAnsi"/>
          <w:vanish/>
          <w:sz w:val="20"/>
          <w:szCs w:val="20"/>
        </w:rPr>
      </w:pPr>
    </w:p>
    <w:p w14:paraId="12D554CB" w14:textId="77777777" w:rsidR="00F2465E" w:rsidRPr="004B1E85" w:rsidRDefault="00F2465E" w:rsidP="001F31DB">
      <w:pPr>
        <w:pStyle w:val="ListParagraph"/>
        <w:numPr>
          <w:ilvl w:val="1"/>
          <w:numId w:val="18"/>
        </w:numPr>
        <w:spacing w:line="276" w:lineRule="auto"/>
        <w:rPr>
          <w:rFonts w:asciiTheme="minorHAnsi" w:hAnsiTheme="minorHAnsi"/>
          <w:vanish/>
          <w:sz w:val="20"/>
          <w:szCs w:val="20"/>
        </w:rPr>
      </w:pPr>
    </w:p>
    <w:p w14:paraId="1D22AB3E" w14:textId="77777777" w:rsidR="00F2465E" w:rsidRPr="004B1E85" w:rsidRDefault="00F2465E" w:rsidP="001F31DB">
      <w:pPr>
        <w:pStyle w:val="ListParagraph"/>
        <w:numPr>
          <w:ilvl w:val="1"/>
          <w:numId w:val="18"/>
        </w:numPr>
        <w:spacing w:line="276" w:lineRule="auto"/>
        <w:rPr>
          <w:rFonts w:asciiTheme="minorHAnsi" w:hAnsiTheme="minorHAnsi"/>
          <w:vanish/>
          <w:sz w:val="20"/>
          <w:szCs w:val="20"/>
        </w:rPr>
      </w:pPr>
    </w:p>
    <w:p w14:paraId="5610258A" w14:textId="77777777" w:rsidR="00F2465E" w:rsidRPr="004B1E85" w:rsidRDefault="00F2465E" w:rsidP="001F31DB">
      <w:pPr>
        <w:pStyle w:val="ListParagraph"/>
        <w:numPr>
          <w:ilvl w:val="1"/>
          <w:numId w:val="18"/>
        </w:numPr>
        <w:spacing w:line="276" w:lineRule="auto"/>
        <w:rPr>
          <w:rFonts w:asciiTheme="minorHAnsi" w:hAnsiTheme="minorHAnsi"/>
          <w:vanish/>
          <w:sz w:val="20"/>
          <w:szCs w:val="20"/>
        </w:rPr>
      </w:pPr>
    </w:p>
    <w:p w14:paraId="447D0BEE" w14:textId="77777777" w:rsidR="00F2465E" w:rsidRPr="004B1E85" w:rsidRDefault="00F2465E" w:rsidP="001F31DB">
      <w:pPr>
        <w:pStyle w:val="ListParagraph"/>
        <w:numPr>
          <w:ilvl w:val="1"/>
          <w:numId w:val="18"/>
        </w:numPr>
        <w:spacing w:line="276" w:lineRule="auto"/>
        <w:rPr>
          <w:rFonts w:asciiTheme="minorHAnsi" w:hAnsiTheme="minorHAnsi"/>
          <w:vanish/>
          <w:sz w:val="20"/>
          <w:szCs w:val="20"/>
        </w:rPr>
      </w:pPr>
    </w:p>
    <w:p w14:paraId="0C3F796A" w14:textId="00A86344" w:rsidR="00F2465E" w:rsidRPr="00102ECA" w:rsidRDefault="00F2465E" w:rsidP="001F31DB">
      <w:pPr>
        <w:pStyle w:val="Heading3"/>
        <w:numPr>
          <w:ilvl w:val="2"/>
          <w:numId w:val="31"/>
        </w:numPr>
        <w:ind w:left="0" w:firstLine="0"/>
        <w:rPr>
          <w:caps w:val="0"/>
          <w:color w:val="auto"/>
          <w:sz w:val="22"/>
          <w:szCs w:val="22"/>
        </w:rPr>
      </w:pPr>
      <w:bookmarkStart w:id="32" w:name="_Toc227098217"/>
      <w:r w:rsidRPr="00102ECA">
        <w:rPr>
          <w:caps w:val="0"/>
          <w:color w:val="auto"/>
          <w:sz w:val="22"/>
          <w:szCs w:val="22"/>
        </w:rPr>
        <w:t>Consideration of materiality in planning the verification</w:t>
      </w:r>
      <w:bookmarkEnd w:id="32"/>
      <w:r w:rsidR="008F68B8" w:rsidRPr="00102ECA">
        <w:rPr>
          <w:caps w:val="0"/>
          <w:color w:val="auto"/>
          <w:sz w:val="22"/>
          <w:szCs w:val="22"/>
        </w:rPr>
        <w:t xml:space="preserve"> (if applicable)</w:t>
      </w:r>
    </w:p>
    <w:p w14:paraId="7A2183B6" w14:textId="77777777" w:rsidR="00F2465E" w:rsidRPr="00D777ED" w:rsidRDefault="00F2465E" w:rsidP="00F2465E">
      <w:pPr>
        <w:pStyle w:val="ParaTickBox"/>
        <w:spacing w:before="0" w:after="0"/>
        <w:jc w:val="both"/>
        <w:rPr>
          <w:rFonts w:asciiTheme="majorHAnsi" w:hAnsiTheme="majorHAnsi"/>
          <w:color w:val="4D4D4C"/>
          <w:sz w:val="10"/>
          <w:szCs w:val="10"/>
        </w:rPr>
      </w:pPr>
    </w:p>
    <w:tbl>
      <w:tblPr>
        <w:tblStyle w:val="TableGrid"/>
        <w:tblW w:w="9475" w:type="dxa"/>
        <w:tblInd w:w="13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2735"/>
        <w:gridCol w:w="1712"/>
        <w:gridCol w:w="1591"/>
        <w:gridCol w:w="2788"/>
      </w:tblGrid>
      <w:tr w:rsidR="00F2465E" w:rsidRPr="00CF6D5E" w14:paraId="06961079" w14:textId="77777777" w:rsidTr="008B1AE0">
        <w:trPr>
          <w:cantSplit/>
          <w:trHeight w:val="632"/>
        </w:trPr>
        <w:tc>
          <w:tcPr>
            <w:tcW w:w="649" w:type="dxa"/>
            <w:vMerge w:val="restart"/>
            <w:shd w:val="clear" w:color="auto" w:fill="00B9BD" w:themeFill="accent1"/>
            <w:vAlign w:val="center"/>
          </w:tcPr>
          <w:p w14:paraId="72C6E3C3" w14:textId="77777777" w:rsidR="00F2465E" w:rsidRPr="00CF6D5E" w:rsidRDefault="00F2465E" w:rsidP="00817BF3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741" w:type="dxa"/>
            <w:vMerge w:val="restart"/>
            <w:shd w:val="clear" w:color="auto" w:fill="00B9BD" w:themeFill="accent1"/>
            <w:vAlign w:val="center"/>
          </w:tcPr>
          <w:p w14:paraId="531C996A" w14:textId="77777777" w:rsidR="00F2465E" w:rsidRPr="00CF6D5E" w:rsidRDefault="00F2465E" w:rsidP="008F68B8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Risk that could lead to material errors, omissions or misstatements</w:t>
            </w:r>
          </w:p>
        </w:tc>
        <w:tc>
          <w:tcPr>
            <w:tcW w:w="3288" w:type="dxa"/>
            <w:gridSpan w:val="2"/>
            <w:shd w:val="clear" w:color="auto" w:fill="00B9BD" w:themeFill="accent1"/>
            <w:vAlign w:val="center"/>
          </w:tcPr>
          <w:p w14:paraId="0B364ECE" w14:textId="77777777" w:rsidR="00F2465E" w:rsidRPr="00CF6D5E" w:rsidRDefault="00F2465E" w:rsidP="00817BF3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Assessment of the risk</w:t>
            </w:r>
          </w:p>
        </w:tc>
        <w:tc>
          <w:tcPr>
            <w:tcW w:w="2797" w:type="dxa"/>
            <w:vMerge w:val="restart"/>
            <w:shd w:val="clear" w:color="auto" w:fill="00B9BD" w:themeFill="accent1"/>
            <w:vAlign w:val="center"/>
          </w:tcPr>
          <w:p w14:paraId="3D79D967" w14:textId="77777777" w:rsidR="00F2465E" w:rsidRPr="00CF6D5E" w:rsidRDefault="00F2465E" w:rsidP="008F68B8">
            <w:pPr>
              <w:spacing w:before="60" w:after="60" w:line="276" w:lineRule="auto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Response to the risk in the verification plan and/or sampling plan</w:t>
            </w:r>
          </w:p>
        </w:tc>
      </w:tr>
      <w:tr w:rsidR="00F2465E" w:rsidRPr="00CF6D5E" w14:paraId="22718046" w14:textId="77777777" w:rsidTr="008F68B8">
        <w:tc>
          <w:tcPr>
            <w:tcW w:w="649" w:type="dxa"/>
            <w:vMerge/>
          </w:tcPr>
          <w:p w14:paraId="4602B372" w14:textId="77777777" w:rsidR="00F2465E" w:rsidRPr="00CF6D5E" w:rsidRDefault="00F2465E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2741" w:type="dxa"/>
            <w:vMerge/>
          </w:tcPr>
          <w:p w14:paraId="70AAECCF" w14:textId="77777777" w:rsidR="00F2465E" w:rsidRPr="00CF6D5E" w:rsidRDefault="00F2465E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00B9BD" w:themeFill="accent1"/>
          </w:tcPr>
          <w:p w14:paraId="684BBD94" w14:textId="77777777" w:rsidR="00F2465E" w:rsidRPr="00CF6D5E" w:rsidRDefault="00F2465E" w:rsidP="00817BF3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1570" w:type="dxa"/>
            <w:shd w:val="clear" w:color="auto" w:fill="00B9BD" w:themeFill="accent1"/>
          </w:tcPr>
          <w:p w14:paraId="3CB4C4B0" w14:textId="77777777" w:rsidR="00F2465E" w:rsidRPr="00CF6D5E" w:rsidRDefault="00F2465E" w:rsidP="00817BF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Justification</w:t>
            </w:r>
          </w:p>
        </w:tc>
        <w:tc>
          <w:tcPr>
            <w:tcW w:w="2797" w:type="dxa"/>
            <w:vMerge/>
          </w:tcPr>
          <w:p w14:paraId="7DEA5951" w14:textId="77777777" w:rsidR="00F2465E" w:rsidRPr="00CF6D5E" w:rsidRDefault="00F2465E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</w:tr>
      <w:tr w:rsidR="00386A89" w:rsidRPr="00CF6D5E" w14:paraId="053A72A2" w14:textId="77777777" w:rsidTr="008F68B8">
        <w:tc>
          <w:tcPr>
            <w:tcW w:w="649" w:type="dxa"/>
          </w:tcPr>
          <w:p w14:paraId="7752BD0A" w14:textId="77777777" w:rsidR="00F2465E" w:rsidRPr="00CF6D5E" w:rsidRDefault="00F2465E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741" w:type="dxa"/>
          </w:tcPr>
          <w:p w14:paraId="3C2B3101" w14:textId="77777777" w:rsidR="00F2465E" w:rsidRPr="00CF6D5E" w:rsidRDefault="00F2465E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718" w:type="dxa"/>
          </w:tcPr>
          <w:p w14:paraId="6003BD51" w14:textId="77777777" w:rsidR="00F2465E" w:rsidRPr="00CF6D5E" w:rsidRDefault="00F2465E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570" w:type="dxa"/>
          </w:tcPr>
          <w:p w14:paraId="0A82B0FC" w14:textId="77777777" w:rsidR="00F2465E" w:rsidRPr="00CF6D5E" w:rsidRDefault="00F2465E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797" w:type="dxa"/>
          </w:tcPr>
          <w:p w14:paraId="52CC5DE1" w14:textId="77777777" w:rsidR="00F2465E" w:rsidRPr="00CF6D5E" w:rsidRDefault="00F2465E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</w:tbl>
    <w:p w14:paraId="443BB5FB" w14:textId="047737B4" w:rsidR="00F2465E" w:rsidRPr="00102ECA" w:rsidRDefault="00F2465E" w:rsidP="001F31DB">
      <w:pPr>
        <w:pStyle w:val="Heading3"/>
        <w:numPr>
          <w:ilvl w:val="2"/>
          <w:numId w:val="31"/>
        </w:numPr>
        <w:ind w:left="0" w:firstLine="0"/>
        <w:rPr>
          <w:caps w:val="0"/>
          <w:color w:val="auto"/>
          <w:sz w:val="22"/>
          <w:szCs w:val="22"/>
        </w:rPr>
      </w:pPr>
      <w:bookmarkStart w:id="33" w:name="_Toc227098218"/>
      <w:r w:rsidRPr="00102ECA">
        <w:rPr>
          <w:caps w:val="0"/>
          <w:color w:val="auto"/>
          <w:sz w:val="22"/>
          <w:szCs w:val="22"/>
        </w:rPr>
        <w:t>Consideration of materiality in conducting the verification</w:t>
      </w:r>
      <w:bookmarkEnd w:id="33"/>
      <w:r w:rsidR="008F68B8" w:rsidRPr="00102ECA">
        <w:rPr>
          <w:caps w:val="0"/>
          <w:color w:val="auto"/>
          <w:sz w:val="22"/>
          <w:szCs w:val="22"/>
        </w:rPr>
        <w:t xml:space="preserve"> (if applicable)</w:t>
      </w:r>
    </w:p>
    <w:p w14:paraId="41C13194" w14:textId="77777777" w:rsidR="00F2465E" w:rsidRPr="00CF6D5E" w:rsidRDefault="00F2465E" w:rsidP="00F2465E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color w:val="4D4D4C"/>
          <w:szCs w:val="20"/>
        </w:rPr>
      </w:pPr>
      <w:r w:rsidRPr="00CF6D5E">
        <w:rPr>
          <w:rFonts w:asciiTheme="majorHAnsi" w:hAnsiTheme="majorHAnsi"/>
          <w:color w:val="4D4D4C"/>
          <w:szCs w:val="20"/>
        </w:rPr>
        <w:t>&gt;&gt;</w:t>
      </w:r>
    </w:p>
    <w:p w14:paraId="0F2B7523" w14:textId="77777777" w:rsidR="000E6EBA" w:rsidRPr="00CF6D5E" w:rsidRDefault="000E6EBA" w:rsidP="000E6EBA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1397D02" w14:textId="29059DF6" w:rsidR="000E6EBA" w:rsidRPr="003C3054" w:rsidRDefault="000E6EBA" w:rsidP="001F31DB">
      <w:pPr>
        <w:pStyle w:val="Heading2"/>
        <w:numPr>
          <w:ilvl w:val="1"/>
          <w:numId w:val="30"/>
        </w:numPr>
        <w:ind w:left="0" w:firstLine="0"/>
        <w:rPr>
          <w:caps w:val="0"/>
          <w:sz w:val="22"/>
          <w:szCs w:val="22"/>
        </w:rPr>
      </w:pPr>
      <w:bookmarkStart w:id="34" w:name="_Toc222493131"/>
      <w:bookmarkStart w:id="35" w:name="_Toc227098219"/>
      <w:r w:rsidRPr="003C3054">
        <w:rPr>
          <w:caps w:val="0"/>
          <w:sz w:val="22"/>
          <w:szCs w:val="22"/>
        </w:rPr>
        <w:t>Clarification requests (CLs), corrective action requests (CARs) and forward action requests (FARs)</w:t>
      </w:r>
      <w:bookmarkEnd w:id="34"/>
      <w:bookmarkEnd w:id="35"/>
    </w:p>
    <w:p w14:paraId="657D7F87" w14:textId="77777777" w:rsidR="000E6EBA" w:rsidRPr="00CF6D5E" w:rsidRDefault="000E6EBA" w:rsidP="000E6EBA">
      <w:pPr>
        <w:spacing w:line="276" w:lineRule="auto"/>
        <w:rPr>
          <w:rFonts w:asciiTheme="majorHAnsi" w:hAnsiTheme="majorHAnsi"/>
          <w:sz w:val="20"/>
          <w:szCs w:val="20"/>
        </w:rPr>
      </w:pPr>
    </w:p>
    <w:tbl>
      <w:tblPr>
        <w:tblStyle w:val="GSBoldTable"/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53"/>
        <w:gridCol w:w="1454"/>
        <w:gridCol w:w="1454"/>
      </w:tblGrid>
      <w:tr w:rsidR="000E6EBA" w:rsidRPr="00CF6D5E" w14:paraId="68202C01" w14:textId="77777777" w:rsidTr="006B2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5103" w:type="dxa"/>
          </w:tcPr>
          <w:p w14:paraId="1A925B07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Area of validation findings</w:t>
            </w:r>
          </w:p>
        </w:tc>
        <w:tc>
          <w:tcPr>
            <w:tcW w:w="1453" w:type="dxa"/>
          </w:tcPr>
          <w:p w14:paraId="7BBACE1E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 of CLs</w:t>
            </w:r>
          </w:p>
        </w:tc>
        <w:tc>
          <w:tcPr>
            <w:tcW w:w="1454" w:type="dxa"/>
          </w:tcPr>
          <w:p w14:paraId="4882460A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 of CARs</w:t>
            </w:r>
          </w:p>
        </w:tc>
        <w:tc>
          <w:tcPr>
            <w:tcW w:w="1454" w:type="dxa"/>
          </w:tcPr>
          <w:p w14:paraId="48C5D243" w14:textId="77777777" w:rsidR="000E6EBA" w:rsidRPr="00CF6D5E" w:rsidRDefault="000E6EBA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 of FARs</w:t>
            </w:r>
          </w:p>
        </w:tc>
      </w:tr>
      <w:tr w:rsidR="000E6EBA" w:rsidRPr="00CF6D5E" w14:paraId="42BEE94E" w14:textId="77777777" w:rsidTr="00AE52B0">
        <w:tc>
          <w:tcPr>
            <w:tcW w:w="5103" w:type="dxa"/>
          </w:tcPr>
          <w:p w14:paraId="35451022" w14:textId="6F6C2CCF" w:rsidR="000E6EBA" w:rsidRPr="00CF6D5E" w:rsidRDefault="008912E8" w:rsidP="00AE52B0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lastRenderedPageBreak/>
              <w:t xml:space="preserve">Compliance with the </w:t>
            </w:r>
            <w:r w:rsidR="00D740F0">
              <w:rPr>
                <w:rFonts w:asciiTheme="majorHAnsi" w:hAnsiTheme="majorHAnsi" w:cstheme="minorBidi"/>
                <w:sz w:val="20"/>
                <w:szCs w:val="20"/>
              </w:rPr>
              <w:t>design documentation</w:t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t xml:space="preserve"> form</w:t>
            </w:r>
          </w:p>
        </w:tc>
        <w:tc>
          <w:tcPr>
            <w:tcW w:w="1453" w:type="dxa"/>
          </w:tcPr>
          <w:p w14:paraId="3588C62A" w14:textId="77777777" w:rsidR="000E6EBA" w:rsidRPr="00CF6D5E" w:rsidRDefault="000E6EBA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5B26FC9E" w14:textId="77777777" w:rsidR="000E6EBA" w:rsidRPr="00CF6D5E" w:rsidRDefault="000E6EBA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01B61E8E" w14:textId="77777777" w:rsidR="000E6EBA" w:rsidRPr="00CF6D5E" w:rsidRDefault="000E6EBA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372542" w:rsidRPr="00CF6D5E" w14:paraId="6EAEFEC6" w14:textId="77777777" w:rsidTr="00AE52B0">
        <w:tc>
          <w:tcPr>
            <w:tcW w:w="5103" w:type="dxa"/>
          </w:tcPr>
          <w:p w14:paraId="31092643" w14:textId="146832C6" w:rsidR="00372542" w:rsidRPr="00CF6D5E" w:rsidRDefault="00372542" w:rsidP="00AE52B0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Methodology selection and technical implementation</w:t>
            </w:r>
          </w:p>
        </w:tc>
        <w:tc>
          <w:tcPr>
            <w:tcW w:w="1453" w:type="dxa"/>
          </w:tcPr>
          <w:p w14:paraId="470DA96A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72290F83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2C4503C9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372542" w:rsidRPr="00CF6D5E" w14:paraId="14203D6B" w14:textId="77777777" w:rsidTr="00AE52B0">
        <w:tc>
          <w:tcPr>
            <w:tcW w:w="5103" w:type="dxa"/>
          </w:tcPr>
          <w:p w14:paraId="4A70DA14" w14:textId="04262E87" w:rsidR="00372542" w:rsidRPr="00CF6D5E" w:rsidRDefault="00372542" w:rsidP="00AE52B0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Paris alignment integrity and eligibility assessment</w:t>
            </w:r>
          </w:p>
        </w:tc>
        <w:tc>
          <w:tcPr>
            <w:tcW w:w="1453" w:type="dxa"/>
          </w:tcPr>
          <w:p w14:paraId="666B1DAF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365EBC69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6B6EC8F5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372542" w:rsidRPr="00CF6D5E" w14:paraId="641D2644" w14:textId="77777777" w:rsidTr="00AE52B0">
        <w:tc>
          <w:tcPr>
            <w:tcW w:w="5103" w:type="dxa"/>
          </w:tcPr>
          <w:p w14:paraId="33E0E041" w14:textId="1BB1E722" w:rsidR="00372542" w:rsidRPr="00CF6D5E" w:rsidRDefault="00372542" w:rsidP="00AE52B0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Compliance of design change components</w:t>
            </w:r>
          </w:p>
        </w:tc>
        <w:tc>
          <w:tcPr>
            <w:tcW w:w="1453" w:type="dxa"/>
          </w:tcPr>
          <w:p w14:paraId="5507E1CC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2A6E3430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60D4F08C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372542" w:rsidRPr="00CF6D5E" w14:paraId="334BD8E2" w14:textId="77777777" w:rsidTr="00AE52B0">
        <w:tc>
          <w:tcPr>
            <w:tcW w:w="5103" w:type="dxa"/>
          </w:tcPr>
          <w:p w14:paraId="4D51DEC3" w14:textId="0357FC31" w:rsidR="00372542" w:rsidRPr="00CF6D5E" w:rsidRDefault="00372542" w:rsidP="00AE52B0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Poa-specific validation</w:t>
            </w:r>
          </w:p>
        </w:tc>
        <w:tc>
          <w:tcPr>
            <w:tcW w:w="1453" w:type="dxa"/>
          </w:tcPr>
          <w:p w14:paraId="58DBB36F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7F7F85EF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5A420F25" w14:textId="77777777" w:rsidR="00372542" w:rsidRPr="00CF6D5E" w:rsidRDefault="00372542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836CB1" w:rsidRPr="00CF6D5E" w14:paraId="79A8730F" w14:textId="77777777" w:rsidTr="00AE52B0">
        <w:tc>
          <w:tcPr>
            <w:tcW w:w="5103" w:type="dxa"/>
          </w:tcPr>
          <w:p w14:paraId="0D753BDD" w14:textId="2289C528" w:rsidR="00836CB1" w:rsidRPr="00CF6D5E" w:rsidRDefault="00836CB1" w:rsidP="00AE52B0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Remaining forward action requests (FAR) from validation and/or previous verifications</w:t>
            </w:r>
          </w:p>
        </w:tc>
        <w:tc>
          <w:tcPr>
            <w:tcW w:w="1453" w:type="dxa"/>
          </w:tcPr>
          <w:p w14:paraId="65864AF3" w14:textId="697F1F31" w:rsidR="00836CB1" w:rsidRPr="00CF6D5E" w:rsidRDefault="00836CB1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6BF638EC" w14:textId="4CDC960F" w:rsidR="00836CB1" w:rsidRPr="00CF6D5E" w:rsidRDefault="00836CB1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54" w:type="dxa"/>
          </w:tcPr>
          <w:p w14:paraId="5FF29E1C" w14:textId="45758F92" w:rsidR="00836CB1" w:rsidRPr="00CF6D5E" w:rsidRDefault="00836CB1" w:rsidP="00AE52B0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</w:tbl>
    <w:p w14:paraId="26D0052F" w14:textId="77777777" w:rsidR="00BE4AB3" w:rsidRDefault="00BE4AB3" w:rsidP="002816EA"/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5032"/>
        <w:gridCol w:w="1440"/>
        <w:gridCol w:w="1446"/>
        <w:gridCol w:w="1579"/>
      </w:tblGrid>
      <w:tr w:rsidR="00BE4AB3" w:rsidRPr="00B60473" w14:paraId="26B70C3F" w14:textId="77777777" w:rsidTr="00C3382E">
        <w:trPr>
          <w:trHeight w:val="290"/>
          <w:tblHeader/>
        </w:trPr>
        <w:tc>
          <w:tcPr>
            <w:tcW w:w="5032" w:type="dxa"/>
            <w:tcBorders>
              <w:left w:val="nil"/>
            </w:tcBorders>
            <w:shd w:val="clear" w:color="auto" w:fill="00B9BD" w:themeFill="accent1"/>
            <w:vAlign w:val="center"/>
          </w:tcPr>
          <w:p w14:paraId="49C26176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0473">
              <w:rPr>
                <w:rFonts w:asciiTheme="minorHAnsi" w:hAnsiTheme="minorHAnsi"/>
                <w:b/>
                <w:bCs/>
                <w:sz w:val="20"/>
                <w:szCs w:val="20"/>
              </w:rPr>
              <w:t>Area of verification findings</w:t>
            </w:r>
          </w:p>
        </w:tc>
        <w:tc>
          <w:tcPr>
            <w:tcW w:w="1440" w:type="dxa"/>
            <w:shd w:val="clear" w:color="auto" w:fill="00B9BD" w:themeFill="accent1"/>
            <w:vAlign w:val="center"/>
          </w:tcPr>
          <w:p w14:paraId="4121B872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No. of CLs</w:t>
            </w:r>
          </w:p>
        </w:tc>
        <w:tc>
          <w:tcPr>
            <w:tcW w:w="1446" w:type="dxa"/>
            <w:shd w:val="clear" w:color="auto" w:fill="00B9BD" w:themeFill="accent1"/>
            <w:vAlign w:val="center"/>
          </w:tcPr>
          <w:p w14:paraId="45ADB951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No. of CARs</w:t>
            </w:r>
          </w:p>
        </w:tc>
        <w:tc>
          <w:tcPr>
            <w:tcW w:w="1579" w:type="dxa"/>
            <w:tcBorders>
              <w:right w:val="nil"/>
            </w:tcBorders>
            <w:shd w:val="clear" w:color="auto" w:fill="00B9BD" w:themeFill="accent1"/>
            <w:vAlign w:val="center"/>
          </w:tcPr>
          <w:p w14:paraId="34AB3257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No. of FARs</w:t>
            </w:r>
          </w:p>
        </w:tc>
      </w:tr>
      <w:tr w:rsidR="00BE4AB3" w:rsidRPr="00B60473" w14:paraId="31CAF10B" w14:textId="77777777" w:rsidTr="00C3382E">
        <w:tc>
          <w:tcPr>
            <w:tcW w:w="5032" w:type="dxa"/>
            <w:tcBorders>
              <w:left w:val="nil"/>
            </w:tcBorders>
          </w:tcPr>
          <w:p w14:paraId="575DA227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Compliance with MR form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22A722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52728B95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0F61B0DE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05F57480" w14:textId="77777777" w:rsidTr="00C3382E">
        <w:tc>
          <w:tcPr>
            <w:tcW w:w="5032" w:type="dxa"/>
            <w:tcBorders>
              <w:left w:val="nil"/>
            </w:tcBorders>
          </w:tcPr>
          <w:p w14:paraId="518DF5E8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Compliance of general description of project activity with design certified/revised design documentation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E1FA6FD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2F560C5B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1324CDBD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4F113FB1" w14:textId="77777777" w:rsidTr="00C3382E">
        <w:tc>
          <w:tcPr>
            <w:tcW w:w="5032" w:type="dxa"/>
            <w:tcBorders>
              <w:left w:val="nil"/>
            </w:tcBorders>
          </w:tcPr>
          <w:p w14:paraId="348305C1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Compliance of project activity location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8079E2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8D0927D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bottom w:val="single" w:sz="4" w:space="0" w:color="auto"/>
              <w:right w:val="nil"/>
            </w:tcBorders>
          </w:tcPr>
          <w:p w14:paraId="5490B8E0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DC71A9" w:rsidRPr="00B60473" w14:paraId="194F4A53" w14:textId="77777777" w:rsidTr="00C3382E">
        <w:tc>
          <w:tcPr>
            <w:tcW w:w="5032" w:type="dxa"/>
            <w:tcBorders>
              <w:left w:val="nil"/>
            </w:tcBorders>
          </w:tcPr>
          <w:p w14:paraId="63C54CBB" w14:textId="77777777" w:rsidR="00DC71A9" w:rsidRPr="00B60473" w:rsidRDefault="00DC71A9" w:rsidP="00DC71A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Compliance with the reference of applied methodology and standardized baselines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31D7D33" w14:textId="16035CCD" w:rsidR="00DC71A9" w:rsidRPr="00B60473" w:rsidRDefault="00DC71A9" w:rsidP="00DC71A9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555B7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D58CA25" w14:textId="1A0BE3CA" w:rsidR="00DC71A9" w:rsidRPr="00B60473" w:rsidRDefault="00DC71A9" w:rsidP="00DC71A9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555B7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bottom w:val="single" w:sz="4" w:space="0" w:color="auto"/>
              <w:right w:val="nil"/>
            </w:tcBorders>
          </w:tcPr>
          <w:p w14:paraId="124FC543" w14:textId="552E8284" w:rsidR="00DC71A9" w:rsidRPr="00B60473" w:rsidRDefault="00DC71A9" w:rsidP="00DC71A9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C555B7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34BFBA1C" w14:textId="77777777" w:rsidTr="00C3382E">
        <w:tc>
          <w:tcPr>
            <w:tcW w:w="5032" w:type="dxa"/>
            <w:tcBorders>
              <w:left w:val="nil"/>
            </w:tcBorders>
          </w:tcPr>
          <w:p w14:paraId="11E3015C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Implementation of project activity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E6E6E6"/>
          </w:tcPr>
          <w:p w14:paraId="4CB7EA88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E6E6E6"/>
          </w:tcPr>
          <w:p w14:paraId="46AD418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nil"/>
              <w:right w:val="nil"/>
            </w:tcBorders>
            <w:shd w:val="clear" w:color="auto" w:fill="E6E6E6"/>
          </w:tcPr>
          <w:p w14:paraId="7FB7442F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E4AB3" w:rsidRPr="00B60473" w14:paraId="164BD3EE" w14:textId="77777777" w:rsidTr="00C3382E">
        <w:tc>
          <w:tcPr>
            <w:tcW w:w="5032" w:type="dxa"/>
            <w:tcBorders>
              <w:left w:val="nil"/>
            </w:tcBorders>
          </w:tcPr>
          <w:p w14:paraId="3A53818A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Compliance of description of implemented project activity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9D5BE8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1FDBA5C8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48739C9B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DC71A9" w:rsidRPr="00B60473" w14:paraId="2121FE75" w14:textId="77777777" w:rsidTr="00C3382E">
        <w:tc>
          <w:tcPr>
            <w:tcW w:w="5032" w:type="dxa"/>
            <w:tcBorders>
              <w:left w:val="nil"/>
            </w:tcBorders>
          </w:tcPr>
          <w:p w14:paraId="1FD7D0C5" w14:textId="132293BC" w:rsidR="00DC71A9" w:rsidRPr="00B60473" w:rsidRDefault="00DC71A9" w:rsidP="00DC71A9">
            <w:pPr>
              <w:tabs>
                <w:tab w:val="left" w:pos="1750"/>
              </w:tabs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Assessment of FARs from previous certifications</w:t>
            </w:r>
          </w:p>
        </w:tc>
        <w:tc>
          <w:tcPr>
            <w:tcW w:w="1440" w:type="dxa"/>
          </w:tcPr>
          <w:p w14:paraId="3570DFD2" w14:textId="59000255" w:rsidR="00DC71A9" w:rsidRPr="00B60473" w:rsidRDefault="00DC71A9" w:rsidP="00DC71A9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D72AE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4647555A" w14:textId="70666000" w:rsidR="00DC71A9" w:rsidRPr="00B60473" w:rsidRDefault="00DC71A9" w:rsidP="00DC71A9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D72AE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39A24446" w14:textId="227DDA23" w:rsidR="00DC71A9" w:rsidRPr="00B60473" w:rsidRDefault="00DC71A9" w:rsidP="00DC71A9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D72AE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7A282960" w14:textId="77777777" w:rsidTr="00C3382E">
        <w:tc>
          <w:tcPr>
            <w:tcW w:w="5032" w:type="dxa"/>
            <w:tcBorders>
              <w:left w:val="nil"/>
            </w:tcBorders>
          </w:tcPr>
          <w:p w14:paraId="760E2155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Compliance of description of monitoring system applied by the project activity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1ABD9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01CA61F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4C1C7102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4621A358" w14:textId="77777777" w:rsidTr="00C3382E">
        <w:tc>
          <w:tcPr>
            <w:tcW w:w="5032" w:type="dxa"/>
            <w:tcBorders>
              <w:left w:val="nil"/>
            </w:tcBorders>
          </w:tcPr>
          <w:p w14:paraId="71C83BF0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Compliance of data and parameters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9B04DF7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BABC63C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bottom w:val="single" w:sz="4" w:space="0" w:color="auto"/>
              <w:right w:val="nil"/>
            </w:tcBorders>
          </w:tcPr>
          <w:p w14:paraId="37E0CCE8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75E69438" w14:textId="77777777" w:rsidTr="00C3382E">
        <w:tc>
          <w:tcPr>
            <w:tcW w:w="5032" w:type="dxa"/>
            <w:tcBorders>
              <w:left w:val="nil"/>
            </w:tcBorders>
          </w:tcPr>
          <w:p w14:paraId="13843040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Data and parameters fixed ex ante or at renewal of crediting period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3BD37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7F2BD890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501FFAD5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11914000" w14:textId="77777777" w:rsidTr="00C3382E">
        <w:tc>
          <w:tcPr>
            <w:tcW w:w="5032" w:type="dxa"/>
            <w:tcBorders>
              <w:left w:val="nil"/>
            </w:tcBorders>
          </w:tcPr>
          <w:p w14:paraId="29D11631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Data and parameters monitored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54D145D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0913275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3ED87870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7BB55C27" w14:textId="77777777" w:rsidTr="00C3382E">
        <w:tc>
          <w:tcPr>
            <w:tcW w:w="5032" w:type="dxa"/>
            <w:tcBorders>
              <w:left w:val="nil"/>
            </w:tcBorders>
          </w:tcPr>
          <w:p w14:paraId="0C50F547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Comparison of monitored parameters with previous monitoring period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8DE5DE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25C4B70A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06AED1DA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4F6DDCF4" w14:textId="77777777" w:rsidTr="00C3382E">
        <w:tc>
          <w:tcPr>
            <w:tcW w:w="5032" w:type="dxa"/>
            <w:tcBorders>
              <w:left w:val="nil"/>
            </w:tcBorders>
          </w:tcPr>
          <w:p w14:paraId="779D3AB4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Implementation of sampling plan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5E1F30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2834C263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0B1212F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3EE34DFF" w14:textId="77777777" w:rsidTr="00C3382E">
        <w:tc>
          <w:tcPr>
            <w:tcW w:w="5032" w:type="dxa"/>
            <w:tcBorders>
              <w:left w:val="nil"/>
            </w:tcBorders>
          </w:tcPr>
          <w:p w14:paraId="44C24CF7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Compliance of monitoring and addressing of reversals</w:t>
            </w:r>
          </w:p>
        </w:tc>
        <w:tc>
          <w:tcPr>
            <w:tcW w:w="1440" w:type="dxa"/>
          </w:tcPr>
          <w:p w14:paraId="6D0F6EC7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419BA56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579" w:type="dxa"/>
            <w:tcBorders>
              <w:right w:val="nil"/>
            </w:tcBorders>
          </w:tcPr>
          <w:p w14:paraId="6A0E3A66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E4AB3" w:rsidRPr="00B60473" w14:paraId="4703A6AB" w14:textId="77777777" w:rsidTr="00C3382E">
        <w:tc>
          <w:tcPr>
            <w:tcW w:w="5032" w:type="dxa"/>
            <w:tcBorders>
              <w:left w:val="nil"/>
            </w:tcBorders>
          </w:tcPr>
          <w:p w14:paraId="3133FB8A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Compliance of calculation of emission reduction/removal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E6E6E6"/>
          </w:tcPr>
          <w:p w14:paraId="3245B70C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E6E6E6"/>
          </w:tcPr>
          <w:p w14:paraId="378C2000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nil"/>
              <w:right w:val="nil"/>
            </w:tcBorders>
            <w:shd w:val="clear" w:color="auto" w:fill="E6E6E6"/>
          </w:tcPr>
          <w:p w14:paraId="15B47545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E4AB3" w:rsidRPr="00B60473" w14:paraId="287C1E95" w14:textId="77777777" w:rsidTr="00C3382E">
        <w:tc>
          <w:tcPr>
            <w:tcW w:w="5032" w:type="dxa"/>
            <w:tcBorders>
              <w:left w:val="nil"/>
            </w:tcBorders>
          </w:tcPr>
          <w:p w14:paraId="721DB659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Assessment of baseline emission calculation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8E9786D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2FBDF6CB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25B193B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46D7A105" w14:textId="77777777" w:rsidTr="00C3382E">
        <w:tc>
          <w:tcPr>
            <w:tcW w:w="5032" w:type="dxa"/>
            <w:tcBorders>
              <w:left w:val="nil"/>
            </w:tcBorders>
          </w:tcPr>
          <w:p w14:paraId="3CAE0AD4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Assessment of project emission calculation</w:t>
            </w:r>
          </w:p>
        </w:tc>
        <w:tc>
          <w:tcPr>
            <w:tcW w:w="1440" w:type="dxa"/>
          </w:tcPr>
          <w:p w14:paraId="7BE2328A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2FB9DBEF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083726C9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1CF6A2ED" w14:textId="77777777" w:rsidTr="00C3382E">
        <w:tc>
          <w:tcPr>
            <w:tcW w:w="5032" w:type="dxa"/>
            <w:tcBorders>
              <w:left w:val="nil"/>
            </w:tcBorders>
          </w:tcPr>
          <w:p w14:paraId="594918E7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Assessment of leakage emission calculation</w:t>
            </w:r>
          </w:p>
        </w:tc>
        <w:tc>
          <w:tcPr>
            <w:tcW w:w="1440" w:type="dxa"/>
          </w:tcPr>
          <w:p w14:paraId="644D38D2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0189C781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1DB752F8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6FD0730E" w14:textId="77777777" w:rsidTr="00C3382E">
        <w:tc>
          <w:tcPr>
            <w:tcW w:w="5032" w:type="dxa"/>
            <w:tcBorders>
              <w:left w:val="nil"/>
            </w:tcBorders>
          </w:tcPr>
          <w:p w14:paraId="3CD5313B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Assessment of calculation of net benefits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CE7F6F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61FBA322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0DAE391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&gt;&gt;</w:t>
            </w:r>
          </w:p>
        </w:tc>
      </w:tr>
      <w:tr w:rsidR="00BE4AB3" w:rsidRPr="00B60473" w14:paraId="663D4EFA" w14:textId="77777777" w:rsidTr="00C3382E">
        <w:tc>
          <w:tcPr>
            <w:tcW w:w="5032" w:type="dxa"/>
            <w:tcBorders>
              <w:left w:val="nil"/>
            </w:tcBorders>
          </w:tcPr>
          <w:p w14:paraId="2ADAC22B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Comparison of actual emission reduction/removal with estimates in approved design documentation</w:t>
            </w:r>
          </w:p>
        </w:tc>
        <w:tc>
          <w:tcPr>
            <w:tcW w:w="1440" w:type="dxa"/>
          </w:tcPr>
          <w:p w14:paraId="2557BC9F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31EBE0CD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411BE56D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&gt;&gt;</w:t>
            </w:r>
          </w:p>
        </w:tc>
      </w:tr>
      <w:tr w:rsidR="00BE4AB3" w:rsidRPr="00B60473" w14:paraId="2E0D977E" w14:textId="77777777" w:rsidTr="00C3382E">
        <w:trPr>
          <w:trHeight w:val="1082"/>
        </w:trPr>
        <w:tc>
          <w:tcPr>
            <w:tcW w:w="5032" w:type="dxa"/>
            <w:tcBorders>
              <w:left w:val="nil"/>
            </w:tcBorders>
          </w:tcPr>
          <w:p w14:paraId="590BB87E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Remarks on increase in achieved reduction/removal from estimated value in approved PDD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1B1944A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04929E8C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07D9152A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331E266B" w14:textId="77777777" w:rsidTr="00C3382E">
        <w:tc>
          <w:tcPr>
            <w:tcW w:w="5032" w:type="dxa"/>
            <w:tcBorders>
              <w:left w:val="nil"/>
            </w:tcBorders>
          </w:tcPr>
          <w:p w14:paraId="5A798F31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lastRenderedPageBreak/>
              <w:t>Assessment of safeguards reporting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477438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6E65C3F7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511BD098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5AD506EB" w14:textId="77777777" w:rsidTr="00C3382E">
        <w:tc>
          <w:tcPr>
            <w:tcW w:w="5032" w:type="dxa"/>
            <w:tcBorders>
              <w:left w:val="nil"/>
            </w:tcBorders>
          </w:tcPr>
          <w:p w14:paraId="26B4B07D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Gender reporting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CE3682C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3B206C1A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65DFEEB2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0E2CC894" w14:textId="77777777" w:rsidTr="00C3382E">
        <w:tc>
          <w:tcPr>
            <w:tcW w:w="5032" w:type="dxa"/>
            <w:tcBorders>
              <w:left w:val="nil"/>
            </w:tcBorders>
          </w:tcPr>
          <w:p w14:paraId="3977408F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Sustainable development contribution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EF489F6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765D7E4D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7BC34B4D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4D93FFC8" w14:textId="77777777" w:rsidTr="00C3382E">
        <w:tc>
          <w:tcPr>
            <w:tcW w:w="5032" w:type="dxa"/>
            <w:tcBorders>
              <w:left w:val="nil"/>
            </w:tcBorders>
          </w:tcPr>
          <w:p w14:paraId="67179621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Stakeholder inputs and legal disputes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E74AF4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5A3339BF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7A3B3CAF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3E916117" w14:textId="77777777" w:rsidTr="00C3382E">
        <w:tc>
          <w:tcPr>
            <w:tcW w:w="5032" w:type="dxa"/>
            <w:tcBorders>
              <w:left w:val="nil"/>
            </w:tcBorders>
          </w:tcPr>
          <w:p w14:paraId="41C87F63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Benefit sharing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3CBC9BD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7C072A27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39E919D9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42CD8A71" w14:textId="77777777" w:rsidTr="00C3382E">
        <w:tc>
          <w:tcPr>
            <w:tcW w:w="5032" w:type="dxa"/>
            <w:tcBorders>
              <w:left w:val="nil"/>
            </w:tcBorders>
          </w:tcPr>
          <w:p w14:paraId="6A467F3A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Assessment of any other co-benefits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D8BC60A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66392BAC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3A4D4E9C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3F79C703" w14:textId="77777777" w:rsidTr="00C3382E">
        <w:tc>
          <w:tcPr>
            <w:tcW w:w="5032" w:type="dxa"/>
            <w:tcBorders>
              <w:left w:val="nil"/>
            </w:tcBorders>
          </w:tcPr>
          <w:p w14:paraId="6244EDBC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Confirmation of avoidance of double issuance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9613997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71EB05BB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6047D9C2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7F7545E1" w14:textId="77777777" w:rsidTr="00C3382E">
        <w:tc>
          <w:tcPr>
            <w:tcW w:w="5032" w:type="dxa"/>
            <w:tcBorders>
              <w:left w:val="nil"/>
            </w:tcBorders>
          </w:tcPr>
          <w:p w14:paraId="3DD48845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Annual reports</w:t>
            </w:r>
            <w:r w:rsidRPr="00B60473" w:rsidDel="007B481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D7C922A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4F001998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51E2A8DF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4DB634BA" w14:textId="77777777" w:rsidTr="00C3382E">
        <w:tc>
          <w:tcPr>
            <w:tcW w:w="5032" w:type="dxa"/>
            <w:tcBorders>
              <w:left w:val="nil"/>
            </w:tcBorders>
          </w:tcPr>
          <w:p w14:paraId="5106C4E5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Others (please specify)</w:t>
            </w:r>
          </w:p>
        </w:tc>
        <w:tc>
          <w:tcPr>
            <w:tcW w:w="1440" w:type="dxa"/>
          </w:tcPr>
          <w:p w14:paraId="0BBC5E49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446" w:type="dxa"/>
          </w:tcPr>
          <w:p w14:paraId="5479C8DF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</w:tcPr>
          <w:p w14:paraId="5F1BEF3F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sz w:val="20"/>
                <w:szCs w:val="20"/>
              </w:rPr>
              <w:t>&gt;&gt;</w:t>
            </w:r>
          </w:p>
        </w:tc>
      </w:tr>
      <w:tr w:rsidR="00BE4AB3" w:rsidRPr="00B60473" w14:paraId="4DD84E7A" w14:textId="77777777" w:rsidTr="00C3382E">
        <w:tc>
          <w:tcPr>
            <w:tcW w:w="5032" w:type="dxa"/>
            <w:tcBorders>
              <w:left w:val="nil"/>
            </w:tcBorders>
          </w:tcPr>
          <w:p w14:paraId="6211B28A" w14:textId="77777777" w:rsidR="00BE4AB3" w:rsidRPr="00B60473" w:rsidRDefault="00BE4AB3" w:rsidP="00504D9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0473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1440" w:type="dxa"/>
            <w:vAlign w:val="center"/>
          </w:tcPr>
          <w:p w14:paraId="5BFB3258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446" w:type="dxa"/>
            <w:vAlign w:val="center"/>
          </w:tcPr>
          <w:p w14:paraId="4EC74E7B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579" w:type="dxa"/>
            <w:tcBorders>
              <w:right w:val="nil"/>
            </w:tcBorders>
            <w:vAlign w:val="center"/>
          </w:tcPr>
          <w:p w14:paraId="4F1AAFD5" w14:textId="77777777" w:rsidR="00BE4AB3" w:rsidRPr="00B60473" w:rsidRDefault="00BE4AB3" w:rsidP="00504D93">
            <w:pPr>
              <w:spacing w:before="60" w:after="60"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604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&gt;&gt;</w:t>
            </w:r>
          </w:p>
        </w:tc>
      </w:tr>
    </w:tbl>
    <w:p w14:paraId="164D2975" w14:textId="0AA5CD5A" w:rsidR="001700ED" w:rsidRDefault="001700ED" w:rsidP="007C0B42"/>
    <w:p w14:paraId="76DBAB93" w14:textId="3A9FFA79" w:rsidR="00154145" w:rsidRDefault="00154145">
      <w:pPr>
        <w:spacing w:line="276" w:lineRule="auto"/>
        <w:contextualSpacing w:val="0"/>
      </w:pPr>
    </w:p>
    <w:p w14:paraId="4FC3BFC1" w14:textId="305E6264" w:rsidR="0020095D" w:rsidRPr="00CF6D5E" w:rsidRDefault="00964DE4" w:rsidP="001F31DB">
      <w:pPr>
        <w:pStyle w:val="Heading1"/>
        <w:numPr>
          <w:ilvl w:val="0"/>
          <w:numId w:val="26"/>
        </w:numPr>
        <w:spacing w:line="276" w:lineRule="auto"/>
        <w:ind w:left="0" w:firstLine="0"/>
        <w:rPr>
          <w:rFonts w:asciiTheme="majorHAnsi" w:hAnsiTheme="majorHAnsi"/>
          <w:sz w:val="32"/>
        </w:rPr>
      </w:pPr>
      <w:bookmarkStart w:id="36" w:name="_Toc229638904"/>
      <w:bookmarkStart w:id="37" w:name="_Toc229655695"/>
      <w:bookmarkStart w:id="38" w:name="_Ref125613799"/>
      <w:bookmarkStart w:id="39" w:name="_Toc208579128"/>
      <w:bookmarkStart w:id="40" w:name="_Toc227098220"/>
      <w:bookmarkEnd w:id="36"/>
      <w:r>
        <w:rPr>
          <w:rFonts w:asciiTheme="majorHAnsi" w:hAnsiTheme="majorHAnsi"/>
          <w:sz w:val="32"/>
        </w:rPr>
        <w:t>Validation assessment of Paris Agreement</w:t>
      </w:r>
      <w:r w:rsidR="009F560C">
        <w:rPr>
          <w:rFonts w:asciiTheme="majorHAnsi" w:hAnsiTheme="majorHAnsi"/>
          <w:sz w:val="32"/>
        </w:rPr>
        <w:t xml:space="preserve"> alignment design change</w:t>
      </w:r>
      <w:bookmarkEnd w:id="37"/>
      <w:r w:rsidR="00533484">
        <w:rPr>
          <w:rFonts w:asciiTheme="majorHAnsi" w:hAnsiTheme="majorHAnsi"/>
          <w:sz w:val="32"/>
        </w:rPr>
        <w:t xml:space="preserve"> </w:t>
      </w:r>
      <w:bookmarkEnd w:id="38"/>
      <w:bookmarkEnd w:id="39"/>
      <w:bookmarkEnd w:id="40"/>
    </w:p>
    <w:p w14:paraId="1D88E771" w14:textId="50D43503" w:rsidR="006E5120" w:rsidRPr="00DC62E5" w:rsidRDefault="00097752" w:rsidP="001F31DB">
      <w:pPr>
        <w:pStyle w:val="Heading2"/>
        <w:numPr>
          <w:ilvl w:val="1"/>
          <w:numId w:val="26"/>
        </w:numPr>
        <w:ind w:left="0" w:firstLine="0"/>
        <w:rPr>
          <w:caps w:val="0"/>
          <w:sz w:val="22"/>
          <w:szCs w:val="22"/>
        </w:rPr>
      </w:pPr>
      <w:bookmarkStart w:id="41" w:name="_Toc227098221"/>
      <w:bookmarkStart w:id="42" w:name="_Toc203500696"/>
      <w:bookmarkStart w:id="43" w:name="_Toc208579129"/>
      <w:r w:rsidRPr="00DC62E5">
        <w:rPr>
          <w:caps w:val="0"/>
          <w:sz w:val="22"/>
          <w:szCs w:val="22"/>
        </w:rPr>
        <w:t>Compliance with the design documentation form</w:t>
      </w:r>
      <w:bookmarkEnd w:id="41"/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9"/>
        <w:gridCol w:w="6496"/>
        <w:gridCol w:w="1417"/>
      </w:tblGrid>
      <w:tr w:rsidR="00097752" w:rsidRPr="00CF6D5E" w14:paraId="36DC0194" w14:textId="77777777" w:rsidTr="007D4C21">
        <w:trPr>
          <w:trHeight w:val="454"/>
        </w:trPr>
        <w:tc>
          <w:tcPr>
            <w:tcW w:w="1669" w:type="dxa"/>
            <w:vMerge w:val="restart"/>
            <w:shd w:val="clear" w:color="auto" w:fill="00B9BD" w:themeFill="accent1"/>
            <w:vAlign w:val="center"/>
          </w:tcPr>
          <w:p w14:paraId="72A5AE72" w14:textId="77777777" w:rsidR="00097752" w:rsidRPr="00CF6D5E" w:rsidRDefault="00097752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VVB confirmation</w:t>
            </w:r>
          </w:p>
        </w:tc>
        <w:tc>
          <w:tcPr>
            <w:tcW w:w="6496" w:type="dxa"/>
            <w:shd w:val="clear" w:color="auto" w:fill="FFFFFF" w:themeFill="background1"/>
            <w:vAlign w:val="center"/>
          </w:tcPr>
          <w:p w14:paraId="592252A9" w14:textId="5A46CBDD" w:rsidR="00097752" w:rsidRPr="00CC77A8" w:rsidRDefault="00097752" w:rsidP="00375B8A">
            <w:pPr>
              <w:spacing w:after="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C77A8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 xml:space="preserve">Is the correct Design Document (PDD/PoA-DD/VPA-DD) </w:t>
            </w:r>
            <w:r w:rsidR="00053825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form</w:t>
            </w:r>
            <w:r w:rsidR="00053825" w:rsidRPr="00CC77A8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 xml:space="preserve"> </w:t>
            </w:r>
            <w:r w:rsidRPr="00CC77A8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used to draft the revised document</w:t>
            </w:r>
            <w:r w:rsidR="008E3D37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 xml:space="preserve"> and is reporting in line with the instructions to fill the form</w:t>
            </w:r>
            <w:r w:rsidRPr="00CC77A8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?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C9F1FE" w14:textId="77777777" w:rsidR="00097752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90152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52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097752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22555386" w14:textId="77777777" w:rsidR="00097752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64781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52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097752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  <w:p w14:paraId="3E7202A3" w14:textId="77777777" w:rsidR="00097752" w:rsidRPr="00CF6D5E" w:rsidRDefault="00097752">
            <w:pPr>
              <w:spacing w:after="0" w:line="240" w:lineRule="auto"/>
              <w:ind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</w:p>
        </w:tc>
      </w:tr>
      <w:tr w:rsidR="00097752" w:rsidRPr="00CF6D5E" w14:paraId="5A01C3B1" w14:textId="77777777" w:rsidTr="007D4C21">
        <w:trPr>
          <w:trHeight w:val="454"/>
        </w:trPr>
        <w:tc>
          <w:tcPr>
            <w:tcW w:w="1669" w:type="dxa"/>
            <w:vMerge/>
            <w:shd w:val="clear" w:color="auto" w:fill="00B9BD" w:themeFill="accent1"/>
            <w:vAlign w:val="center"/>
          </w:tcPr>
          <w:p w14:paraId="313566DB" w14:textId="77777777" w:rsidR="00097752" w:rsidRPr="00CF6D5E" w:rsidRDefault="00097752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</w:p>
        </w:tc>
        <w:tc>
          <w:tcPr>
            <w:tcW w:w="6496" w:type="dxa"/>
            <w:shd w:val="clear" w:color="auto" w:fill="FFFFFF" w:themeFill="background1"/>
            <w:vAlign w:val="center"/>
          </w:tcPr>
          <w:p w14:paraId="68B79C19" w14:textId="79C2E6A9" w:rsidR="00097752" w:rsidRPr="00CC77A8" w:rsidRDefault="00097752" w:rsidP="00375B8A">
            <w:pPr>
              <w:spacing w:after="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C77A8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Has the relevant Design Document been revised to reflect the new PA-aligned methodology and all required changes?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EC624A" w14:textId="77777777" w:rsidR="00097752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29969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52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097752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1583B0B7" w14:textId="77777777" w:rsidR="00097752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28531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752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097752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  <w:p w14:paraId="781F0B4F" w14:textId="77777777" w:rsidR="00097752" w:rsidRPr="00CF6D5E" w:rsidRDefault="00097752">
            <w:pPr>
              <w:spacing w:after="0" w:line="240" w:lineRule="auto"/>
              <w:ind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</w:p>
        </w:tc>
      </w:tr>
      <w:tr w:rsidR="00B2158C" w:rsidRPr="00CF6D5E" w14:paraId="73F22D66" w14:textId="77777777" w:rsidTr="007D4C21">
        <w:trPr>
          <w:trHeight w:val="454"/>
        </w:trPr>
        <w:tc>
          <w:tcPr>
            <w:tcW w:w="1669" w:type="dxa"/>
            <w:shd w:val="clear" w:color="auto" w:fill="00B9BD" w:themeFill="accent1"/>
            <w:vAlign w:val="center"/>
          </w:tcPr>
          <w:p w14:paraId="63C14C10" w14:textId="77777777" w:rsidR="00B2158C" w:rsidRPr="00CF6D5E" w:rsidRDefault="00B2158C">
            <w:pPr>
              <w:keepNext/>
              <w:autoSpaceDE w:val="0"/>
              <w:autoSpaceDN w:val="0"/>
              <w:adjustRightInd w:val="0"/>
              <w:spacing w:before="60" w:after="6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Means of validation</w:t>
            </w:r>
          </w:p>
        </w:tc>
        <w:tc>
          <w:tcPr>
            <w:tcW w:w="7913" w:type="dxa"/>
            <w:gridSpan w:val="2"/>
            <w:shd w:val="clear" w:color="auto" w:fill="FFFFFF" w:themeFill="background1"/>
            <w:vAlign w:val="center"/>
          </w:tcPr>
          <w:p w14:paraId="098FFD39" w14:textId="77777777" w:rsidR="00B2158C" w:rsidRPr="00CF6D5E" w:rsidRDefault="00B2158C">
            <w:pPr>
              <w:spacing w:before="60" w:after="6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&gt;&gt;</w:t>
            </w:r>
          </w:p>
        </w:tc>
      </w:tr>
      <w:tr w:rsidR="00B2158C" w:rsidRPr="00CF6D5E" w14:paraId="5A029838" w14:textId="77777777" w:rsidTr="007D4C21">
        <w:trPr>
          <w:trHeight w:val="454"/>
        </w:trPr>
        <w:tc>
          <w:tcPr>
            <w:tcW w:w="1669" w:type="dxa"/>
            <w:shd w:val="clear" w:color="auto" w:fill="00B9BD" w:themeFill="accent1"/>
            <w:vAlign w:val="center"/>
          </w:tcPr>
          <w:p w14:paraId="2CC49D03" w14:textId="77777777" w:rsidR="00B2158C" w:rsidRPr="00CF6D5E" w:rsidRDefault="00B2158C">
            <w:pPr>
              <w:keepNext/>
              <w:autoSpaceDE w:val="0"/>
              <w:autoSpaceDN w:val="0"/>
              <w:adjustRightInd w:val="0"/>
              <w:spacing w:before="60" w:after="6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Findings</w:t>
            </w:r>
          </w:p>
        </w:tc>
        <w:tc>
          <w:tcPr>
            <w:tcW w:w="7913" w:type="dxa"/>
            <w:gridSpan w:val="2"/>
            <w:shd w:val="clear" w:color="auto" w:fill="FFFFFF" w:themeFill="background1"/>
            <w:vAlign w:val="center"/>
          </w:tcPr>
          <w:p w14:paraId="0DC858C8" w14:textId="77777777" w:rsidR="00B2158C" w:rsidRPr="00CF6D5E" w:rsidRDefault="00B2158C">
            <w:pPr>
              <w:spacing w:before="60" w:after="6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&gt;&gt;</w:t>
            </w:r>
          </w:p>
        </w:tc>
      </w:tr>
      <w:tr w:rsidR="00B2158C" w:rsidRPr="00CF6D5E" w14:paraId="7C153005" w14:textId="77777777" w:rsidTr="007D4C21">
        <w:trPr>
          <w:trHeight w:val="454"/>
        </w:trPr>
        <w:tc>
          <w:tcPr>
            <w:tcW w:w="1669" w:type="dxa"/>
            <w:shd w:val="clear" w:color="auto" w:fill="00B9BD" w:themeFill="accent1"/>
            <w:vAlign w:val="center"/>
          </w:tcPr>
          <w:p w14:paraId="30967296" w14:textId="77777777" w:rsidR="00B2158C" w:rsidRPr="00CF6D5E" w:rsidRDefault="00B2158C">
            <w:pPr>
              <w:keepNext/>
              <w:autoSpaceDE w:val="0"/>
              <w:autoSpaceDN w:val="0"/>
              <w:adjustRightInd w:val="0"/>
              <w:spacing w:before="60" w:after="6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Conclusions</w:t>
            </w:r>
          </w:p>
        </w:tc>
        <w:tc>
          <w:tcPr>
            <w:tcW w:w="7913" w:type="dxa"/>
            <w:gridSpan w:val="2"/>
            <w:shd w:val="clear" w:color="auto" w:fill="FFFFFF" w:themeFill="background1"/>
            <w:vAlign w:val="center"/>
          </w:tcPr>
          <w:p w14:paraId="16B6C0F5" w14:textId="77777777" w:rsidR="00B2158C" w:rsidRPr="00CF6D5E" w:rsidRDefault="00B2158C">
            <w:pPr>
              <w:spacing w:before="60" w:after="6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&gt;&gt;</w:t>
            </w:r>
          </w:p>
        </w:tc>
      </w:tr>
    </w:tbl>
    <w:p w14:paraId="0730B528" w14:textId="77777777" w:rsidR="00D1021E" w:rsidRPr="00CF6D5E" w:rsidRDefault="00D1021E" w:rsidP="00F14E75">
      <w:pPr>
        <w:spacing w:after="0"/>
      </w:pPr>
    </w:p>
    <w:p w14:paraId="33AE876E" w14:textId="29619E94" w:rsidR="00255A43" w:rsidRPr="00DC62E5" w:rsidRDefault="00097752" w:rsidP="001F31DB">
      <w:pPr>
        <w:pStyle w:val="Heading2"/>
        <w:numPr>
          <w:ilvl w:val="1"/>
          <w:numId w:val="26"/>
        </w:numPr>
        <w:ind w:left="0" w:firstLine="0"/>
        <w:rPr>
          <w:caps w:val="0"/>
          <w:sz w:val="22"/>
          <w:szCs w:val="22"/>
        </w:rPr>
      </w:pPr>
      <w:bookmarkStart w:id="44" w:name="_Toc227098222"/>
      <w:bookmarkEnd w:id="42"/>
      <w:bookmarkEnd w:id="43"/>
      <w:r w:rsidRPr="00DC62E5">
        <w:rPr>
          <w:caps w:val="0"/>
          <w:sz w:val="22"/>
          <w:szCs w:val="22"/>
        </w:rPr>
        <w:t>Methodology selection and technical implementation</w:t>
      </w:r>
      <w:bookmarkEnd w:id="44"/>
    </w:p>
    <w:tbl>
      <w:tblPr>
        <w:tblStyle w:val="GSBold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472"/>
        <w:gridCol w:w="1440"/>
      </w:tblGrid>
      <w:tr w:rsidR="00C4131C" w14:paraId="3EB602B8" w14:textId="77777777" w:rsidTr="00C41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vMerge w:val="restart"/>
          </w:tcPr>
          <w:p w14:paraId="43484659" w14:textId="30A68BF7" w:rsidR="00C4131C" w:rsidRPr="00F14E75" w:rsidRDefault="00C4131C" w:rsidP="00F14E75"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VVB confirmation</w:t>
            </w:r>
          </w:p>
        </w:tc>
        <w:tc>
          <w:tcPr>
            <w:tcW w:w="6472" w:type="dxa"/>
            <w:shd w:val="clear" w:color="auto" w:fill="auto"/>
          </w:tcPr>
          <w:p w14:paraId="46BFA165" w14:textId="2211C92F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F14E75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Has the Project Developer explicitly identified which PA-aligned methodology the project will apply?</w:t>
            </w:r>
          </w:p>
        </w:tc>
        <w:tc>
          <w:tcPr>
            <w:tcW w:w="1440" w:type="dxa"/>
            <w:shd w:val="clear" w:color="auto" w:fill="auto"/>
          </w:tcPr>
          <w:p w14:paraId="019A5C58" w14:textId="77777777" w:rsidR="00C4131C" w:rsidRPr="00CF6D5E" w:rsidRDefault="00000000" w:rsidP="00F14E75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18055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409F6A18" w14:textId="20707625" w:rsidR="00C4131C" w:rsidRPr="00F14E75" w:rsidRDefault="00000000" w:rsidP="00F14E75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62281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2E65812F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67932B2D" w14:textId="1034D387" w:rsidR="00C4131C" w:rsidRPr="00F14E75" w:rsidRDefault="00C4131C" w:rsidP="00F14E75"/>
        </w:tc>
        <w:tc>
          <w:tcPr>
            <w:tcW w:w="6472" w:type="dxa"/>
          </w:tcPr>
          <w:p w14:paraId="13EC517D" w14:textId="219FD0EA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0A2B64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Is the target PA-aligned methodology published and approved by GS?</w:t>
            </w:r>
          </w:p>
        </w:tc>
        <w:tc>
          <w:tcPr>
            <w:tcW w:w="1440" w:type="dxa"/>
          </w:tcPr>
          <w:p w14:paraId="52A508BC" w14:textId="77777777" w:rsidR="00C4131C" w:rsidRPr="00CF6D5E" w:rsidRDefault="00000000" w:rsidP="00F64BA4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93593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6BFEF0B7" w14:textId="204CEAC4" w:rsidR="00C4131C" w:rsidRDefault="00000000" w:rsidP="00F64BA4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20185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381EE227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0719C6B6" w14:textId="5C8D6BC2" w:rsidR="00C4131C" w:rsidRPr="00F14E75" w:rsidRDefault="00C4131C" w:rsidP="00F14E75"/>
        </w:tc>
        <w:tc>
          <w:tcPr>
            <w:tcW w:w="6472" w:type="dxa"/>
          </w:tcPr>
          <w:p w14:paraId="02E8F768" w14:textId="0D5612D4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0A2B64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Is the identified PA-aligned methodology applicable to the project's activity type, scale, and location?</w:t>
            </w:r>
          </w:p>
        </w:tc>
        <w:tc>
          <w:tcPr>
            <w:tcW w:w="1440" w:type="dxa"/>
          </w:tcPr>
          <w:p w14:paraId="2DF2FF5B" w14:textId="77777777" w:rsidR="00C4131C" w:rsidRPr="00CF6D5E" w:rsidRDefault="00000000" w:rsidP="00F64BA4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200077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3E68089A" w14:textId="5E3B0DEA" w:rsidR="00C4131C" w:rsidRDefault="00000000" w:rsidP="00F64BA4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19576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0953B4EF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13D6B35C" w14:textId="47EF7B26" w:rsidR="00C4131C" w:rsidRPr="00F14E75" w:rsidRDefault="00C4131C" w:rsidP="00F14E75"/>
        </w:tc>
        <w:tc>
          <w:tcPr>
            <w:tcW w:w="6472" w:type="dxa"/>
          </w:tcPr>
          <w:p w14:paraId="2EAB84F3" w14:textId="0E3A4D5F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0A2B64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Are there any specific methodology transition provisions applicable and if yes are they considered appropriately?</w:t>
            </w:r>
          </w:p>
        </w:tc>
        <w:tc>
          <w:tcPr>
            <w:tcW w:w="1440" w:type="dxa"/>
          </w:tcPr>
          <w:p w14:paraId="585D0157" w14:textId="77777777" w:rsidR="00C4131C" w:rsidRPr="00CF6D5E" w:rsidRDefault="00000000" w:rsidP="00F64BA4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837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05181E6B" w14:textId="03095128" w:rsidR="00C4131C" w:rsidRDefault="00000000" w:rsidP="00F64BA4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41122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1F612BBE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6B50E1EE" w14:textId="1F89BCEE" w:rsidR="00C4131C" w:rsidRPr="00F14E75" w:rsidRDefault="00C4131C" w:rsidP="00F14E75"/>
        </w:tc>
        <w:tc>
          <w:tcPr>
            <w:tcW w:w="6472" w:type="dxa"/>
          </w:tcPr>
          <w:p w14:paraId="18F84EA4" w14:textId="4861EF4E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F14E75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Has the baseline been recalculated per the PA-aligned methodology, incorporating below-BAU baseline and all applicable policies?</w:t>
            </w:r>
          </w:p>
        </w:tc>
        <w:tc>
          <w:tcPr>
            <w:tcW w:w="1440" w:type="dxa"/>
          </w:tcPr>
          <w:p w14:paraId="354DE872" w14:textId="77777777" w:rsidR="00C4131C" w:rsidRPr="00CF6D5E" w:rsidRDefault="00000000" w:rsidP="00F64BA4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5866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08EDA1B4" w14:textId="08DB36A8" w:rsidR="00C4131C" w:rsidRDefault="00000000" w:rsidP="00F64BA4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93925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76FA96E7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6DD7D816" w14:textId="4DF47246" w:rsidR="00C4131C" w:rsidRPr="00F14E75" w:rsidRDefault="00C4131C" w:rsidP="00F14E75"/>
        </w:tc>
        <w:tc>
          <w:tcPr>
            <w:tcW w:w="6472" w:type="dxa"/>
          </w:tcPr>
          <w:p w14:paraId="0C89A973" w14:textId="289E21C8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F14E75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Has the applicable Downward Adjustment Factor (DAF) been calculated using the GS4GG Tool 5- Downward Adjustment Factor Determination?</w:t>
            </w:r>
          </w:p>
        </w:tc>
        <w:tc>
          <w:tcPr>
            <w:tcW w:w="1440" w:type="dxa"/>
          </w:tcPr>
          <w:p w14:paraId="7BE88E43" w14:textId="77777777" w:rsidR="00C4131C" w:rsidRPr="00CF6D5E" w:rsidRDefault="00000000" w:rsidP="00F64BA4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598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18365228" w14:textId="23A68FCC" w:rsidR="00C4131C" w:rsidRDefault="00000000" w:rsidP="00F64BA4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27035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75CCC9B0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067C1BF9" w14:textId="025628B1" w:rsidR="00C4131C" w:rsidRPr="00F14E75" w:rsidRDefault="00C4131C" w:rsidP="00F14E75"/>
        </w:tc>
        <w:tc>
          <w:tcPr>
            <w:tcW w:w="6472" w:type="dxa"/>
          </w:tcPr>
          <w:p w14:paraId="6249E344" w14:textId="126AE42B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F14E75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Is the DAF value correctly calculated based on the host country's national climate ambition (Net-Zero targets, NDC)?</w:t>
            </w:r>
          </w:p>
        </w:tc>
        <w:tc>
          <w:tcPr>
            <w:tcW w:w="1440" w:type="dxa"/>
          </w:tcPr>
          <w:p w14:paraId="618A1255" w14:textId="77777777" w:rsidR="00C4131C" w:rsidRPr="00CF6D5E" w:rsidRDefault="00000000" w:rsidP="00F64BA4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79998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47A0904E" w14:textId="08EE3002" w:rsidR="00C4131C" w:rsidRDefault="00000000" w:rsidP="00F64BA4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68171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76CE472F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4C625E79" w14:textId="0AE65126" w:rsidR="00C4131C" w:rsidRPr="00F14E75" w:rsidRDefault="00C4131C" w:rsidP="00F14E75"/>
        </w:tc>
        <w:tc>
          <w:tcPr>
            <w:tcW w:w="6472" w:type="dxa"/>
          </w:tcPr>
          <w:p w14:paraId="74CF1368" w14:textId="1362C3F1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F14E75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Has leakage been re-assessed with broader scope including upstream AND downstream emissions?</w:t>
            </w:r>
          </w:p>
        </w:tc>
        <w:tc>
          <w:tcPr>
            <w:tcW w:w="1440" w:type="dxa"/>
          </w:tcPr>
          <w:p w14:paraId="5C681308" w14:textId="77777777" w:rsidR="00C4131C" w:rsidRPr="00CF6D5E" w:rsidRDefault="00000000" w:rsidP="00F64BA4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7490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4728799D" w14:textId="1FAEEE6D" w:rsidR="00C4131C" w:rsidRDefault="00000000" w:rsidP="00F64BA4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47204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18BD7A2F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628DDD65" w14:textId="77777777" w:rsidR="00C4131C" w:rsidRPr="00F14E75" w:rsidRDefault="00C4131C" w:rsidP="00F14E75"/>
        </w:tc>
        <w:tc>
          <w:tcPr>
            <w:tcW w:w="6472" w:type="dxa"/>
          </w:tcPr>
          <w:p w14:paraId="77734753" w14:textId="6D595B0D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6E23D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Has the monitoring plan been revised to fully align with PA-aligned methodology requirements?</w:t>
            </w:r>
          </w:p>
        </w:tc>
        <w:tc>
          <w:tcPr>
            <w:tcW w:w="1440" w:type="dxa"/>
          </w:tcPr>
          <w:p w14:paraId="3A61DFD4" w14:textId="77777777" w:rsidR="00C4131C" w:rsidRPr="00CF6D5E" w:rsidRDefault="00000000" w:rsidP="00F64BA4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88749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1C8440FA" w14:textId="57D4999D" w:rsidR="00C4131C" w:rsidRDefault="00000000" w:rsidP="00F64BA4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66258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156F04FA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38051BDD" w14:textId="77777777" w:rsidR="00C4131C" w:rsidRPr="00F14E75" w:rsidRDefault="00C4131C" w:rsidP="00F14E75"/>
        </w:tc>
        <w:tc>
          <w:tcPr>
            <w:tcW w:w="6472" w:type="dxa"/>
          </w:tcPr>
          <w:p w14:paraId="370ACF5E" w14:textId="4F46359F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6E23D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Has the Monitoring Plan been updated to include all parameters required by the PA-aligned methodology?</w:t>
            </w:r>
          </w:p>
        </w:tc>
        <w:tc>
          <w:tcPr>
            <w:tcW w:w="1440" w:type="dxa"/>
          </w:tcPr>
          <w:p w14:paraId="0E6E0D6A" w14:textId="77777777" w:rsidR="00C4131C" w:rsidRPr="00CF6D5E" w:rsidRDefault="00000000" w:rsidP="00F64BA4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69931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34C21A12" w14:textId="2F055FFE" w:rsidR="00C4131C" w:rsidRDefault="00000000" w:rsidP="00F64BA4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59786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24350B5D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5F1E9587" w14:textId="77777777" w:rsidR="00C4131C" w:rsidRPr="00F14E75" w:rsidRDefault="00C4131C" w:rsidP="00F14E75"/>
        </w:tc>
        <w:tc>
          <w:tcPr>
            <w:tcW w:w="6472" w:type="dxa"/>
          </w:tcPr>
          <w:p w14:paraId="335B4A6A" w14:textId="326A180A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6E23D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Has formal uncertainty assessment been conducted applying PA-aligned methodology standards (where required)?</w:t>
            </w:r>
          </w:p>
        </w:tc>
        <w:tc>
          <w:tcPr>
            <w:tcW w:w="1440" w:type="dxa"/>
          </w:tcPr>
          <w:p w14:paraId="1246EE3E" w14:textId="77777777" w:rsidR="00C4131C" w:rsidRPr="00CF6D5E" w:rsidRDefault="00000000" w:rsidP="00BA1430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35500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50428D56" w14:textId="462E7ABE" w:rsidR="00C4131C" w:rsidRDefault="00000000" w:rsidP="00BA1430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32008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1E2295A4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2201B093" w14:textId="77777777" w:rsidR="00C4131C" w:rsidRPr="00F14E75" w:rsidRDefault="00C4131C" w:rsidP="00F14E75"/>
        </w:tc>
        <w:tc>
          <w:tcPr>
            <w:tcW w:w="6472" w:type="dxa"/>
          </w:tcPr>
          <w:p w14:paraId="35DFBD50" w14:textId="3E600B98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6E23D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Has the project applied the PA-Aligned Methodology in its entirety (DAF, additionality, leakage, monitoring) without selectively retaining elements of the old methodology?</w:t>
            </w:r>
          </w:p>
        </w:tc>
        <w:tc>
          <w:tcPr>
            <w:tcW w:w="1440" w:type="dxa"/>
          </w:tcPr>
          <w:p w14:paraId="370AE0D2" w14:textId="77777777" w:rsidR="00C4131C" w:rsidRPr="00CF6D5E" w:rsidRDefault="00000000" w:rsidP="00BA1430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74988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636E6B98" w14:textId="375FBB6C" w:rsidR="00C4131C" w:rsidRDefault="00000000" w:rsidP="00BA1430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21092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02572E38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2FD36BE0" w14:textId="77777777" w:rsidR="00C4131C" w:rsidRPr="00F14E75" w:rsidRDefault="00C4131C" w:rsidP="00F14E75"/>
        </w:tc>
        <w:tc>
          <w:tcPr>
            <w:tcW w:w="6472" w:type="dxa"/>
          </w:tcPr>
          <w:p w14:paraId="5CDE4C29" w14:textId="1D300797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6E23D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AVOIDING TECHNOLOGY LOCK-IN: Has the VVB assessed that the project activity does not lock in high-carbon technologies or practices that would obstruct the host country’s transition to sustainable alternatives?</w:t>
            </w:r>
          </w:p>
        </w:tc>
        <w:tc>
          <w:tcPr>
            <w:tcW w:w="1440" w:type="dxa"/>
          </w:tcPr>
          <w:p w14:paraId="6D0703BB" w14:textId="77777777" w:rsidR="00C4131C" w:rsidRPr="00CF6D5E" w:rsidRDefault="00000000" w:rsidP="00BA1430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90514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571CAE4A" w14:textId="3AC53EF9" w:rsidR="00C4131C" w:rsidRDefault="00000000" w:rsidP="00BA1430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61302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C4131C" w14:paraId="3FF5F3EE" w14:textId="77777777" w:rsidTr="00C4131C">
        <w:tc>
          <w:tcPr>
            <w:tcW w:w="1710" w:type="dxa"/>
            <w:vMerge/>
            <w:shd w:val="clear" w:color="auto" w:fill="00B9BD" w:themeFill="accent1"/>
          </w:tcPr>
          <w:p w14:paraId="6594CBF2" w14:textId="77777777" w:rsidR="00C4131C" w:rsidRPr="00F14E75" w:rsidRDefault="00C4131C" w:rsidP="00F14E75"/>
        </w:tc>
        <w:tc>
          <w:tcPr>
            <w:tcW w:w="6472" w:type="dxa"/>
          </w:tcPr>
          <w:p w14:paraId="1860E633" w14:textId="3CF30408" w:rsidR="00C4131C" w:rsidRPr="00F14E75" w:rsidRDefault="00C4131C" w:rsidP="00F14E75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0A2B64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DATA QUALITY AND UNCERTAINTY – CONSERVATIVENESS FACTORS: Has a formal uncertainty assessment been conducted where required by the PA-aligned methodology, and have conservativeness factors been applied where high uncertainty is present in key parameters?</w:t>
            </w:r>
          </w:p>
        </w:tc>
        <w:tc>
          <w:tcPr>
            <w:tcW w:w="1440" w:type="dxa"/>
          </w:tcPr>
          <w:p w14:paraId="0712817B" w14:textId="77777777" w:rsidR="00C4131C" w:rsidRPr="00CF6D5E" w:rsidRDefault="00000000" w:rsidP="00BA1430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88266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586BF07E" w14:textId="0D11F6C4" w:rsidR="00C4131C" w:rsidRDefault="00000000" w:rsidP="00BA1430"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20718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31C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C4131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146DDD" w14:paraId="23C336D6" w14:textId="77777777" w:rsidTr="00C4131C">
        <w:tc>
          <w:tcPr>
            <w:tcW w:w="1710" w:type="dxa"/>
            <w:shd w:val="clear" w:color="auto" w:fill="00B9BD" w:themeFill="accent1"/>
            <w:vAlign w:val="center"/>
          </w:tcPr>
          <w:p w14:paraId="599BC95A" w14:textId="723619B3" w:rsidR="00146DDD" w:rsidRPr="00F14E75" w:rsidRDefault="00146DDD" w:rsidP="00F64BA4"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Means of validation</w:t>
            </w:r>
          </w:p>
        </w:tc>
        <w:tc>
          <w:tcPr>
            <w:tcW w:w="7912" w:type="dxa"/>
            <w:gridSpan w:val="2"/>
          </w:tcPr>
          <w:p w14:paraId="328B442D" w14:textId="081C92A8" w:rsidR="00146DDD" w:rsidRPr="00FF140F" w:rsidRDefault="00146DDD" w:rsidP="00F64BA4">
            <w:pPr>
              <w:rPr>
                <w:sz w:val="20"/>
                <w:szCs w:val="20"/>
              </w:rPr>
            </w:pPr>
            <w:r w:rsidRPr="00FF140F">
              <w:rPr>
                <w:sz w:val="20"/>
                <w:szCs w:val="20"/>
              </w:rPr>
              <w:t>&gt;&gt;</w:t>
            </w:r>
          </w:p>
        </w:tc>
      </w:tr>
      <w:tr w:rsidR="00FF140F" w14:paraId="235D0DB9" w14:textId="77777777" w:rsidTr="00C4131C">
        <w:tc>
          <w:tcPr>
            <w:tcW w:w="1710" w:type="dxa"/>
            <w:shd w:val="clear" w:color="auto" w:fill="00B9BD" w:themeFill="accent1"/>
            <w:vAlign w:val="center"/>
          </w:tcPr>
          <w:p w14:paraId="131B63F8" w14:textId="2084EE73" w:rsidR="00FF140F" w:rsidRPr="00F14E75" w:rsidRDefault="00FF140F" w:rsidP="00FF140F"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Findings</w:t>
            </w:r>
          </w:p>
        </w:tc>
        <w:tc>
          <w:tcPr>
            <w:tcW w:w="7912" w:type="dxa"/>
            <w:gridSpan w:val="2"/>
          </w:tcPr>
          <w:p w14:paraId="7C1DEEBF" w14:textId="7F886CB0" w:rsidR="00FF140F" w:rsidRDefault="00FF140F" w:rsidP="00FF140F">
            <w:r w:rsidRPr="00577AFE">
              <w:rPr>
                <w:sz w:val="20"/>
                <w:szCs w:val="20"/>
              </w:rPr>
              <w:t>&gt;&gt;</w:t>
            </w:r>
          </w:p>
        </w:tc>
      </w:tr>
      <w:tr w:rsidR="00FF140F" w14:paraId="6802FAA2" w14:textId="77777777" w:rsidTr="00C4131C">
        <w:tc>
          <w:tcPr>
            <w:tcW w:w="1710" w:type="dxa"/>
            <w:shd w:val="clear" w:color="auto" w:fill="00B9BD" w:themeFill="accent1"/>
            <w:vAlign w:val="center"/>
          </w:tcPr>
          <w:p w14:paraId="43E44142" w14:textId="26BC8686" w:rsidR="00FF140F" w:rsidRPr="00F14E75" w:rsidRDefault="00FF140F" w:rsidP="00FF140F"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Conclusions</w:t>
            </w:r>
          </w:p>
        </w:tc>
        <w:tc>
          <w:tcPr>
            <w:tcW w:w="7912" w:type="dxa"/>
            <w:gridSpan w:val="2"/>
          </w:tcPr>
          <w:p w14:paraId="21918E0B" w14:textId="2FBE93AD" w:rsidR="00FF140F" w:rsidRDefault="00FF140F" w:rsidP="00FF140F">
            <w:r w:rsidRPr="00577AFE">
              <w:rPr>
                <w:sz w:val="20"/>
                <w:szCs w:val="20"/>
              </w:rPr>
              <w:t>&gt;&gt;</w:t>
            </w:r>
          </w:p>
        </w:tc>
      </w:tr>
    </w:tbl>
    <w:p w14:paraId="123A9FFF" w14:textId="77777777" w:rsidR="00F14E75" w:rsidRPr="00F14E75" w:rsidRDefault="00F14E75" w:rsidP="00F14E75"/>
    <w:p w14:paraId="6D788666" w14:textId="77777777" w:rsidR="00675D42" w:rsidRPr="00CF6D5E" w:rsidRDefault="00675D42" w:rsidP="00D1021E"/>
    <w:p w14:paraId="636CBA28" w14:textId="33452F44" w:rsidR="00152815" w:rsidRPr="00DC62E5" w:rsidRDefault="00B6258E" w:rsidP="001F31DB">
      <w:pPr>
        <w:pStyle w:val="Heading2"/>
        <w:numPr>
          <w:ilvl w:val="1"/>
          <w:numId w:val="26"/>
        </w:numPr>
        <w:ind w:left="0" w:firstLine="0"/>
        <w:rPr>
          <w:caps w:val="0"/>
          <w:sz w:val="22"/>
          <w:szCs w:val="22"/>
        </w:rPr>
      </w:pPr>
      <w:bookmarkStart w:id="45" w:name="_Toc227098223"/>
      <w:r w:rsidRPr="00DC62E5">
        <w:rPr>
          <w:caps w:val="0"/>
          <w:sz w:val="22"/>
          <w:szCs w:val="22"/>
        </w:rPr>
        <w:t>P</w:t>
      </w:r>
      <w:r w:rsidR="00CC7F5B" w:rsidRPr="00DC62E5">
        <w:rPr>
          <w:caps w:val="0"/>
          <w:sz w:val="22"/>
          <w:szCs w:val="22"/>
        </w:rPr>
        <w:t>aris alignment integrity and eligibility assessment</w:t>
      </w:r>
      <w:bookmarkEnd w:id="45"/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9"/>
        <w:gridCol w:w="6427"/>
        <w:gridCol w:w="1486"/>
      </w:tblGrid>
      <w:tr w:rsidR="006554B5" w:rsidRPr="00CF6D5E" w14:paraId="4D95669A" w14:textId="77777777" w:rsidTr="007D4C21">
        <w:trPr>
          <w:trHeight w:val="454"/>
        </w:trPr>
        <w:tc>
          <w:tcPr>
            <w:tcW w:w="1669" w:type="dxa"/>
            <w:vMerge w:val="restart"/>
            <w:shd w:val="clear" w:color="auto" w:fill="00B9BD" w:themeFill="accent1"/>
            <w:vAlign w:val="center"/>
          </w:tcPr>
          <w:p w14:paraId="3E0C7C85" w14:textId="77777777" w:rsidR="006554B5" w:rsidRPr="00CF6D5E" w:rsidRDefault="006554B5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VVB confirmation</w:t>
            </w:r>
          </w:p>
          <w:p w14:paraId="11152AAA" w14:textId="0011C45A" w:rsidR="006554B5" w:rsidRPr="00CF6D5E" w:rsidRDefault="00000000" w:rsidP="00242775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bCs/>
                  <w:sz w:val="20"/>
                  <w:szCs w:val="20"/>
                  <w:lang w:eastAsia="de-DE"/>
                  <w14:cntxtAlts w14:val="0"/>
                </w:rPr>
                <w:id w:val="-23817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  <w:tc>
          <w:tcPr>
            <w:tcW w:w="6427" w:type="dxa"/>
            <w:shd w:val="clear" w:color="auto" w:fill="FFFFFF" w:themeFill="background1"/>
            <w:vAlign w:val="center"/>
          </w:tcPr>
          <w:p w14:paraId="74126AA9" w14:textId="19C68F3C" w:rsidR="006554B5" w:rsidRPr="00CF6D5E" w:rsidRDefault="006554B5" w:rsidP="1E7A1CC7">
            <w:pPr>
              <w:spacing w:after="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>Has the project assessed and incorporated ALL enforced national policies affecting baseline and additionality?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0192CA5D" w14:textId="77777777" w:rsidR="006554B5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77614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4B5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6554B5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36B80B47" w14:textId="1D53DAC0" w:rsidR="006554B5" w:rsidRPr="00CF6D5E" w:rsidRDefault="00000000" w:rsidP="00BA1430">
            <w:pPr>
              <w:spacing w:after="0" w:line="240" w:lineRule="auto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201142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4B5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6554B5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6554B5" w:rsidRPr="00CF6D5E" w14:paraId="365176DC" w14:textId="77777777" w:rsidTr="007D4C21">
        <w:trPr>
          <w:trHeight w:val="454"/>
        </w:trPr>
        <w:tc>
          <w:tcPr>
            <w:tcW w:w="1669" w:type="dxa"/>
            <w:vMerge/>
            <w:shd w:val="clear" w:color="auto" w:fill="00B9BD" w:themeFill="accent1"/>
            <w:vAlign w:val="center"/>
          </w:tcPr>
          <w:p w14:paraId="778E0A8B" w14:textId="7F337571" w:rsidR="006554B5" w:rsidRPr="00CF6D5E" w:rsidRDefault="006554B5" w:rsidP="00242775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</w:p>
        </w:tc>
        <w:tc>
          <w:tcPr>
            <w:tcW w:w="6427" w:type="dxa"/>
            <w:shd w:val="clear" w:color="auto" w:fill="FFFFFF" w:themeFill="background1"/>
            <w:vAlign w:val="center"/>
          </w:tcPr>
          <w:p w14:paraId="1F376637" w14:textId="7F2C51DD" w:rsidR="006554B5" w:rsidRPr="00CF6D5E" w:rsidRDefault="006554B5">
            <w:pPr>
              <w:spacing w:after="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>Has the project demonstrated regulatory surplus - that credits are only generated for emission reductions EXCEEDING mandated requirements?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2B591F3A" w14:textId="77777777" w:rsidR="006554B5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10418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4B5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6554B5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1938E262" w14:textId="09775413" w:rsidR="006554B5" w:rsidRPr="00CF6D5E" w:rsidRDefault="00000000" w:rsidP="00BA1430">
            <w:pPr>
              <w:spacing w:after="0" w:line="240" w:lineRule="auto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52786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4B5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6554B5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6554B5" w:rsidRPr="00CF6D5E" w14:paraId="39AAD2C9" w14:textId="77777777" w:rsidTr="007D4C21">
        <w:trPr>
          <w:trHeight w:val="454"/>
        </w:trPr>
        <w:tc>
          <w:tcPr>
            <w:tcW w:w="1669" w:type="dxa"/>
            <w:vMerge/>
            <w:shd w:val="clear" w:color="auto" w:fill="00B9BD" w:themeFill="accent1"/>
            <w:vAlign w:val="center"/>
          </w:tcPr>
          <w:p w14:paraId="6E49A4AB" w14:textId="2CB75986" w:rsidR="006554B5" w:rsidRPr="00CF6D5E" w:rsidRDefault="006554B5" w:rsidP="00242775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</w:p>
        </w:tc>
        <w:tc>
          <w:tcPr>
            <w:tcW w:w="6427" w:type="dxa"/>
            <w:shd w:val="clear" w:color="auto" w:fill="FFFFFF" w:themeFill="background1"/>
            <w:vAlign w:val="center"/>
          </w:tcPr>
          <w:p w14:paraId="1A3F30A8" w14:textId="4AB50AF0" w:rsidR="006554B5" w:rsidRPr="00CF6D5E" w:rsidRDefault="006554B5" w:rsidP="00D156E1">
            <w:pPr>
              <w:spacing w:after="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>Has additionality been re-assessed per PA-aligned methodology requirements, focusing on ongoing financial need?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053A4C51" w14:textId="77777777" w:rsidR="006554B5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99463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4B5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6554B5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288E6424" w14:textId="77777777" w:rsidR="006554B5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77484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4B5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6554B5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  <w:p w14:paraId="79A49310" w14:textId="77777777" w:rsidR="006554B5" w:rsidRPr="00CF6D5E" w:rsidRDefault="006554B5">
            <w:pPr>
              <w:spacing w:after="0" w:line="240" w:lineRule="auto"/>
              <w:ind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</w:p>
        </w:tc>
      </w:tr>
      <w:tr w:rsidR="006554B5" w:rsidRPr="00CF6D5E" w14:paraId="1A313E99" w14:textId="77777777" w:rsidTr="007D4C21">
        <w:trPr>
          <w:trHeight w:val="454"/>
        </w:trPr>
        <w:tc>
          <w:tcPr>
            <w:tcW w:w="1669" w:type="dxa"/>
            <w:vMerge/>
            <w:shd w:val="clear" w:color="auto" w:fill="00B9BD" w:themeFill="accent1"/>
            <w:vAlign w:val="center"/>
          </w:tcPr>
          <w:p w14:paraId="177A894B" w14:textId="5FDCA91C" w:rsidR="006554B5" w:rsidRPr="00CF6D5E" w:rsidRDefault="006554B5" w:rsidP="00242775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</w:p>
        </w:tc>
        <w:tc>
          <w:tcPr>
            <w:tcW w:w="6427" w:type="dxa"/>
            <w:shd w:val="clear" w:color="auto" w:fill="FFFFFF" w:themeFill="background1"/>
            <w:vAlign w:val="center"/>
          </w:tcPr>
          <w:p w14:paraId="52F1CE13" w14:textId="52B44781" w:rsidR="006554B5" w:rsidRPr="00CF6D5E" w:rsidRDefault="006554B5" w:rsidP="00242775">
            <w:pPr>
              <w:spacing w:after="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>If project is voluntarily adopting PA-aligned methodology for pre-2026 vintages, has this been explicitly declared?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37156D8A" w14:textId="77777777" w:rsidR="006554B5" w:rsidRPr="00CF6D5E" w:rsidRDefault="00000000" w:rsidP="00242775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90078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4B5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6554B5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76D56183" w14:textId="77777777" w:rsidR="006554B5" w:rsidRPr="00CF6D5E" w:rsidRDefault="00000000" w:rsidP="00242775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49256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4B5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6554B5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  <w:p w14:paraId="217B81DA" w14:textId="728A4CDA" w:rsidR="006554B5" w:rsidRPr="00CF6D5E" w:rsidRDefault="00000000" w:rsidP="00242775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color w:val="00B9BD" w:themeColor="accent1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6367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4B5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6554B5" w:rsidRPr="00CF6D5E">
              <w:rPr>
                <w:rFonts w:asciiTheme="minorHAnsi" w:eastAsia="Times New Roman" w:hAnsiTheme="minorHAnsi" w:cs="Times New Roman"/>
                <w:color w:val="00B9BD" w:themeColor="accent1"/>
                <w:sz w:val="20"/>
                <w:szCs w:val="20"/>
                <w:lang w:eastAsia="en-IN"/>
                <w14:cntxtAlts w14:val="0"/>
              </w:rPr>
              <w:t xml:space="preserve"> </w:t>
            </w:r>
            <w:r w:rsidR="006554B5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>NA</w:t>
            </w:r>
          </w:p>
        </w:tc>
      </w:tr>
      <w:tr w:rsidR="00152815" w:rsidRPr="00CF6D5E" w14:paraId="29EF8E2E" w14:textId="77777777" w:rsidTr="007D4C21">
        <w:trPr>
          <w:trHeight w:val="454"/>
        </w:trPr>
        <w:tc>
          <w:tcPr>
            <w:tcW w:w="1669" w:type="dxa"/>
            <w:shd w:val="clear" w:color="auto" w:fill="00B9BD" w:themeFill="accent1"/>
            <w:vAlign w:val="center"/>
          </w:tcPr>
          <w:p w14:paraId="71F24343" w14:textId="77777777" w:rsidR="00152815" w:rsidRPr="00CF6D5E" w:rsidRDefault="00152815">
            <w:pPr>
              <w:keepNext/>
              <w:autoSpaceDE w:val="0"/>
              <w:autoSpaceDN w:val="0"/>
              <w:adjustRightInd w:val="0"/>
              <w:spacing w:before="60" w:after="6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Means of validation</w:t>
            </w:r>
          </w:p>
        </w:tc>
        <w:tc>
          <w:tcPr>
            <w:tcW w:w="7913" w:type="dxa"/>
            <w:gridSpan w:val="2"/>
            <w:shd w:val="clear" w:color="auto" w:fill="FFFFFF" w:themeFill="background1"/>
            <w:vAlign w:val="center"/>
          </w:tcPr>
          <w:p w14:paraId="760B48AA" w14:textId="77777777" w:rsidR="00152815" w:rsidRPr="00CF6D5E" w:rsidRDefault="00152815">
            <w:pPr>
              <w:spacing w:before="60" w:after="6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&gt;&gt;</w:t>
            </w:r>
          </w:p>
        </w:tc>
      </w:tr>
      <w:tr w:rsidR="00152815" w:rsidRPr="00CF6D5E" w14:paraId="6BB949C3" w14:textId="77777777" w:rsidTr="007D4C21">
        <w:trPr>
          <w:trHeight w:val="454"/>
        </w:trPr>
        <w:tc>
          <w:tcPr>
            <w:tcW w:w="1669" w:type="dxa"/>
            <w:shd w:val="clear" w:color="auto" w:fill="00B9BD" w:themeFill="accent1"/>
            <w:vAlign w:val="center"/>
          </w:tcPr>
          <w:p w14:paraId="662E4E41" w14:textId="77777777" w:rsidR="00152815" w:rsidRPr="00CF6D5E" w:rsidRDefault="00152815">
            <w:pPr>
              <w:keepNext/>
              <w:autoSpaceDE w:val="0"/>
              <w:autoSpaceDN w:val="0"/>
              <w:adjustRightInd w:val="0"/>
              <w:spacing w:before="60" w:after="6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Findings</w:t>
            </w:r>
          </w:p>
        </w:tc>
        <w:tc>
          <w:tcPr>
            <w:tcW w:w="7913" w:type="dxa"/>
            <w:gridSpan w:val="2"/>
            <w:shd w:val="clear" w:color="auto" w:fill="FFFFFF" w:themeFill="background1"/>
            <w:vAlign w:val="center"/>
          </w:tcPr>
          <w:p w14:paraId="197D01C3" w14:textId="77777777" w:rsidR="00152815" w:rsidRPr="00CF6D5E" w:rsidRDefault="00152815">
            <w:pPr>
              <w:spacing w:before="60" w:after="6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&gt;&gt;</w:t>
            </w:r>
          </w:p>
        </w:tc>
      </w:tr>
      <w:tr w:rsidR="00152815" w:rsidRPr="00CF6D5E" w14:paraId="7F9FD365" w14:textId="77777777" w:rsidTr="007D4C21">
        <w:trPr>
          <w:trHeight w:val="454"/>
        </w:trPr>
        <w:tc>
          <w:tcPr>
            <w:tcW w:w="1669" w:type="dxa"/>
            <w:shd w:val="clear" w:color="auto" w:fill="00B9BD" w:themeFill="accent1"/>
            <w:vAlign w:val="center"/>
          </w:tcPr>
          <w:p w14:paraId="3E4FB952" w14:textId="77777777" w:rsidR="00152815" w:rsidRPr="00CF6D5E" w:rsidRDefault="00152815">
            <w:pPr>
              <w:keepNext/>
              <w:autoSpaceDE w:val="0"/>
              <w:autoSpaceDN w:val="0"/>
              <w:adjustRightInd w:val="0"/>
              <w:spacing w:before="60" w:after="6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Conclusions</w:t>
            </w:r>
          </w:p>
        </w:tc>
        <w:tc>
          <w:tcPr>
            <w:tcW w:w="7913" w:type="dxa"/>
            <w:gridSpan w:val="2"/>
            <w:shd w:val="clear" w:color="auto" w:fill="FFFFFF" w:themeFill="background1"/>
            <w:vAlign w:val="center"/>
          </w:tcPr>
          <w:p w14:paraId="138565D2" w14:textId="77777777" w:rsidR="00152815" w:rsidRPr="00CF6D5E" w:rsidRDefault="00152815">
            <w:pPr>
              <w:spacing w:before="60" w:after="6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&gt;&gt;</w:t>
            </w:r>
          </w:p>
        </w:tc>
      </w:tr>
    </w:tbl>
    <w:p w14:paraId="6DB53332" w14:textId="77777777" w:rsidR="00152815" w:rsidRPr="00CF6D5E" w:rsidRDefault="00152815" w:rsidP="00D1021E"/>
    <w:p w14:paraId="6057A79B" w14:textId="447FD149" w:rsidR="00E03D3C" w:rsidRPr="00DC62E5" w:rsidRDefault="00066D82" w:rsidP="001F31DB">
      <w:pPr>
        <w:pStyle w:val="Heading2"/>
        <w:numPr>
          <w:ilvl w:val="1"/>
          <w:numId w:val="26"/>
        </w:numPr>
        <w:ind w:left="0" w:firstLine="0"/>
        <w:rPr>
          <w:caps w:val="0"/>
          <w:sz w:val="22"/>
          <w:szCs w:val="22"/>
        </w:rPr>
      </w:pPr>
      <w:bookmarkStart w:id="46" w:name="_Toc227098224"/>
      <w:r w:rsidRPr="00DC62E5">
        <w:rPr>
          <w:caps w:val="0"/>
          <w:sz w:val="22"/>
          <w:szCs w:val="22"/>
        </w:rPr>
        <w:lastRenderedPageBreak/>
        <w:t>C</w:t>
      </w:r>
      <w:r w:rsidR="00E03D3C" w:rsidRPr="00DC62E5">
        <w:rPr>
          <w:caps w:val="0"/>
          <w:sz w:val="22"/>
          <w:szCs w:val="22"/>
        </w:rPr>
        <w:t>ompliance of design change components</w:t>
      </w:r>
      <w:bookmarkEnd w:id="46"/>
    </w:p>
    <w:tbl>
      <w:tblPr>
        <w:tblStyle w:val="GSBold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6562"/>
        <w:gridCol w:w="1351"/>
      </w:tblGrid>
      <w:tr w:rsidR="00BA1430" w14:paraId="10B0482E" w14:textId="77777777" w:rsidTr="00337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</w:tcPr>
          <w:p w14:paraId="0E02A449" w14:textId="7AAA9FA7" w:rsidR="00BA1430" w:rsidRDefault="00BA1430" w:rsidP="00BA1430"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VVB confirmation</w:t>
            </w:r>
          </w:p>
        </w:tc>
        <w:tc>
          <w:tcPr>
            <w:tcW w:w="6570" w:type="dxa"/>
            <w:shd w:val="clear" w:color="auto" w:fill="auto"/>
          </w:tcPr>
          <w:p w14:paraId="16654E8D" w14:textId="7CB72DD5" w:rsidR="00BA1430" w:rsidRPr="00BA1430" w:rsidRDefault="00BA1430" w:rsidP="00BA1430">
            <w:pPr>
              <w:snapToGrid/>
              <w:spacing w:line="240" w:lineRule="auto"/>
              <w:ind w:left="57" w:right="57"/>
              <w:contextualSpacing w:val="0"/>
              <w:textboxTightWrap w:val="none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BA1430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Is the scope of this PA-Alignment Design Change Validation correctly limited to assessing the changes required by the new methodology, and does it avoid re-assessing project elements unaffected by the transition?</w:t>
            </w:r>
          </w:p>
        </w:tc>
        <w:tc>
          <w:tcPr>
            <w:tcW w:w="1352" w:type="dxa"/>
            <w:shd w:val="clear" w:color="auto" w:fill="auto"/>
          </w:tcPr>
          <w:p w14:paraId="39051E3F" w14:textId="77777777" w:rsidR="00BA1430" w:rsidRPr="00CF6D5E" w:rsidRDefault="00000000" w:rsidP="00BA1430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2596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430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BA1430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47833C62" w14:textId="46CD489F" w:rsidR="00BA1430" w:rsidRPr="00BA1430" w:rsidRDefault="00000000" w:rsidP="00BA1430">
            <w:pPr>
              <w:spacing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42457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430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BA1430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FF140F" w14:paraId="4015F646" w14:textId="77777777" w:rsidTr="0033731B">
        <w:tc>
          <w:tcPr>
            <w:tcW w:w="1710" w:type="dxa"/>
            <w:shd w:val="clear" w:color="auto" w:fill="00B9BD" w:themeFill="accent1"/>
            <w:vAlign w:val="center"/>
          </w:tcPr>
          <w:p w14:paraId="0473C82F" w14:textId="6CB68489" w:rsidR="00FF140F" w:rsidRDefault="00FF140F" w:rsidP="00FF140F"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Means of validation</w:t>
            </w:r>
          </w:p>
        </w:tc>
        <w:tc>
          <w:tcPr>
            <w:tcW w:w="7922" w:type="dxa"/>
            <w:gridSpan w:val="2"/>
          </w:tcPr>
          <w:p w14:paraId="0E6E7F4A" w14:textId="38790F5F" w:rsidR="00FF140F" w:rsidRDefault="00FF140F" w:rsidP="00FF140F">
            <w:r w:rsidRPr="00C17A54">
              <w:rPr>
                <w:sz w:val="20"/>
                <w:szCs w:val="20"/>
              </w:rPr>
              <w:t>&gt;&gt;</w:t>
            </w:r>
          </w:p>
        </w:tc>
      </w:tr>
      <w:tr w:rsidR="00FF140F" w14:paraId="52FF37CB" w14:textId="77777777" w:rsidTr="0033731B">
        <w:tc>
          <w:tcPr>
            <w:tcW w:w="1710" w:type="dxa"/>
            <w:shd w:val="clear" w:color="auto" w:fill="00B9BD" w:themeFill="accent1"/>
            <w:vAlign w:val="center"/>
          </w:tcPr>
          <w:p w14:paraId="2595C4B5" w14:textId="31077275" w:rsidR="00FF140F" w:rsidRDefault="00FF140F" w:rsidP="00FF140F"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Findings</w:t>
            </w:r>
          </w:p>
        </w:tc>
        <w:tc>
          <w:tcPr>
            <w:tcW w:w="7922" w:type="dxa"/>
            <w:gridSpan w:val="2"/>
          </w:tcPr>
          <w:p w14:paraId="33580687" w14:textId="211BE453" w:rsidR="00FF140F" w:rsidRDefault="00FF140F" w:rsidP="00FF140F">
            <w:r w:rsidRPr="00C17A54">
              <w:rPr>
                <w:sz w:val="20"/>
                <w:szCs w:val="20"/>
              </w:rPr>
              <w:t>&gt;&gt;</w:t>
            </w:r>
          </w:p>
        </w:tc>
      </w:tr>
      <w:tr w:rsidR="00FF140F" w14:paraId="3EE65498" w14:textId="77777777" w:rsidTr="0033731B">
        <w:tc>
          <w:tcPr>
            <w:tcW w:w="1710" w:type="dxa"/>
            <w:shd w:val="clear" w:color="auto" w:fill="00B9BD" w:themeFill="accent1"/>
            <w:vAlign w:val="center"/>
          </w:tcPr>
          <w:p w14:paraId="240C3CEA" w14:textId="05BEC18F" w:rsidR="00FF140F" w:rsidRDefault="00FF140F" w:rsidP="00FF140F"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Conclusions</w:t>
            </w:r>
          </w:p>
        </w:tc>
        <w:tc>
          <w:tcPr>
            <w:tcW w:w="7922" w:type="dxa"/>
            <w:gridSpan w:val="2"/>
          </w:tcPr>
          <w:p w14:paraId="3191BC02" w14:textId="7B01164D" w:rsidR="00FF140F" w:rsidRDefault="00FF140F" w:rsidP="00FF140F">
            <w:r w:rsidRPr="00C17A54">
              <w:rPr>
                <w:sz w:val="20"/>
                <w:szCs w:val="20"/>
              </w:rPr>
              <w:t>&gt;&gt;</w:t>
            </w:r>
          </w:p>
        </w:tc>
      </w:tr>
    </w:tbl>
    <w:p w14:paraId="722B1E9F" w14:textId="1AF81AD4" w:rsidR="00567238" w:rsidRPr="00DC62E5" w:rsidRDefault="00F21365" w:rsidP="001F31DB">
      <w:pPr>
        <w:pStyle w:val="Heading2"/>
        <w:numPr>
          <w:ilvl w:val="1"/>
          <w:numId w:val="26"/>
        </w:numPr>
        <w:ind w:left="0" w:firstLine="0"/>
        <w:rPr>
          <w:caps w:val="0"/>
          <w:sz w:val="22"/>
          <w:szCs w:val="22"/>
        </w:rPr>
      </w:pPr>
      <w:bookmarkStart w:id="47" w:name="_Toc228447724"/>
      <w:bookmarkStart w:id="48" w:name="_Toc228447856"/>
      <w:bookmarkStart w:id="49" w:name="_Toc228447984"/>
      <w:bookmarkStart w:id="50" w:name="_Toc228448075"/>
      <w:bookmarkStart w:id="51" w:name="_Toc228448168"/>
      <w:bookmarkStart w:id="52" w:name="_Toc228448249"/>
      <w:bookmarkStart w:id="53" w:name="_Toc228448328"/>
      <w:bookmarkStart w:id="54" w:name="_Toc228448408"/>
      <w:bookmarkStart w:id="55" w:name="_Toc228450381"/>
      <w:bookmarkStart w:id="56" w:name="_Toc228450461"/>
      <w:bookmarkStart w:id="57" w:name="_Toc228450541"/>
      <w:bookmarkStart w:id="58" w:name="_Toc228450620"/>
      <w:bookmarkStart w:id="59" w:name="_Toc228450699"/>
      <w:bookmarkStart w:id="60" w:name="_Toc228450778"/>
      <w:bookmarkStart w:id="61" w:name="_Toc228450858"/>
      <w:bookmarkStart w:id="62" w:name="_Toc228450938"/>
      <w:bookmarkStart w:id="63" w:name="_Toc228451018"/>
      <w:bookmarkStart w:id="64" w:name="_Toc228451098"/>
      <w:bookmarkStart w:id="65" w:name="_Toc228451178"/>
      <w:bookmarkStart w:id="66" w:name="_Toc228451258"/>
      <w:bookmarkStart w:id="67" w:name="_Toc228451338"/>
      <w:bookmarkStart w:id="68" w:name="_Toc228451418"/>
      <w:bookmarkStart w:id="69" w:name="_Toc228451498"/>
      <w:bookmarkStart w:id="70" w:name="_Toc228451578"/>
      <w:bookmarkStart w:id="71" w:name="_Toc228451658"/>
      <w:bookmarkStart w:id="72" w:name="_Toc228447725"/>
      <w:bookmarkStart w:id="73" w:name="_Toc228447857"/>
      <w:bookmarkStart w:id="74" w:name="_Toc228447985"/>
      <w:bookmarkStart w:id="75" w:name="_Toc228448076"/>
      <w:bookmarkStart w:id="76" w:name="_Toc228448169"/>
      <w:bookmarkStart w:id="77" w:name="_Toc228448250"/>
      <w:bookmarkStart w:id="78" w:name="_Toc228448329"/>
      <w:bookmarkStart w:id="79" w:name="_Toc228448409"/>
      <w:bookmarkStart w:id="80" w:name="_Toc228450382"/>
      <w:bookmarkStart w:id="81" w:name="_Toc228450462"/>
      <w:bookmarkStart w:id="82" w:name="_Toc228450542"/>
      <w:bookmarkStart w:id="83" w:name="_Toc228450621"/>
      <w:bookmarkStart w:id="84" w:name="_Toc228450700"/>
      <w:bookmarkStart w:id="85" w:name="_Toc228450779"/>
      <w:bookmarkStart w:id="86" w:name="_Toc228450859"/>
      <w:bookmarkStart w:id="87" w:name="_Toc228450939"/>
      <w:bookmarkStart w:id="88" w:name="_Toc228451019"/>
      <w:bookmarkStart w:id="89" w:name="_Toc228451099"/>
      <w:bookmarkStart w:id="90" w:name="_Toc228451179"/>
      <w:bookmarkStart w:id="91" w:name="_Toc228451259"/>
      <w:bookmarkStart w:id="92" w:name="_Toc228451339"/>
      <w:bookmarkStart w:id="93" w:name="_Toc228451419"/>
      <w:bookmarkStart w:id="94" w:name="_Toc228451499"/>
      <w:bookmarkStart w:id="95" w:name="_Toc228451579"/>
      <w:bookmarkStart w:id="96" w:name="_Toc228451659"/>
      <w:bookmarkStart w:id="97" w:name="_Toc228470296"/>
      <w:bookmarkStart w:id="98" w:name="_Toc228529570"/>
      <w:bookmarkStart w:id="99" w:name="_Toc227098225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DC62E5">
        <w:rPr>
          <w:caps w:val="0"/>
          <w:sz w:val="22"/>
          <w:szCs w:val="22"/>
        </w:rPr>
        <w:t>PoA-specific validation</w:t>
      </w:r>
      <w:bookmarkEnd w:id="99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9"/>
        <w:gridCol w:w="6496"/>
        <w:gridCol w:w="1417"/>
      </w:tblGrid>
      <w:tr w:rsidR="00A13D4C" w:rsidRPr="00CF6D5E" w14:paraId="1AAAF3D7" w14:textId="77777777" w:rsidTr="00817BF3">
        <w:trPr>
          <w:trHeight w:val="454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17D42BB" w14:textId="6BCF3C90" w:rsidR="00A13D4C" w:rsidRPr="00CF6D5E" w:rsidRDefault="00A13D4C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VVB confirmation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5DC2C" w14:textId="13C7011E" w:rsidR="00A13D4C" w:rsidRPr="00CF6D5E" w:rsidRDefault="009E7340">
            <w:pPr>
              <w:spacing w:after="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  <w:r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>H</w:t>
            </w:r>
            <w:r w:rsidR="00A13D4C" w:rsidRPr="00CF6D5E"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>as the PoA-DD been updated and validated under the PA-Aligned Methodology prior to any VPA issuing 2026+ credits?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5BD0D" w14:textId="77777777" w:rsidR="00A13D4C" w:rsidRPr="00CF6D5E" w:rsidRDefault="00000000" w:rsidP="004B63BF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87847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D4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A13D4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4D8C4E76" w14:textId="59970005" w:rsidR="00A13D4C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60140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D4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A13D4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</w:tc>
      </w:tr>
      <w:tr w:rsidR="00A13D4C" w:rsidRPr="00CF6D5E" w14:paraId="0D999E3B" w14:textId="77777777" w:rsidTr="00817BF3">
        <w:trPr>
          <w:trHeight w:val="454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0C1BDEF" w14:textId="139C3CA5" w:rsidR="00A13D4C" w:rsidRPr="00CF6D5E" w:rsidRDefault="00A13D4C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040EF" w14:textId="443EE8CB" w:rsidR="00A13D4C" w:rsidRPr="00CF6D5E" w:rsidRDefault="00A13D4C">
            <w:pPr>
              <w:spacing w:after="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>Is the PoA-DD revised to include all relevant aspects of PA-aligned methodology?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7E9C3" w14:textId="77777777" w:rsidR="00A13D4C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5073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D4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A13D4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5CFFCEFB" w14:textId="77777777" w:rsidR="00A13D4C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139418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D4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A13D4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  <w:p w14:paraId="5CB457D0" w14:textId="77777777" w:rsidR="00A13D4C" w:rsidRPr="00CF6D5E" w:rsidRDefault="00A13D4C">
            <w:pPr>
              <w:spacing w:after="0" w:line="240" w:lineRule="auto"/>
              <w:ind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</w:p>
        </w:tc>
      </w:tr>
      <w:tr w:rsidR="00A13D4C" w:rsidRPr="00CF6D5E" w14:paraId="4A509DD3" w14:textId="77777777" w:rsidTr="00817BF3">
        <w:trPr>
          <w:trHeight w:val="454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95804D7" w14:textId="77777777" w:rsidR="00A13D4C" w:rsidRPr="00CF6D5E" w:rsidRDefault="00A13D4C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E89EB" w14:textId="01D81498" w:rsidR="00A13D4C" w:rsidRPr="00CF6D5E" w:rsidRDefault="00A13D4C">
            <w:pPr>
              <w:spacing w:after="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>Is the VPA eligibility re-assessed in line with the requirements of PA-aligned methodology?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DBFBB" w14:textId="77777777" w:rsidR="00A13D4C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-79313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D4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A13D4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32714E17" w14:textId="77777777" w:rsidR="00A13D4C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37519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D4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A13D4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  <w:p w14:paraId="3FCD8413" w14:textId="77777777" w:rsidR="00A13D4C" w:rsidRPr="00CF6D5E" w:rsidRDefault="00A13D4C">
            <w:pPr>
              <w:spacing w:after="0" w:line="240" w:lineRule="auto"/>
              <w:ind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</w:p>
        </w:tc>
      </w:tr>
      <w:tr w:rsidR="00A13D4C" w:rsidRPr="00CF6D5E" w14:paraId="0506F88F" w14:textId="77777777" w:rsidTr="00817BF3">
        <w:trPr>
          <w:trHeight w:val="454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EB91B25" w14:textId="77777777" w:rsidR="00A13D4C" w:rsidRPr="00CF6D5E" w:rsidRDefault="00A13D4C">
            <w:pPr>
              <w:keepNext/>
              <w:autoSpaceDE w:val="0"/>
              <w:autoSpaceDN w:val="0"/>
              <w:adjustRightInd w:val="0"/>
              <w:spacing w:after="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31FF9" w14:textId="63F8272A" w:rsidR="00A13D4C" w:rsidRPr="00CF6D5E" w:rsidRDefault="00A13D4C" w:rsidP="00186AB6">
            <w:pPr>
              <w:spacing w:after="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 xml:space="preserve">If the answer to question above is yes, does the revised structure meet all requirements of </w:t>
            </w:r>
            <w:r w:rsidR="009F6F85" w:rsidRPr="00CF6D5E"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>the GS</w:t>
            </w:r>
            <w:r w:rsidRPr="00CF6D5E"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  <w:t>4GG PoA Requirements and the applicable PA-aligned methodology?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E82E0" w14:textId="77777777" w:rsidR="00A13D4C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133795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D4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A13D4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Yes</w:t>
            </w:r>
          </w:p>
          <w:p w14:paraId="7FEFA908" w14:textId="77777777" w:rsidR="00A13D4C" w:rsidRPr="00CF6D5E" w:rsidRDefault="00000000">
            <w:pPr>
              <w:spacing w:after="0" w:line="240" w:lineRule="auto"/>
              <w:contextualSpacing w:val="0"/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B9BD" w:themeColor="accent1"/>
                  <w:sz w:val="20"/>
                  <w:szCs w:val="20"/>
                  <w:lang w:eastAsia="en-IN"/>
                  <w14:cntxtAlts w14:val="0"/>
                </w:rPr>
                <w:id w:val="57964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D4C" w:rsidRPr="00CF6D5E">
                  <w:rPr>
                    <w:rFonts w:ascii="MS Gothic" w:eastAsia="MS Gothic" w:hAnsi="MS Gothic" w:cs="Times New Roman" w:hint="eastAsia"/>
                    <w:color w:val="00B9BD" w:themeColor="accent1"/>
                    <w:sz w:val="20"/>
                    <w:szCs w:val="20"/>
                    <w:lang w:eastAsia="en-IN"/>
                    <w14:cntxtAlts w14:val="0"/>
                  </w:rPr>
                  <w:t>☐</w:t>
                </w:r>
              </w:sdtContent>
            </w:sdt>
            <w:r w:rsidR="00A13D4C" w:rsidRPr="00CF6D5E">
              <w:rPr>
                <w:rFonts w:asciiTheme="minorHAnsi" w:eastAsia="Times New Roman" w:hAnsiTheme="minorHAnsi" w:cs="Times New Roman"/>
                <w:sz w:val="20"/>
                <w:szCs w:val="20"/>
                <w:lang w:eastAsia="en-IN"/>
                <w14:cntxtAlts w14:val="0"/>
              </w:rPr>
              <w:t xml:space="preserve"> No</w:t>
            </w:r>
          </w:p>
          <w:p w14:paraId="28349A0F" w14:textId="77777777" w:rsidR="00A13D4C" w:rsidRPr="00CF6D5E" w:rsidRDefault="00A13D4C">
            <w:pPr>
              <w:spacing w:after="0" w:line="240" w:lineRule="auto"/>
              <w:ind w:right="57"/>
              <w:contextualSpacing w:val="0"/>
              <w:rPr>
                <w:rFonts w:asciiTheme="majorHAnsi" w:eastAsia="MS Mincho" w:hAnsiTheme="majorHAnsi" w:cs="Arial"/>
                <w:color w:val="auto"/>
                <w:sz w:val="20"/>
                <w:szCs w:val="20"/>
                <w14:cntxtAlts w14:val="0"/>
              </w:rPr>
            </w:pPr>
          </w:p>
        </w:tc>
      </w:tr>
      <w:tr w:rsidR="00F21365" w:rsidRPr="00CF6D5E" w14:paraId="77579880" w14:textId="77777777">
        <w:trPr>
          <w:trHeight w:val="45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057F770" w14:textId="77777777" w:rsidR="00F21365" w:rsidRPr="00CF6D5E" w:rsidRDefault="00F21365">
            <w:pPr>
              <w:keepNext/>
              <w:autoSpaceDE w:val="0"/>
              <w:autoSpaceDN w:val="0"/>
              <w:adjustRightInd w:val="0"/>
              <w:spacing w:before="60" w:after="6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Means of validation</w:t>
            </w:r>
          </w:p>
        </w:tc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C495E" w14:textId="77777777" w:rsidR="00F21365" w:rsidRPr="00CF6D5E" w:rsidRDefault="00F21365">
            <w:pPr>
              <w:spacing w:before="60" w:after="6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&gt;&gt;</w:t>
            </w:r>
          </w:p>
        </w:tc>
      </w:tr>
      <w:tr w:rsidR="00F21365" w:rsidRPr="00CF6D5E" w14:paraId="621BACBA" w14:textId="77777777">
        <w:trPr>
          <w:trHeight w:val="45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6826247" w14:textId="77777777" w:rsidR="00F21365" w:rsidRPr="00CF6D5E" w:rsidRDefault="00F21365">
            <w:pPr>
              <w:keepNext/>
              <w:autoSpaceDE w:val="0"/>
              <w:autoSpaceDN w:val="0"/>
              <w:adjustRightInd w:val="0"/>
              <w:spacing w:before="60" w:after="6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Findings</w:t>
            </w:r>
          </w:p>
        </w:tc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140B2" w14:textId="77777777" w:rsidR="00F21365" w:rsidRPr="00CF6D5E" w:rsidRDefault="00F21365">
            <w:pPr>
              <w:spacing w:before="60" w:after="6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&gt;&gt;</w:t>
            </w:r>
          </w:p>
        </w:tc>
      </w:tr>
      <w:tr w:rsidR="00F21365" w:rsidRPr="00CF6D5E" w14:paraId="310696AB" w14:textId="77777777">
        <w:trPr>
          <w:trHeight w:val="45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ABE4106" w14:textId="77777777" w:rsidR="00F21365" w:rsidRPr="00CF6D5E" w:rsidRDefault="00F21365">
            <w:pPr>
              <w:keepNext/>
              <w:autoSpaceDE w:val="0"/>
              <w:autoSpaceDN w:val="0"/>
              <w:adjustRightInd w:val="0"/>
              <w:spacing w:before="60" w:after="60" w:line="240" w:lineRule="auto"/>
              <w:ind w:left="61" w:right="117"/>
              <w:contextualSpacing w:val="0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de-DE"/>
                <w14:cntxtAlts w14:val="0"/>
              </w:rPr>
              <w:t>Conclusions</w:t>
            </w:r>
          </w:p>
        </w:tc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171C6" w14:textId="77777777" w:rsidR="00F21365" w:rsidRPr="00CF6D5E" w:rsidRDefault="00F21365">
            <w:pPr>
              <w:spacing w:before="60" w:after="60" w:line="240" w:lineRule="auto"/>
              <w:ind w:left="57" w:right="57"/>
              <w:contextualSpacing w:val="0"/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MS Mincho" w:hAnsiTheme="majorHAnsi" w:cs="Arial"/>
                <w:sz w:val="20"/>
                <w:szCs w:val="20"/>
                <w14:cntxtAlts w14:val="0"/>
              </w:rPr>
              <w:t>&gt;&gt;</w:t>
            </w:r>
          </w:p>
        </w:tc>
      </w:tr>
    </w:tbl>
    <w:p w14:paraId="491EB37A" w14:textId="77777777" w:rsidR="00567238" w:rsidRPr="00CF6D5E" w:rsidRDefault="00567238" w:rsidP="00F21365"/>
    <w:p w14:paraId="210A8874" w14:textId="476B47A7" w:rsidR="00470998" w:rsidRPr="00CF6D5E" w:rsidRDefault="00470998">
      <w:pPr>
        <w:spacing w:line="276" w:lineRule="auto"/>
        <w:contextualSpacing w:val="0"/>
      </w:pPr>
    </w:p>
    <w:p w14:paraId="15710A60" w14:textId="54829525" w:rsidR="00AC3387" w:rsidRPr="00CF6D5E" w:rsidRDefault="00AC3387" w:rsidP="001F31DB">
      <w:pPr>
        <w:pStyle w:val="Heading1"/>
        <w:numPr>
          <w:ilvl w:val="0"/>
          <w:numId w:val="26"/>
        </w:numPr>
        <w:spacing w:line="276" w:lineRule="auto"/>
        <w:ind w:left="0" w:firstLine="0"/>
        <w:rPr>
          <w:rFonts w:asciiTheme="majorHAnsi" w:hAnsiTheme="majorHAnsi"/>
          <w:sz w:val="32"/>
        </w:rPr>
      </w:pPr>
      <w:bookmarkStart w:id="100" w:name="_Toc224121266"/>
      <w:bookmarkStart w:id="101" w:name="_Toc227098226"/>
      <w:bookmarkStart w:id="102" w:name="_Toc229655696"/>
      <w:r w:rsidRPr="00CF6D5E">
        <w:rPr>
          <w:rFonts w:asciiTheme="majorHAnsi" w:hAnsiTheme="majorHAnsi"/>
          <w:sz w:val="32"/>
        </w:rPr>
        <w:t>V</w:t>
      </w:r>
      <w:r w:rsidR="009F560C">
        <w:rPr>
          <w:rFonts w:asciiTheme="majorHAnsi" w:hAnsiTheme="majorHAnsi"/>
          <w:sz w:val="32"/>
        </w:rPr>
        <w:t>erification assessment</w:t>
      </w:r>
      <w:bookmarkEnd w:id="100"/>
      <w:bookmarkEnd w:id="101"/>
      <w:bookmarkEnd w:id="102"/>
    </w:p>
    <w:p w14:paraId="3CCA9EAA" w14:textId="30A08917" w:rsidR="00AC3387" w:rsidRPr="00CF6D5E" w:rsidRDefault="00AC3387" w:rsidP="002F2E5D">
      <w:pPr>
        <w:pStyle w:val="Style3"/>
        <w:ind w:left="1890" w:hanging="1890"/>
        <w:rPr>
          <w:sz w:val="28"/>
          <w:szCs w:val="26"/>
        </w:rPr>
      </w:pPr>
      <w:bookmarkStart w:id="103" w:name="_Ref49860651"/>
      <w:bookmarkStart w:id="104" w:name="_Toc224121267"/>
      <w:bookmarkStart w:id="105" w:name="_Toc227098227"/>
      <w:bookmarkStart w:id="106" w:name="_Toc229655697"/>
      <w:r w:rsidRPr="00B85F8D">
        <w:rPr>
          <w:sz w:val="28"/>
          <w:szCs w:val="26"/>
        </w:rPr>
        <w:t>D</w:t>
      </w:r>
      <w:r w:rsidR="009F560C">
        <w:rPr>
          <w:sz w:val="28"/>
          <w:szCs w:val="26"/>
        </w:rPr>
        <w:t>escription of project activity</w:t>
      </w:r>
      <w:bookmarkEnd w:id="103"/>
      <w:bookmarkEnd w:id="104"/>
      <w:bookmarkEnd w:id="105"/>
      <w:bookmarkEnd w:id="106"/>
    </w:p>
    <w:p w14:paraId="4435B9F9" w14:textId="6C620650" w:rsidR="00AC3387" w:rsidRPr="00B85F8D" w:rsidRDefault="00AC3387" w:rsidP="006C7CCC">
      <w:pPr>
        <w:pStyle w:val="Style4"/>
        <w:shd w:val="clear" w:color="auto" w:fill="DCDCDC" w:themeFill="text1" w:themeFillTint="33"/>
        <w:ind w:left="360"/>
        <w:rPr>
          <w:color w:val="4D4D4C"/>
        </w:rPr>
      </w:pPr>
      <w:bookmarkStart w:id="107" w:name="_Toc40962734"/>
      <w:bookmarkStart w:id="108" w:name="_Toc224121268"/>
      <w:bookmarkStart w:id="109" w:name="_Toc227098228"/>
      <w:r w:rsidRPr="00B85F8D">
        <w:rPr>
          <w:color w:val="4D4D4C"/>
        </w:rPr>
        <w:t>Compliance with MR form</w:t>
      </w:r>
      <w:bookmarkEnd w:id="107"/>
      <w:bookmarkEnd w:id="108"/>
      <w:bookmarkEnd w:id="109"/>
      <w:r w:rsidRPr="00B85F8D">
        <w:rPr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59D1F49A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C2C539B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110" w:name="_Toc40962735"/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04C75" w14:textId="77777777" w:rsidR="00AC3387" w:rsidRPr="00CF6D5E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3BC338F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6A19873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2722E" w14:textId="77777777" w:rsidR="00AC3387" w:rsidRPr="00CF6D5E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532ACAC2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B6CFE92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F12A3" w14:textId="77777777" w:rsidR="00AC3387" w:rsidRPr="00CF6D5E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20782DAE" w14:textId="77777777" w:rsidR="00840AD8" w:rsidRPr="00CF6D5E" w:rsidRDefault="00840AD8" w:rsidP="000A4C27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p w14:paraId="4F21480D" w14:textId="19B81505" w:rsidR="00AC3387" w:rsidRPr="00B85F8D" w:rsidRDefault="00927E56" w:rsidP="006C3DF3">
      <w:pPr>
        <w:pStyle w:val="Style4"/>
        <w:shd w:val="clear" w:color="auto" w:fill="DCDCDC" w:themeFill="text1" w:themeFillTint="33"/>
        <w:ind w:left="360"/>
        <w:rPr>
          <w:color w:val="4D4D4C"/>
        </w:rPr>
      </w:pPr>
      <w:bookmarkStart w:id="111" w:name="_Toc224121269"/>
      <w:bookmarkStart w:id="112" w:name="_Toc227098229"/>
      <w:r w:rsidRPr="00927E56">
        <w:rPr>
          <w:color w:val="4D4D4C"/>
        </w:rPr>
        <w:lastRenderedPageBreak/>
        <w:t>Compliance of general description of project activity with design certified/revised design documentation</w:t>
      </w:r>
      <w:r w:rsidRPr="00927E56" w:rsidDel="00927E56">
        <w:rPr>
          <w:color w:val="4D4D4C"/>
        </w:rPr>
        <w:t xml:space="preserve"> </w:t>
      </w:r>
      <w:bookmarkEnd w:id="111"/>
      <w:bookmarkEnd w:id="11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317BD2D3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AD5EFD7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EF223" w14:textId="77777777" w:rsidR="00AC3387" w:rsidRPr="00CF6D5E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3DBEA73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653C5A3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1E804" w14:textId="77777777" w:rsidR="00AC3387" w:rsidRPr="00CF6D5E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7C2685B8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621A094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A1F10" w14:textId="77777777" w:rsidR="00AC3387" w:rsidRPr="00CF6D5E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165AFB91" w14:textId="77777777" w:rsidR="00051048" w:rsidRPr="00CF6D5E" w:rsidRDefault="00051048" w:rsidP="000A4C27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p w14:paraId="25666297" w14:textId="460B163E" w:rsidR="00AC3387" w:rsidRPr="00B85F8D" w:rsidRDefault="00717596" w:rsidP="006C3DF3">
      <w:pPr>
        <w:pStyle w:val="Style4"/>
        <w:shd w:val="clear" w:color="auto" w:fill="DCDCDC" w:themeFill="text1" w:themeFillTint="33"/>
        <w:ind w:left="360"/>
        <w:rPr>
          <w:color w:val="4D4D4C"/>
        </w:rPr>
      </w:pPr>
      <w:bookmarkStart w:id="113" w:name="_Toc224121270"/>
      <w:bookmarkStart w:id="114" w:name="_Toc227098230"/>
      <w:bookmarkEnd w:id="110"/>
      <w:r>
        <w:rPr>
          <w:color w:val="4D4D4C"/>
        </w:rPr>
        <w:t>Compliance of p</w:t>
      </w:r>
      <w:r w:rsidR="00AC3387" w:rsidRPr="00B85F8D">
        <w:rPr>
          <w:color w:val="4D4D4C"/>
        </w:rPr>
        <w:t>roject activity location</w:t>
      </w:r>
      <w:bookmarkEnd w:id="113"/>
      <w:bookmarkEnd w:id="114"/>
      <w:r w:rsidR="00AC3387" w:rsidRPr="00B85F8D">
        <w:rPr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536AFEDE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3E0F91E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F1ED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4FEAA839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AC06875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43A3A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6266A2C4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84474C9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13A4D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4C7F03A" w14:textId="77777777" w:rsidR="00051048" w:rsidRPr="00CF6D5E" w:rsidRDefault="00051048" w:rsidP="000A4C27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p w14:paraId="287CAB75" w14:textId="32610F8E" w:rsidR="00AC3387" w:rsidRPr="00B85F8D" w:rsidRDefault="00F87C18" w:rsidP="006C3DF3">
      <w:pPr>
        <w:pStyle w:val="Style4"/>
        <w:shd w:val="clear" w:color="auto" w:fill="DCDCDC" w:themeFill="text1" w:themeFillTint="33"/>
        <w:ind w:left="360"/>
        <w:rPr>
          <w:color w:val="4D4D4C"/>
        </w:rPr>
      </w:pPr>
      <w:bookmarkStart w:id="115" w:name="_Toc40962736"/>
      <w:bookmarkStart w:id="116" w:name="_Toc224121271"/>
      <w:bookmarkStart w:id="117" w:name="_Toc227098231"/>
      <w:r>
        <w:t>Compliance with the r</w:t>
      </w:r>
      <w:r w:rsidRPr="00E207A0">
        <w:t xml:space="preserve">eference </w:t>
      </w:r>
      <w:r w:rsidR="00AC3387" w:rsidRPr="00B85F8D">
        <w:rPr>
          <w:color w:val="4D4D4C"/>
        </w:rPr>
        <w:t>of applied methodology</w:t>
      </w:r>
      <w:bookmarkEnd w:id="115"/>
      <w:r w:rsidR="00AC3387" w:rsidRPr="00B85F8D">
        <w:rPr>
          <w:color w:val="4D4D4C"/>
        </w:rPr>
        <w:t xml:space="preserve"> and standardized baselines</w:t>
      </w:r>
      <w:bookmarkEnd w:id="116"/>
      <w:bookmarkEnd w:id="117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4E696DCD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1CA6C36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118" w:name="_Toc40962737"/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431C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4DFC9FDB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DA62924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5117D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04CB39EF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F8D7E48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27550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5E33258D" w14:textId="77777777" w:rsidR="001A54AF" w:rsidRPr="00CF6D5E" w:rsidRDefault="001A54AF" w:rsidP="000A4C27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bookmarkEnd w:id="118"/>
    <w:p w14:paraId="06235FF3" w14:textId="77777777" w:rsidR="00AC3387" w:rsidRPr="00CF6D5E" w:rsidRDefault="00AC3387" w:rsidP="000A4C27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624973D" w14:textId="486ECBDE" w:rsidR="00AC3387" w:rsidRPr="00B85F8D" w:rsidRDefault="00AC3387" w:rsidP="002F2E5D">
      <w:pPr>
        <w:pStyle w:val="Style3"/>
        <w:ind w:left="1890" w:hanging="1890"/>
        <w:rPr>
          <w:sz w:val="28"/>
          <w:szCs w:val="26"/>
        </w:rPr>
      </w:pPr>
      <w:bookmarkStart w:id="119" w:name="_Toc40962738"/>
      <w:bookmarkStart w:id="120" w:name="_Ref47706306"/>
      <w:bookmarkStart w:id="121" w:name="_Ref49860659"/>
      <w:bookmarkStart w:id="122" w:name="_Toc224121273"/>
      <w:bookmarkStart w:id="123" w:name="_Toc227098233"/>
      <w:bookmarkStart w:id="124" w:name="_Toc229655698"/>
      <w:r w:rsidRPr="00B85F8D">
        <w:rPr>
          <w:sz w:val="28"/>
          <w:szCs w:val="26"/>
        </w:rPr>
        <w:t>I</w:t>
      </w:r>
      <w:r w:rsidR="000F1875">
        <w:rPr>
          <w:sz w:val="28"/>
          <w:szCs w:val="26"/>
        </w:rPr>
        <w:t>mplementation of project activity</w:t>
      </w:r>
      <w:bookmarkEnd w:id="119"/>
      <w:bookmarkEnd w:id="120"/>
      <w:bookmarkEnd w:id="121"/>
      <w:bookmarkEnd w:id="122"/>
      <w:bookmarkEnd w:id="123"/>
      <w:bookmarkEnd w:id="124"/>
    </w:p>
    <w:p w14:paraId="14CACE36" w14:textId="5D8FD193" w:rsidR="00AC3387" w:rsidRPr="00B85F8D" w:rsidRDefault="004F4EE9" w:rsidP="00C664B4">
      <w:pPr>
        <w:pStyle w:val="Style5"/>
        <w:ind w:left="360"/>
        <w:rPr>
          <w:color w:val="4D4D4C"/>
        </w:rPr>
      </w:pPr>
      <w:bookmarkStart w:id="125" w:name="_Toc40962739"/>
      <w:bookmarkStart w:id="126" w:name="_Toc224121274"/>
      <w:bookmarkStart w:id="127" w:name="_Toc227098234"/>
      <w:r>
        <w:t>Compliance of d</w:t>
      </w:r>
      <w:r w:rsidRPr="00E207A0">
        <w:t xml:space="preserve">escription </w:t>
      </w:r>
      <w:r w:rsidR="00AC3387" w:rsidRPr="00B85F8D">
        <w:rPr>
          <w:color w:val="4D4D4C"/>
        </w:rPr>
        <w:t>of implemented project</w:t>
      </w:r>
      <w:bookmarkEnd w:id="125"/>
      <w:r w:rsidR="00AC3387" w:rsidRPr="00B85F8D">
        <w:rPr>
          <w:color w:val="4D4D4C"/>
        </w:rPr>
        <w:t xml:space="preserve"> activity</w:t>
      </w:r>
      <w:bookmarkStart w:id="128" w:name="_Ref418094175"/>
      <w:bookmarkEnd w:id="126"/>
      <w:bookmarkEnd w:id="127"/>
      <w:r w:rsidR="00AC3387" w:rsidRPr="00B85F8D">
        <w:rPr>
          <w:color w:val="4D4D4C"/>
        </w:rPr>
        <w:t xml:space="preserve"> </w:t>
      </w:r>
      <w:bookmarkEnd w:id="12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37BE5B67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355B94B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25D9E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05462302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CC55291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377A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2D5F454B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EB9B57A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3FA89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7F3661D" w14:textId="77777777" w:rsidR="00457625" w:rsidRPr="00CF6D5E" w:rsidRDefault="00457625" w:rsidP="000A4C27">
      <w:pPr>
        <w:spacing w:after="0" w:line="276" w:lineRule="auto"/>
        <w:rPr>
          <w:rFonts w:asciiTheme="majorHAnsi" w:hAnsiTheme="majorHAnsi"/>
        </w:rPr>
      </w:pPr>
    </w:p>
    <w:p w14:paraId="2235046E" w14:textId="1BAA23FF" w:rsidR="00247703" w:rsidRPr="00B85F8D" w:rsidRDefault="00247703" w:rsidP="00247703">
      <w:pPr>
        <w:pStyle w:val="Heading2"/>
        <w:rPr>
          <w:color w:val="4D4D4C"/>
          <w:sz w:val="22"/>
          <w:szCs w:val="22"/>
        </w:rPr>
      </w:pPr>
      <w:bookmarkStart w:id="129" w:name="_Toc215295443"/>
      <w:bookmarkStart w:id="130" w:name="_Toc224144155"/>
      <w:bookmarkStart w:id="131" w:name="_Toc224144205"/>
      <w:bookmarkStart w:id="132" w:name="_Toc227098235"/>
      <w:r w:rsidRPr="00B85F8D">
        <w:rPr>
          <w:caps w:val="0"/>
          <w:color w:val="4D4D4C"/>
          <w:sz w:val="22"/>
          <w:szCs w:val="22"/>
        </w:rPr>
        <w:t>B.1.1 Forward Action Requests</w:t>
      </w:r>
      <w:bookmarkEnd w:id="129"/>
      <w:bookmarkEnd w:id="130"/>
      <w:bookmarkEnd w:id="131"/>
      <w:bookmarkEnd w:id="132"/>
      <w:r w:rsidRPr="00B85F8D">
        <w:rPr>
          <w:caps w:val="0"/>
          <w:color w:val="4D4D4C"/>
          <w:sz w:val="22"/>
          <w:szCs w:val="22"/>
        </w:rPr>
        <w:t xml:space="preserve"> </w:t>
      </w:r>
    </w:p>
    <w:p w14:paraId="66F7BFE8" w14:textId="77777777" w:rsidR="00247703" w:rsidRPr="00B85F8D" w:rsidRDefault="00247703" w:rsidP="00247703">
      <w:pPr>
        <w:pStyle w:val="ParaTickBox"/>
        <w:tabs>
          <w:tab w:val="clear" w:pos="510"/>
        </w:tabs>
        <w:spacing w:before="0"/>
        <w:ind w:left="0" w:right="57" w:firstLine="0"/>
        <w:jc w:val="both"/>
        <w:rPr>
          <w:rFonts w:asciiTheme="majorHAnsi" w:hAnsiTheme="majorHAnsi"/>
          <w:i/>
          <w:color w:val="4D4D4C"/>
          <w:sz w:val="22"/>
          <w:szCs w:val="22"/>
        </w:rPr>
      </w:pPr>
      <w:r w:rsidRPr="00B85F8D">
        <w:rPr>
          <w:rFonts w:asciiTheme="majorHAnsi" w:hAnsiTheme="majorHAnsi"/>
          <w:i/>
          <w:color w:val="4D4D4C"/>
          <w:sz w:val="22"/>
          <w:szCs w:val="22"/>
        </w:rPr>
        <w:t>(Copy/paste tables for each FAR left open from the validation or from the previous verification)</w:t>
      </w:r>
    </w:p>
    <w:tbl>
      <w:tblPr>
        <w:tblStyle w:val="TableGrid"/>
        <w:tblW w:w="9639" w:type="dxa"/>
        <w:tblInd w:w="-7" w:type="dxa"/>
        <w:tblLook w:val="04A0" w:firstRow="1" w:lastRow="0" w:firstColumn="1" w:lastColumn="0" w:noHBand="0" w:noVBand="1"/>
      </w:tblPr>
      <w:tblGrid>
        <w:gridCol w:w="1536"/>
        <w:gridCol w:w="15"/>
        <w:gridCol w:w="2159"/>
        <w:gridCol w:w="2989"/>
        <w:gridCol w:w="12"/>
        <w:gridCol w:w="36"/>
        <w:gridCol w:w="860"/>
        <w:gridCol w:w="22"/>
        <w:gridCol w:w="219"/>
        <w:gridCol w:w="1791"/>
      </w:tblGrid>
      <w:tr w:rsidR="00247703" w:rsidRPr="00CF6D5E" w14:paraId="2B49F9D7" w14:textId="77777777" w:rsidTr="00BE6A13">
        <w:trPr>
          <w:trHeight w:val="56"/>
        </w:trPr>
        <w:tc>
          <w:tcPr>
            <w:tcW w:w="1536" w:type="dxa"/>
            <w:shd w:val="clear" w:color="auto" w:fill="00B9BD" w:themeFill="accent1"/>
          </w:tcPr>
          <w:p w14:paraId="498A2037" w14:textId="77777777" w:rsidR="00247703" w:rsidRPr="00CF6D5E" w:rsidRDefault="00247703" w:rsidP="00817BF3">
            <w:pPr>
              <w:spacing w:before="60" w:after="60"/>
              <w:ind w:right="36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FAR ID:</w:t>
            </w:r>
          </w:p>
        </w:tc>
        <w:tc>
          <w:tcPr>
            <w:tcW w:w="8103" w:type="dxa"/>
            <w:gridSpan w:val="9"/>
          </w:tcPr>
          <w:p w14:paraId="5302BE43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247703" w:rsidRPr="00CF6D5E" w14:paraId="2D84290A" w14:textId="77777777" w:rsidTr="00BE6A13">
        <w:tc>
          <w:tcPr>
            <w:tcW w:w="1536" w:type="dxa"/>
            <w:shd w:val="clear" w:color="auto" w:fill="00B9BD" w:themeFill="accent1"/>
            <w:vAlign w:val="center"/>
          </w:tcPr>
          <w:p w14:paraId="50027D5A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b/>
                <w:bCs/>
                <w:szCs w:val="20"/>
              </w:rPr>
              <w:t>FAR raised at:</w:t>
            </w:r>
          </w:p>
        </w:tc>
        <w:tc>
          <w:tcPr>
            <w:tcW w:w="8103" w:type="dxa"/>
            <w:gridSpan w:val="9"/>
            <w:shd w:val="clear" w:color="auto" w:fill="FFFFFF" w:themeFill="background1"/>
          </w:tcPr>
          <w:p w14:paraId="0A8FD425" w14:textId="7167CAA4" w:rsidR="00247703" w:rsidRPr="00CF6D5E" w:rsidRDefault="00247703" w:rsidP="00817BF3">
            <w:pPr>
              <w:tabs>
                <w:tab w:val="left" w:pos="460"/>
              </w:tabs>
              <w:spacing w:before="60" w:after="2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tab/>
              <w:t xml:space="preserve">Validation for </w:t>
            </w:r>
            <w:r w:rsidR="00B90048" w:rsidRPr="00B90048">
              <w:rPr>
                <w:rFonts w:asciiTheme="majorHAnsi" w:hAnsiTheme="majorHAnsi" w:cstheme="minorBidi"/>
                <w:sz w:val="20"/>
                <w:szCs w:val="20"/>
              </w:rPr>
              <w:t>design certifi</w:t>
            </w:r>
            <w:r w:rsidR="00B90048">
              <w:rPr>
                <w:rFonts w:asciiTheme="majorHAnsi" w:hAnsiTheme="majorHAnsi" w:cstheme="minorBidi"/>
                <w:sz w:val="20"/>
                <w:szCs w:val="20"/>
              </w:rPr>
              <w:t>cation</w:t>
            </w:r>
          </w:p>
          <w:p w14:paraId="4ACA38E0" w14:textId="77777777" w:rsidR="00247703" w:rsidRPr="00CF6D5E" w:rsidRDefault="00247703" w:rsidP="00817BF3">
            <w:pPr>
              <w:tabs>
                <w:tab w:val="left" w:pos="460"/>
              </w:tabs>
              <w:spacing w:before="20" w:after="2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tab/>
              <w:t>Validation for renewal of the crediting period</w:t>
            </w:r>
          </w:p>
          <w:p w14:paraId="4AF4D45F" w14:textId="77777777" w:rsidR="00247703" w:rsidRPr="00CF6D5E" w:rsidRDefault="00247703" w:rsidP="00817BF3">
            <w:pPr>
              <w:tabs>
                <w:tab w:val="left" w:pos="460"/>
              </w:tabs>
              <w:spacing w:before="20" w:after="60"/>
              <w:rPr>
                <w:rFonts w:asciiTheme="majorHAnsi" w:hAnsiTheme="majorHAns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lastRenderedPageBreak/>
              <w:fldChar w:fldCharType="begin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CF6D5E">
              <w:rPr>
                <w:rFonts w:asciiTheme="majorHAnsi" w:hAnsiTheme="majorHAnsi" w:cstheme="minorBidi"/>
                <w:sz w:val="20"/>
                <w:szCs w:val="20"/>
              </w:rPr>
              <w:tab/>
              <w:t>Previous verification</w:t>
            </w:r>
          </w:p>
        </w:tc>
      </w:tr>
      <w:tr w:rsidR="00247703" w:rsidRPr="00CF6D5E" w14:paraId="64F37719" w14:textId="77777777" w:rsidTr="00BE6A13">
        <w:trPr>
          <w:trHeight w:val="226"/>
        </w:trPr>
        <w:tc>
          <w:tcPr>
            <w:tcW w:w="1536" w:type="dxa"/>
            <w:vMerge w:val="restart"/>
            <w:shd w:val="clear" w:color="auto" w:fill="00B9BD" w:themeFill="accent1"/>
            <w:vAlign w:val="center"/>
          </w:tcPr>
          <w:p w14:paraId="42272705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b/>
                <w:bCs/>
                <w:szCs w:val="20"/>
              </w:rPr>
              <w:t>VVB that raised the FAR:</w:t>
            </w:r>
          </w:p>
        </w:tc>
        <w:tc>
          <w:tcPr>
            <w:tcW w:w="8103" w:type="dxa"/>
            <w:gridSpan w:val="9"/>
            <w:shd w:val="clear" w:color="auto" w:fill="FFFFFF" w:themeFill="background1"/>
            <w:vAlign w:val="center"/>
          </w:tcPr>
          <w:p w14:paraId="7310C21B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szCs w:val="20"/>
              </w:rPr>
              <w:t xml:space="preserve">&gt;&gt; </w:t>
            </w:r>
          </w:p>
        </w:tc>
      </w:tr>
      <w:tr w:rsidR="00247703" w:rsidRPr="00CF6D5E" w14:paraId="17520B2F" w14:textId="77777777" w:rsidTr="00BE6A13">
        <w:trPr>
          <w:trHeight w:val="125"/>
        </w:trPr>
        <w:tc>
          <w:tcPr>
            <w:tcW w:w="1536" w:type="dxa"/>
            <w:vMerge/>
            <w:shd w:val="clear" w:color="auto" w:fill="00B9BD" w:themeFill="accent1"/>
          </w:tcPr>
          <w:p w14:paraId="6B2CEC7F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</w:p>
        </w:tc>
        <w:tc>
          <w:tcPr>
            <w:tcW w:w="5247" w:type="dxa"/>
            <w:gridSpan w:val="3"/>
            <w:vMerge w:val="restart"/>
            <w:shd w:val="clear" w:color="auto" w:fill="00B9BD" w:themeFill="accent1"/>
            <w:vAlign w:val="center"/>
          </w:tcPr>
          <w:p w14:paraId="3579ABFD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b/>
                <w:bCs/>
                <w:szCs w:val="20"/>
              </w:rPr>
              <w:t>Validation or verification report version number and date:</w:t>
            </w:r>
          </w:p>
        </w:tc>
        <w:tc>
          <w:tcPr>
            <w:tcW w:w="1035" w:type="dxa"/>
            <w:gridSpan w:val="5"/>
            <w:shd w:val="clear" w:color="auto" w:fill="FFFFFF" w:themeFill="background1"/>
          </w:tcPr>
          <w:p w14:paraId="17C7D976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b/>
                <w:bCs/>
                <w:szCs w:val="20"/>
              </w:rPr>
              <w:t>Date:</w:t>
            </w:r>
          </w:p>
        </w:tc>
        <w:sdt>
          <w:sdtPr>
            <w:rPr>
              <w:rStyle w:val="Style2"/>
              <w:rFonts w:asciiTheme="majorHAnsi" w:hAnsiTheme="majorHAnsi"/>
              <w:szCs w:val="20"/>
            </w:rPr>
            <w:id w:val="-575675646"/>
            <w:placeholder>
              <w:docPart w:val="875CEA9A523D4D4DBD3D4CE86A160E2E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Bidi"/>
              <w:sz w:val="22"/>
            </w:rPr>
          </w:sdtEndPr>
          <w:sdtContent>
            <w:tc>
              <w:tcPr>
                <w:tcW w:w="1821" w:type="dxa"/>
                <w:shd w:val="clear" w:color="auto" w:fill="FFFFFF" w:themeFill="background1"/>
                <w:vAlign w:val="center"/>
              </w:tcPr>
              <w:p w14:paraId="68EE4175" w14:textId="77777777" w:rsidR="00247703" w:rsidRPr="00CF6D5E" w:rsidRDefault="00247703" w:rsidP="00817BF3">
                <w:pPr>
                  <w:spacing w:before="60" w:after="60"/>
                  <w:rPr>
                    <w:rStyle w:val="Style2"/>
                    <w:rFonts w:asciiTheme="majorHAnsi" w:hAnsiTheme="majorHAnsi"/>
                    <w:szCs w:val="20"/>
                  </w:rPr>
                </w:pPr>
                <w:r w:rsidRPr="00B85F8D">
                  <w:rPr>
                    <w:rStyle w:val="PlaceholderText"/>
                    <w:rFonts w:asciiTheme="majorHAnsi" w:hAnsiTheme="majorHAnsi" w:cs="Arial"/>
                    <w:color w:val="4D4D4C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247703" w:rsidRPr="00CF6D5E" w14:paraId="40BD0482" w14:textId="77777777" w:rsidTr="00BE6A13">
        <w:trPr>
          <w:trHeight w:val="47"/>
        </w:trPr>
        <w:tc>
          <w:tcPr>
            <w:tcW w:w="1536" w:type="dxa"/>
            <w:vMerge/>
            <w:shd w:val="clear" w:color="auto" w:fill="00B9BD" w:themeFill="accent1"/>
          </w:tcPr>
          <w:p w14:paraId="4183D035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</w:p>
        </w:tc>
        <w:tc>
          <w:tcPr>
            <w:tcW w:w="5247" w:type="dxa"/>
            <w:gridSpan w:val="3"/>
            <w:vMerge/>
            <w:shd w:val="clear" w:color="auto" w:fill="00B9BD" w:themeFill="accent1"/>
          </w:tcPr>
          <w:p w14:paraId="78D75BB0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</w:p>
        </w:tc>
        <w:tc>
          <w:tcPr>
            <w:tcW w:w="1035" w:type="dxa"/>
            <w:gridSpan w:val="5"/>
            <w:shd w:val="clear" w:color="auto" w:fill="FFFFFF" w:themeFill="background1"/>
          </w:tcPr>
          <w:p w14:paraId="78E5785A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b/>
                <w:bCs/>
                <w:szCs w:val="20"/>
              </w:rPr>
              <w:t>Version:</w:t>
            </w:r>
          </w:p>
        </w:tc>
        <w:tc>
          <w:tcPr>
            <w:tcW w:w="1821" w:type="dxa"/>
            <w:shd w:val="clear" w:color="auto" w:fill="FFFFFF" w:themeFill="background1"/>
          </w:tcPr>
          <w:p w14:paraId="164719FF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szCs w:val="20"/>
              </w:rPr>
              <w:t xml:space="preserve">&gt;&gt; </w:t>
            </w:r>
          </w:p>
        </w:tc>
      </w:tr>
      <w:tr w:rsidR="00247703" w:rsidRPr="00CF6D5E" w14:paraId="4F8A6DC4" w14:textId="77777777" w:rsidTr="00BE6A13">
        <w:tc>
          <w:tcPr>
            <w:tcW w:w="1536" w:type="dxa"/>
            <w:vMerge w:val="restart"/>
            <w:shd w:val="clear" w:color="auto" w:fill="00B9BD" w:themeFill="accent1"/>
          </w:tcPr>
          <w:p w14:paraId="2E62C3E6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103" w:type="dxa"/>
            <w:gridSpan w:val="9"/>
            <w:shd w:val="clear" w:color="auto" w:fill="FFFFFF" w:themeFill="background1"/>
          </w:tcPr>
          <w:p w14:paraId="1E020BC6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szCs w:val="20"/>
              </w:rPr>
              <w:t xml:space="preserve">&gt;&gt; </w:t>
            </w:r>
          </w:p>
        </w:tc>
      </w:tr>
      <w:tr w:rsidR="00247703" w:rsidRPr="00CF6D5E" w14:paraId="4C13B03F" w14:textId="77777777" w:rsidTr="00BE6A13">
        <w:tc>
          <w:tcPr>
            <w:tcW w:w="1536" w:type="dxa"/>
            <w:vMerge/>
            <w:shd w:val="clear" w:color="auto" w:fill="00B9BD" w:themeFill="accent1"/>
            <w:vAlign w:val="center"/>
          </w:tcPr>
          <w:p w14:paraId="0CA1D2F2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shd w:val="clear" w:color="auto" w:fill="00B9BD" w:themeFill="accent1"/>
          </w:tcPr>
          <w:p w14:paraId="3726401E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5919" w:type="dxa"/>
            <w:gridSpan w:val="7"/>
            <w:shd w:val="clear" w:color="auto" w:fill="FFFFFF" w:themeFill="background1"/>
          </w:tcPr>
          <w:p w14:paraId="51768D33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 xml:space="preserve">&gt;&gt; </w:t>
            </w:r>
          </w:p>
        </w:tc>
      </w:tr>
      <w:tr w:rsidR="00247703" w:rsidRPr="00CF6D5E" w14:paraId="0AF97D2D" w14:textId="77777777" w:rsidTr="00BE6A13">
        <w:tc>
          <w:tcPr>
            <w:tcW w:w="1536" w:type="dxa"/>
            <w:vMerge w:val="restart"/>
            <w:shd w:val="clear" w:color="auto" w:fill="00B9BD" w:themeFill="accent1"/>
          </w:tcPr>
          <w:p w14:paraId="2A5D4F1C" w14:textId="6CA766F3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Responses from </w:t>
            </w:r>
            <w:r w:rsidR="00551CF8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project developer</w:t>
            </w: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03" w:type="dxa"/>
            <w:gridSpan w:val="9"/>
            <w:shd w:val="clear" w:color="auto" w:fill="FFFFFF" w:themeFill="background1"/>
          </w:tcPr>
          <w:p w14:paraId="58B0A010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szCs w:val="20"/>
              </w:rPr>
              <w:t>&gt;&gt;</w:t>
            </w:r>
            <w:r w:rsidRPr="00B85F8D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</w:p>
        </w:tc>
      </w:tr>
      <w:tr w:rsidR="00247703" w:rsidRPr="00CF6D5E" w14:paraId="0F97CC6A" w14:textId="77777777" w:rsidTr="00BE6A13">
        <w:trPr>
          <w:trHeight w:val="56"/>
        </w:trPr>
        <w:tc>
          <w:tcPr>
            <w:tcW w:w="1536" w:type="dxa"/>
            <w:vMerge/>
            <w:shd w:val="clear" w:color="auto" w:fill="00B9BD" w:themeFill="accent1"/>
            <w:vAlign w:val="center"/>
          </w:tcPr>
          <w:p w14:paraId="2043E863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shd w:val="clear" w:color="auto" w:fill="00B9BD" w:themeFill="accent1"/>
          </w:tcPr>
          <w:p w14:paraId="6836EAEA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Evidence provided:</w:t>
            </w:r>
          </w:p>
        </w:tc>
        <w:tc>
          <w:tcPr>
            <w:tcW w:w="3073" w:type="dxa"/>
            <w:gridSpan w:val="2"/>
            <w:shd w:val="clear" w:color="auto" w:fill="FFFFFF" w:themeFill="background1"/>
          </w:tcPr>
          <w:p w14:paraId="1DDF01C1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 xml:space="preserve">&gt;&gt; </w:t>
            </w:r>
          </w:p>
        </w:tc>
        <w:tc>
          <w:tcPr>
            <w:tcW w:w="793" w:type="dxa"/>
            <w:gridSpan w:val="2"/>
            <w:shd w:val="clear" w:color="auto" w:fill="00B9BD" w:themeFill="accent1"/>
          </w:tcPr>
          <w:p w14:paraId="0F530E6D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  <w:rFonts w:asciiTheme="majorHAnsi" w:hAnsiTheme="majorHAnsi"/>
              <w:szCs w:val="20"/>
            </w:rPr>
            <w:id w:val="678154563"/>
            <w:placeholder>
              <w:docPart w:val="A02500F29F8C4A74AD39A5DD19E8B17A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Bidi"/>
              <w:sz w:val="22"/>
            </w:rPr>
          </w:sdtEndPr>
          <w:sdtContent>
            <w:tc>
              <w:tcPr>
                <w:tcW w:w="2053" w:type="dxa"/>
                <w:gridSpan w:val="3"/>
                <w:vAlign w:val="center"/>
              </w:tcPr>
              <w:p w14:paraId="005D1FC1" w14:textId="77777777" w:rsidR="00247703" w:rsidRPr="00CF6D5E" w:rsidRDefault="00247703" w:rsidP="00817BF3">
                <w:pPr>
                  <w:spacing w:before="60" w:after="60"/>
                  <w:rPr>
                    <w:rFonts w:asciiTheme="majorHAnsi" w:hAnsiTheme="majorHAnsi" w:cstheme="minorBidi"/>
                    <w:sz w:val="20"/>
                    <w:szCs w:val="20"/>
                  </w:rPr>
                </w:pPr>
                <w:r w:rsidRPr="00B85F8D">
                  <w:rPr>
                    <w:rStyle w:val="PlaceholderText"/>
                    <w:rFonts w:asciiTheme="majorHAnsi" w:hAnsiTheme="majorHAnsi" w:cs="Arial"/>
                    <w:color w:val="4D4D4C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247703" w:rsidRPr="00CF6D5E" w14:paraId="558A13C0" w14:textId="77777777" w:rsidTr="00BE6A13">
        <w:trPr>
          <w:trHeight w:val="56"/>
        </w:trPr>
        <w:tc>
          <w:tcPr>
            <w:tcW w:w="1551" w:type="dxa"/>
            <w:gridSpan w:val="2"/>
            <w:vMerge w:val="restart"/>
            <w:shd w:val="clear" w:color="auto" w:fill="00B9BD" w:themeFill="accent1"/>
          </w:tcPr>
          <w:p w14:paraId="4D89B2CF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b/>
                <w:bCs/>
                <w:szCs w:val="20"/>
              </w:rPr>
              <w:t xml:space="preserve">VVB </w:t>
            </w: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assessment and conclusion:</w:t>
            </w:r>
          </w:p>
        </w:tc>
        <w:tc>
          <w:tcPr>
            <w:tcW w:w="8088" w:type="dxa"/>
            <w:gridSpan w:val="8"/>
            <w:shd w:val="clear" w:color="auto" w:fill="FFFFFF" w:themeFill="background1"/>
          </w:tcPr>
          <w:p w14:paraId="369D8F2A" w14:textId="77777777" w:rsidR="00247703" w:rsidRPr="00CF6D5E" w:rsidRDefault="00247703" w:rsidP="00817BF3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CF6D5E">
              <w:rPr>
                <w:rStyle w:val="Style2"/>
                <w:rFonts w:asciiTheme="majorHAnsi" w:hAnsiTheme="majorHAnsi"/>
                <w:szCs w:val="20"/>
              </w:rPr>
              <w:t>&gt;&gt;</w:t>
            </w:r>
            <w:r w:rsidRPr="00B85F8D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</w:p>
        </w:tc>
      </w:tr>
      <w:tr w:rsidR="00247703" w:rsidRPr="00CF6D5E" w14:paraId="4ABF3751" w14:textId="77777777" w:rsidTr="00BE6A13">
        <w:trPr>
          <w:trHeight w:val="56"/>
        </w:trPr>
        <w:tc>
          <w:tcPr>
            <w:tcW w:w="1551" w:type="dxa"/>
            <w:gridSpan w:val="2"/>
            <w:vMerge/>
            <w:shd w:val="clear" w:color="auto" w:fill="00B9BD" w:themeFill="accent1"/>
            <w:vAlign w:val="center"/>
          </w:tcPr>
          <w:p w14:paraId="2D249042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271" w:type="dxa"/>
            <w:gridSpan w:val="4"/>
            <w:shd w:val="clear" w:color="auto" w:fill="00B9BD" w:themeFill="accent1"/>
            <w:vAlign w:val="center"/>
          </w:tcPr>
          <w:p w14:paraId="6EBEEFD7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shd w:val="clear" w:color="auto" w:fill="00B9BD" w:themeFill="accent1"/>
          </w:tcPr>
          <w:p w14:paraId="2E041054" w14:textId="77777777" w:rsidR="00247703" w:rsidRPr="00CF6D5E" w:rsidRDefault="00247703" w:rsidP="00817BF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  <w:rFonts w:asciiTheme="majorHAnsi" w:hAnsiTheme="majorHAnsi"/>
              <w:szCs w:val="20"/>
            </w:rPr>
            <w:id w:val="1931847659"/>
            <w:placeholder>
              <w:docPart w:val="0CEEDFB6539142E29049A25848EC5FD6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Bidi"/>
              <w:sz w:val="22"/>
            </w:rPr>
          </w:sdtEndPr>
          <w:sdtContent>
            <w:tc>
              <w:tcPr>
                <w:tcW w:w="2035" w:type="dxa"/>
                <w:gridSpan w:val="2"/>
                <w:shd w:val="clear" w:color="auto" w:fill="FFFFFF" w:themeFill="background1"/>
                <w:vAlign w:val="center"/>
              </w:tcPr>
              <w:p w14:paraId="6CF33EDB" w14:textId="77777777" w:rsidR="00247703" w:rsidRPr="00CF6D5E" w:rsidRDefault="00247703" w:rsidP="00817BF3">
                <w:pPr>
                  <w:spacing w:before="60" w:after="60"/>
                  <w:rPr>
                    <w:rStyle w:val="Style2"/>
                    <w:rFonts w:asciiTheme="majorHAnsi" w:hAnsiTheme="majorHAnsi"/>
                    <w:szCs w:val="20"/>
                  </w:rPr>
                </w:pPr>
                <w:r w:rsidRPr="00CF6D5E">
                  <w:rPr>
                    <w:rStyle w:val="PlaceholderText"/>
                    <w:rFonts w:asciiTheme="majorHAnsi" w:hAnsiTheme="majorHAnsi" w:cs="Arial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24B9FDA9" w14:textId="77777777" w:rsidR="00247703" w:rsidRPr="00CF6D5E" w:rsidRDefault="00247703" w:rsidP="00247703">
      <w:pPr>
        <w:rPr>
          <w:rFonts w:asciiTheme="majorHAnsi" w:hAnsiTheme="majorHAnsi"/>
          <w:szCs w:val="22"/>
        </w:rPr>
      </w:pPr>
    </w:p>
    <w:p w14:paraId="4559F074" w14:textId="29A5C620" w:rsidR="00AC3387" w:rsidRPr="00B85F8D" w:rsidRDefault="00163326" w:rsidP="002F2E5D">
      <w:pPr>
        <w:pStyle w:val="Style3"/>
        <w:spacing w:line="276" w:lineRule="auto"/>
        <w:ind w:left="1890" w:hanging="1890"/>
        <w:rPr>
          <w:sz w:val="28"/>
          <w:szCs w:val="26"/>
        </w:rPr>
      </w:pPr>
      <w:bookmarkStart w:id="133" w:name="_Toc229655699"/>
      <w:bookmarkStart w:id="134" w:name="_Toc40962746"/>
      <w:bookmarkStart w:id="135" w:name="_Ref47706319"/>
      <w:bookmarkStart w:id="136" w:name="_Ref49860669"/>
      <w:bookmarkStart w:id="137" w:name="_Toc224121276"/>
      <w:bookmarkStart w:id="138" w:name="_Toc227098236"/>
      <w:r>
        <w:rPr>
          <w:sz w:val="28"/>
          <w:szCs w:val="26"/>
        </w:rPr>
        <w:t>C</w:t>
      </w:r>
      <w:r w:rsidR="004F4EE9">
        <w:rPr>
          <w:sz w:val="28"/>
          <w:szCs w:val="26"/>
        </w:rPr>
        <w:t xml:space="preserve">ompliance of </w:t>
      </w:r>
      <w:r w:rsidR="00AC3387" w:rsidRPr="00B85F8D">
        <w:rPr>
          <w:sz w:val="28"/>
          <w:szCs w:val="26"/>
        </w:rPr>
        <w:t>D</w:t>
      </w:r>
      <w:r w:rsidR="000F1875">
        <w:rPr>
          <w:sz w:val="28"/>
          <w:szCs w:val="26"/>
        </w:rPr>
        <w:t xml:space="preserve">escription of monitoring </w:t>
      </w:r>
      <w:r w:rsidR="00DE7AEB">
        <w:rPr>
          <w:sz w:val="28"/>
          <w:szCs w:val="26"/>
        </w:rPr>
        <w:t>system applied by the project activity</w:t>
      </w:r>
      <w:bookmarkEnd w:id="133"/>
      <w:r w:rsidR="000F1875">
        <w:rPr>
          <w:sz w:val="28"/>
          <w:szCs w:val="26"/>
        </w:rPr>
        <w:t xml:space="preserve"> </w:t>
      </w:r>
      <w:bookmarkEnd w:id="134"/>
      <w:bookmarkEnd w:id="135"/>
      <w:bookmarkEnd w:id="136"/>
      <w:bookmarkEnd w:id="137"/>
      <w:bookmarkEnd w:id="138"/>
    </w:p>
    <w:p w14:paraId="6C600A35" w14:textId="77777777" w:rsidR="00AC3387" w:rsidRPr="00CF6D5E" w:rsidRDefault="00AC3387" w:rsidP="00AC338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163888" w:rsidRPr="00CF6D5E" w14:paraId="487005FE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FA091EA" w14:textId="77777777" w:rsidR="00163888" w:rsidRPr="00CF6D5E" w:rsidRDefault="00163888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A9E85" w14:textId="77777777" w:rsidR="00163888" w:rsidRPr="00B85F8D" w:rsidRDefault="00163888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163888" w:rsidRPr="00CF6D5E" w14:paraId="679D75B2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CA2CB86" w14:textId="77777777" w:rsidR="00163888" w:rsidRPr="00CF6D5E" w:rsidRDefault="00163888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69CE2" w14:textId="77777777" w:rsidR="00163888" w:rsidRPr="00B85F8D" w:rsidRDefault="00163888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163888" w:rsidRPr="00CF6D5E" w14:paraId="0B9DB75E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EB92793" w14:textId="77777777" w:rsidR="00163888" w:rsidRPr="00CF6D5E" w:rsidRDefault="00163888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FA2F" w14:textId="77777777" w:rsidR="00163888" w:rsidRPr="00B85F8D" w:rsidRDefault="00163888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12D79502" w14:textId="77777777" w:rsidR="00CC0AC6" w:rsidRPr="00CF6D5E" w:rsidRDefault="00CC0AC6" w:rsidP="00AC338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B748512" w14:textId="6F3FF21B" w:rsidR="00AC3387" w:rsidRPr="00B85F8D" w:rsidRDefault="002F2E5D" w:rsidP="002F2E5D">
      <w:pPr>
        <w:pStyle w:val="Style3"/>
        <w:spacing w:line="276" w:lineRule="auto"/>
        <w:ind w:left="1890" w:hanging="1890"/>
        <w:rPr>
          <w:sz w:val="28"/>
          <w:szCs w:val="26"/>
        </w:rPr>
      </w:pPr>
      <w:bookmarkStart w:id="139" w:name="_Toc40962747"/>
      <w:bookmarkStart w:id="140" w:name="_Ref47706326"/>
      <w:bookmarkStart w:id="141" w:name="_Ref49860677"/>
      <w:bookmarkStart w:id="142" w:name="_Toc224121277"/>
      <w:bookmarkStart w:id="143" w:name="_Toc227098237"/>
      <w:bookmarkStart w:id="144" w:name="_Toc229655700"/>
      <w:r>
        <w:rPr>
          <w:sz w:val="28"/>
          <w:szCs w:val="26"/>
        </w:rPr>
        <w:t>C</w:t>
      </w:r>
      <w:r w:rsidR="004F4EE9">
        <w:rPr>
          <w:sz w:val="28"/>
          <w:szCs w:val="26"/>
        </w:rPr>
        <w:t xml:space="preserve">ompliance of </w:t>
      </w:r>
      <w:r>
        <w:rPr>
          <w:sz w:val="28"/>
          <w:szCs w:val="26"/>
        </w:rPr>
        <w:t>d</w:t>
      </w:r>
      <w:r w:rsidR="001F4F4B">
        <w:rPr>
          <w:sz w:val="28"/>
          <w:szCs w:val="26"/>
        </w:rPr>
        <w:t xml:space="preserve">ata and </w:t>
      </w:r>
      <w:r>
        <w:rPr>
          <w:sz w:val="28"/>
          <w:szCs w:val="26"/>
        </w:rPr>
        <w:t>p</w:t>
      </w:r>
      <w:r w:rsidR="001F4F4B">
        <w:rPr>
          <w:sz w:val="28"/>
          <w:szCs w:val="26"/>
        </w:rPr>
        <w:t>arameters</w:t>
      </w:r>
      <w:bookmarkEnd w:id="139"/>
      <w:bookmarkEnd w:id="140"/>
      <w:bookmarkEnd w:id="141"/>
      <w:bookmarkEnd w:id="142"/>
      <w:bookmarkEnd w:id="143"/>
      <w:bookmarkEnd w:id="144"/>
    </w:p>
    <w:p w14:paraId="582B48DB" w14:textId="77777777" w:rsidR="001C07CD" w:rsidRPr="001C07CD" w:rsidRDefault="001C07CD" w:rsidP="001F31DB">
      <w:pPr>
        <w:pStyle w:val="ListParagraph"/>
        <w:keepNext/>
        <w:keepLines/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after="0" w:line="240" w:lineRule="auto"/>
        <w:ind w:right="57"/>
        <w:contextualSpacing w:val="0"/>
        <w:jc w:val="center"/>
        <w:outlineLvl w:val="0"/>
        <w:rPr>
          <w:rFonts w:ascii="Times New Roman Bold" w:eastAsia="Times New Roman" w:hAnsi="Times New Roman Bold" w:cs="Times New Roman"/>
          <w:b/>
          <w:vanish/>
          <w:color w:val="auto"/>
          <w:szCs w:val="20"/>
          <w:u w:val="dash"/>
          <w:lang w:eastAsia="de-DE"/>
          <w14:cntxtAlts w14:val="0"/>
        </w:rPr>
      </w:pPr>
      <w:bookmarkStart w:id="145" w:name="_Toc228357741"/>
      <w:bookmarkStart w:id="146" w:name="_Toc228357925"/>
      <w:bookmarkStart w:id="147" w:name="_Toc228447739"/>
      <w:bookmarkStart w:id="148" w:name="_Toc228447871"/>
      <w:bookmarkStart w:id="149" w:name="_Toc228447999"/>
      <w:bookmarkStart w:id="150" w:name="_Toc228448090"/>
      <w:bookmarkStart w:id="151" w:name="_Toc228448183"/>
      <w:bookmarkStart w:id="152" w:name="_Toc228448264"/>
      <w:bookmarkStart w:id="153" w:name="_Toc228448343"/>
      <w:bookmarkStart w:id="154" w:name="_Toc228448423"/>
      <w:bookmarkStart w:id="155" w:name="_Toc228450396"/>
      <w:bookmarkStart w:id="156" w:name="_Toc228450476"/>
      <w:bookmarkStart w:id="157" w:name="_Toc228450556"/>
      <w:bookmarkStart w:id="158" w:name="_Toc228450635"/>
      <w:bookmarkStart w:id="159" w:name="_Toc228450714"/>
      <w:bookmarkStart w:id="160" w:name="_Toc228450793"/>
      <w:bookmarkStart w:id="161" w:name="_Toc228450873"/>
      <w:bookmarkStart w:id="162" w:name="_Toc228450953"/>
      <w:bookmarkStart w:id="163" w:name="_Toc228451033"/>
      <w:bookmarkStart w:id="164" w:name="_Toc228451113"/>
      <w:bookmarkStart w:id="165" w:name="_Toc228451193"/>
      <w:bookmarkStart w:id="166" w:name="_Toc228451273"/>
      <w:bookmarkStart w:id="167" w:name="_Toc228451353"/>
      <w:bookmarkStart w:id="168" w:name="_Toc228451433"/>
      <w:bookmarkStart w:id="169" w:name="_Toc228451513"/>
      <w:bookmarkStart w:id="170" w:name="_Toc228451593"/>
      <w:bookmarkStart w:id="171" w:name="_Toc228451673"/>
      <w:bookmarkStart w:id="172" w:name="_Toc228470309"/>
      <w:bookmarkStart w:id="173" w:name="_Toc228529583"/>
      <w:bookmarkStart w:id="174" w:name="_Toc229638922"/>
      <w:bookmarkStart w:id="175" w:name="_Toc229654547"/>
      <w:bookmarkStart w:id="176" w:name="_Toc229654641"/>
      <w:bookmarkStart w:id="177" w:name="_Toc229654676"/>
      <w:bookmarkStart w:id="178" w:name="_Toc229654710"/>
      <w:bookmarkStart w:id="179" w:name="_Toc229654906"/>
      <w:bookmarkStart w:id="180" w:name="_Toc229654976"/>
      <w:bookmarkStart w:id="181" w:name="_Toc229655011"/>
      <w:bookmarkStart w:id="182" w:name="_Toc229655046"/>
      <w:bookmarkStart w:id="183" w:name="_Toc229655080"/>
      <w:bookmarkStart w:id="184" w:name="_Toc229655701"/>
      <w:bookmarkStart w:id="185" w:name="_Ref418094907"/>
      <w:bookmarkStart w:id="186" w:name="_Toc40962748"/>
      <w:bookmarkStart w:id="187" w:name="_Toc224121278"/>
      <w:bookmarkStart w:id="188" w:name="_Toc227098238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46CB029C" w14:textId="77777777" w:rsidR="001C07CD" w:rsidRPr="001C07CD" w:rsidRDefault="001C07CD" w:rsidP="001F31DB">
      <w:pPr>
        <w:pStyle w:val="ListParagraph"/>
        <w:keepNext/>
        <w:numPr>
          <w:ilvl w:val="1"/>
          <w:numId w:val="19"/>
        </w:numPr>
        <w:spacing w:before="120" w:after="0" w:line="240" w:lineRule="auto"/>
        <w:contextualSpacing w:val="0"/>
        <w:jc w:val="both"/>
        <w:outlineLvl w:val="0"/>
        <w:rPr>
          <w:rFonts w:ascii="Arial" w:eastAsia="MS Mincho" w:hAnsi="Arial" w:cs="Times New Roman"/>
          <w:b/>
          <w:vanish/>
          <w:color w:val="auto"/>
          <w:szCs w:val="20"/>
          <w14:cntxtAlts w14:val="0"/>
        </w:rPr>
      </w:pPr>
      <w:bookmarkStart w:id="189" w:name="_Toc228357742"/>
      <w:bookmarkStart w:id="190" w:name="_Toc228357926"/>
      <w:bookmarkStart w:id="191" w:name="_Toc228447740"/>
      <w:bookmarkStart w:id="192" w:name="_Toc228447872"/>
      <w:bookmarkStart w:id="193" w:name="_Toc228448000"/>
      <w:bookmarkStart w:id="194" w:name="_Toc228448091"/>
      <w:bookmarkStart w:id="195" w:name="_Toc228448184"/>
      <w:bookmarkStart w:id="196" w:name="_Toc228448265"/>
      <w:bookmarkStart w:id="197" w:name="_Toc228448344"/>
      <w:bookmarkStart w:id="198" w:name="_Toc228448424"/>
      <w:bookmarkStart w:id="199" w:name="_Toc228450397"/>
      <w:bookmarkStart w:id="200" w:name="_Toc228450477"/>
      <w:bookmarkStart w:id="201" w:name="_Toc228450557"/>
      <w:bookmarkStart w:id="202" w:name="_Toc228450636"/>
      <w:bookmarkStart w:id="203" w:name="_Toc228450715"/>
      <w:bookmarkStart w:id="204" w:name="_Toc228450794"/>
      <w:bookmarkStart w:id="205" w:name="_Toc228450874"/>
      <w:bookmarkStart w:id="206" w:name="_Toc228450954"/>
      <w:bookmarkStart w:id="207" w:name="_Toc228451034"/>
      <w:bookmarkStart w:id="208" w:name="_Toc228451114"/>
      <w:bookmarkStart w:id="209" w:name="_Toc228451194"/>
      <w:bookmarkStart w:id="210" w:name="_Toc228451274"/>
      <w:bookmarkStart w:id="211" w:name="_Toc228451354"/>
      <w:bookmarkStart w:id="212" w:name="_Toc228451434"/>
      <w:bookmarkStart w:id="213" w:name="_Toc228451514"/>
      <w:bookmarkStart w:id="214" w:name="_Toc228451594"/>
      <w:bookmarkStart w:id="215" w:name="_Toc228451674"/>
      <w:bookmarkStart w:id="216" w:name="_Toc228470310"/>
      <w:bookmarkStart w:id="217" w:name="_Toc228529584"/>
      <w:bookmarkStart w:id="218" w:name="_Toc229638923"/>
      <w:bookmarkStart w:id="219" w:name="_Toc229654548"/>
      <w:bookmarkStart w:id="220" w:name="_Toc229654642"/>
      <w:bookmarkStart w:id="221" w:name="_Toc229654677"/>
      <w:bookmarkStart w:id="222" w:name="_Toc229654711"/>
      <w:bookmarkStart w:id="223" w:name="_Toc229654907"/>
      <w:bookmarkStart w:id="224" w:name="_Toc229654977"/>
      <w:bookmarkStart w:id="225" w:name="_Toc229655012"/>
      <w:bookmarkStart w:id="226" w:name="_Toc229655047"/>
      <w:bookmarkStart w:id="227" w:name="_Toc229655081"/>
      <w:bookmarkStart w:id="228" w:name="_Toc229655702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4A2EC97F" w14:textId="77777777" w:rsidR="001C07CD" w:rsidRPr="001C07CD" w:rsidRDefault="001C07CD" w:rsidP="001F31DB">
      <w:pPr>
        <w:pStyle w:val="ListParagraph"/>
        <w:keepNext/>
        <w:numPr>
          <w:ilvl w:val="1"/>
          <w:numId w:val="19"/>
        </w:numPr>
        <w:spacing w:before="120" w:after="0" w:line="240" w:lineRule="auto"/>
        <w:contextualSpacing w:val="0"/>
        <w:jc w:val="both"/>
        <w:outlineLvl w:val="0"/>
        <w:rPr>
          <w:rFonts w:ascii="Arial" w:eastAsia="MS Mincho" w:hAnsi="Arial" w:cs="Times New Roman"/>
          <w:b/>
          <w:vanish/>
          <w:color w:val="auto"/>
          <w:szCs w:val="20"/>
          <w14:cntxtAlts w14:val="0"/>
        </w:rPr>
      </w:pPr>
      <w:bookmarkStart w:id="229" w:name="_Toc228357743"/>
      <w:bookmarkStart w:id="230" w:name="_Toc228357927"/>
      <w:bookmarkStart w:id="231" w:name="_Toc228447741"/>
      <w:bookmarkStart w:id="232" w:name="_Toc228447873"/>
      <w:bookmarkStart w:id="233" w:name="_Toc228448001"/>
      <w:bookmarkStart w:id="234" w:name="_Toc228448092"/>
      <w:bookmarkStart w:id="235" w:name="_Toc228448185"/>
      <w:bookmarkStart w:id="236" w:name="_Toc228448266"/>
      <w:bookmarkStart w:id="237" w:name="_Toc228448345"/>
      <w:bookmarkStart w:id="238" w:name="_Toc228448425"/>
      <w:bookmarkStart w:id="239" w:name="_Toc228450398"/>
      <w:bookmarkStart w:id="240" w:name="_Toc228450478"/>
      <w:bookmarkStart w:id="241" w:name="_Toc228450558"/>
      <w:bookmarkStart w:id="242" w:name="_Toc228450637"/>
      <w:bookmarkStart w:id="243" w:name="_Toc228450716"/>
      <w:bookmarkStart w:id="244" w:name="_Toc228450795"/>
      <w:bookmarkStart w:id="245" w:name="_Toc228450875"/>
      <w:bookmarkStart w:id="246" w:name="_Toc228450955"/>
      <w:bookmarkStart w:id="247" w:name="_Toc228451035"/>
      <w:bookmarkStart w:id="248" w:name="_Toc228451115"/>
      <w:bookmarkStart w:id="249" w:name="_Toc228451195"/>
      <w:bookmarkStart w:id="250" w:name="_Toc228451275"/>
      <w:bookmarkStart w:id="251" w:name="_Toc228451355"/>
      <w:bookmarkStart w:id="252" w:name="_Toc228451435"/>
      <w:bookmarkStart w:id="253" w:name="_Toc228451515"/>
      <w:bookmarkStart w:id="254" w:name="_Toc228451595"/>
      <w:bookmarkStart w:id="255" w:name="_Toc228451675"/>
      <w:bookmarkStart w:id="256" w:name="_Toc228470311"/>
      <w:bookmarkStart w:id="257" w:name="_Toc228529585"/>
      <w:bookmarkStart w:id="258" w:name="_Toc229638924"/>
      <w:bookmarkStart w:id="259" w:name="_Toc229654549"/>
      <w:bookmarkStart w:id="260" w:name="_Toc229654643"/>
      <w:bookmarkStart w:id="261" w:name="_Toc229654678"/>
      <w:bookmarkStart w:id="262" w:name="_Toc229654712"/>
      <w:bookmarkStart w:id="263" w:name="_Toc229654908"/>
      <w:bookmarkStart w:id="264" w:name="_Toc229654978"/>
      <w:bookmarkStart w:id="265" w:name="_Toc229655013"/>
      <w:bookmarkStart w:id="266" w:name="_Toc229655048"/>
      <w:bookmarkStart w:id="267" w:name="_Toc229655082"/>
      <w:bookmarkStart w:id="268" w:name="_Toc229655703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14:paraId="72170D70" w14:textId="77777777" w:rsidR="001C07CD" w:rsidRPr="001C07CD" w:rsidRDefault="001C07CD" w:rsidP="001F31DB">
      <w:pPr>
        <w:pStyle w:val="ListParagraph"/>
        <w:keepNext/>
        <w:numPr>
          <w:ilvl w:val="1"/>
          <w:numId w:val="19"/>
        </w:numPr>
        <w:spacing w:before="120" w:after="0" w:line="240" w:lineRule="auto"/>
        <w:contextualSpacing w:val="0"/>
        <w:jc w:val="both"/>
        <w:outlineLvl w:val="0"/>
        <w:rPr>
          <w:rFonts w:ascii="Arial" w:eastAsia="MS Mincho" w:hAnsi="Arial" w:cs="Times New Roman"/>
          <w:b/>
          <w:vanish/>
          <w:color w:val="auto"/>
          <w:szCs w:val="20"/>
          <w14:cntxtAlts w14:val="0"/>
        </w:rPr>
      </w:pPr>
      <w:bookmarkStart w:id="269" w:name="_Toc228357744"/>
      <w:bookmarkStart w:id="270" w:name="_Toc228357928"/>
      <w:bookmarkStart w:id="271" w:name="_Toc228447742"/>
      <w:bookmarkStart w:id="272" w:name="_Toc228447874"/>
      <w:bookmarkStart w:id="273" w:name="_Toc228448002"/>
      <w:bookmarkStart w:id="274" w:name="_Toc228448093"/>
      <w:bookmarkStart w:id="275" w:name="_Toc228448186"/>
      <w:bookmarkStart w:id="276" w:name="_Toc228448267"/>
      <w:bookmarkStart w:id="277" w:name="_Toc228448346"/>
      <w:bookmarkStart w:id="278" w:name="_Toc228448426"/>
      <w:bookmarkStart w:id="279" w:name="_Toc228450399"/>
      <w:bookmarkStart w:id="280" w:name="_Toc228450479"/>
      <w:bookmarkStart w:id="281" w:name="_Toc228450559"/>
      <w:bookmarkStart w:id="282" w:name="_Toc228450638"/>
      <w:bookmarkStart w:id="283" w:name="_Toc228450717"/>
      <w:bookmarkStart w:id="284" w:name="_Toc228450796"/>
      <w:bookmarkStart w:id="285" w:name="_Toc228450876"/>
      <w:bookmarkStart w:id="286" w:name="_Toc228450956"/>
      <w:bookmarkStart w:id="287" w:name="_Toc228451036"/>
      <w:bookmarkStart w:id="288" w:name="_Toc228451116"/>
      <w:bookmarkStart w:id="289" w:name="_Toc228451196"/>
      <w:bookmarkStart w:id="290" w:name="_Toc228451276"/>
      <w:bookmarkStart w:id="291" w:name="_Toc228451356"/>
      <w:bookmarkStart w:id="292" w:name="_Toc228451436"/>
      <w:bookmarkStart w:id="293" w:name="_Toc228451516"/>
      <w:bookmarkStart w:id="294" w:name="_Toc228451596"/>
      <w:bookmarkStart w:id="295" w:name="_Toc228451676"/>
      <w:bookmarkStart w:id="296" w:name="_Toc228470312"/>
      <w:bookmarkStart w:id="297" w:name="_Toc228529586"/>
      <w:bookmarkStart w:id="298" w:name="_Toc229638925"/>
      <w:bookmarkStart w:id="299" w:name="_Toc229654550"/>
      <w:bookmarkStart w:id="300" w:name="_Toc229654644"/>
      <w:bookmarkStart w:id="301" w:name="_Toc229654679"/>
      <w:bookmarkStart w:id="302" w:name="_Toc229654713"/>
      <w:bookmarkStart w:id="303" w:name="_Toc229654909"/>
      <w:bookmarkStart w:id="304" w:name="_Toc229654979"/>
      <w:bookmarkStart w:id="305" w:name="_Toc229655014"/>
      <w:bookmarkStart w:id="306" w:name="_Toc229655049"/>
      <w:bookmarkStart w:id="307" w:name="_Toc229655083"/>
      <w:bookmarkStart w:id="308" w:name="_Toc229655704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2954FCC1" w14:textId="77777777" w:rsidR="001C07CD" w:rsidRPr="001C07CD" w:rsidRDefault="001C07CD" w:rsidP="001F31DB">
      <w:pPr>
        <w:pStyle w:val="ListParagraph"/>
        <w:keepNext/>
        <w:numPr>
          <w:ilvl w:val="1"/>
          <w:numId w:val="19"/>
        </w:numPr>
        <w:spacing w:before="120" w:after="0" w:line="240" w:lineRule="auto"/>
        <w:contextualSpacing w:val="0"/>
        <w:jc w:val="both"/>
        <w:outlineLvl w:val="0"/>
        <w:rPr>
          <w:rFonts w:ascii="Arial" w:eastAsia="MS Mincho" w:hAnsi="Arial" w:cs="Times New Roman"/>
          <w:b/>
          <w:vanish/>
          <w:color w:val="auto"/>
          <w:szCs w:val="20"/>
          <w14:cntxtAlts w14:val="0"/>
        </w:rPr>
      </w:pPr>
      <w:bookmarkStart w:id="309" w:name="_Toc228357745"/>
      <w:bookmarkStart w:id="310" w:name="_Toc228357929"/>
      <w:bookmarkStart w:id="311" w:name="_Toc228447743"/>
      <w:bookmarkStart w:id="312" w:name="_Toc228447875"/>
      <w:bookmarkStart w:id="313" w:name="_Toc228448003"/>
      <w:bookmarkStart w:id="314" w:name="_Toc228448094"/>
      <w:bookmarkStart w:id="315" w:name="_Toc228448187"/>
      <w:bookmarkStart w:id="316" w:name="_Toc228448268"/>
      <w:bookmarkStart w:id="317" w:name="_Toc228448347"/>
      <w:bookmarkStart w:id="318" w:name="_Toc228448427"/>
      <w:bookmarkStart w:id="319" w:name="_Toc228450400"/>
      <w:bookmarkStart w:id="320" w:name="_Toc228450480"/>
      <w:bookmarkStart w:id="321" w:name="_Toc228450560"/>
      <w:bookmarkStart w:id="322" w:name="_Toc228450639"/>
      <w:bookmarkStart w:id="323" w:name="_Toc228450718"/>
      <w:bookmarkStart w:id="324" w:name="_Toc228450797"/>
      <w:bookmarkStart w:id="325" w:name="_Toc228450877"/>
      <w:bookmarkStart w:id="326" w:name="_Toc228450957"/>
      <w:bookmarkStart w:id="327" w:name="_Toc228451037"/>
      <w:bookmarkStart w:id="328" w:name="_Toc228451117"/>
      <w:bookmarkStart w:id="329" w:name="_Toc228451197"/>
      <w:bookmarkStart w:id="330" w:name="_Toc228451277"/>
      <w:bookmarkStart w:id="331" w:name="_Toc228451357"/>
      <w:bookmarkStart w:id="332" w:name="_Toc228451437"/>
      <w:bookmarkStart w:id="333" w:name="_Toc228451517"/>
      <w:bookmarkStart w:id="334" w:name="_Toc228451597"/>
      <w:bookmarkStart w:id="335" w:name="_Toc228451677"/>
      <w:bookmarkStart w:id="336" w:name="_Toc228470313"/>
      <w:bookmarkStart w:id="337" w:name="_Toc228529587"/>
      <w:bookmarkStart w:id="338" w:name="_Toc229638926"/>
      <w:bookmarkStart w:id="339" w:name="_Toc229654551"/>
      <w:bookmarkStart w:id="340" w:name="_Toc229654645"/>
      <w:bookmarkStart w:id="341" w:name="_Toc229654680"/>
      <w:bookmarkStart w:id="342" w:name="_Toc229654714"/>
      <w:bookmarkStart w:id="343" w:name="_Toc229654910"/>
      <w:bookmarkStart w:id="344" w:name="_Toc229654980"/>
      <w:bookmarkStart w:id="345" w:name="_Toc229655015"/>
      <w:bookmarkStart w:id="346" w:name="_Toc229655050"/>
      <w:bookmarkStart w:id="347" w:name="_Toc229655084"/>
      <w:bookmarkStart w:id="348" w:name="_Toc229655705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 w14:paraId="0021DA16" w14:textId="53C7502F" w:rsidR="00AC3387" w:rsidRPr="004723D3" w:rsidRDefault="00AC3387" w:rsidP="001C07CD">
      <w:pPr>
        <w:pStyle w:val="RegSectionLevel2"/>
        <w:shd w:val="clear" w:color="auto" w:fill="DCDCDC" w:themeFill="text1" w:themeFillTint="33"/>
        <w:spacing w:after="240" w:line="360" w:lineRule="auto"/>
        <w:ind w:left="0"/>
        <w:rPr>
          <w:rFonts w:asciiTheme="majorHAnsi" w:hAnsiTheme="majorHAnsi"/>
          <w:color w:val="4D4D4C"/>
          <w:sz w:val="24"/>
          <w:szCs w:val="24"/>
        </w:rPr>
      </w:pPr>
      <w:r w:rsidRPr="004723D3">
        <w:rPr>
          <w:rFonts w:asciiTheme="majorHAnsi" w:hAnsiTheme="majorHAnsi"/>
          <w:color w:val="4D4D4C"/>
          <w:sz w:val="24"/>
          <w:szCs w:val="24"/>
        </w:rPr>
        <w:t>Data and parameters fixed ex ante or at renewal of crediting period</w:t>
      </w:r>
      <w:bookmarkEnd w:id="185"/>
      <w:bookmarkEnd w:id="186"/>
      <w:bookmarkEnd w:id="187"/>
      <w:bookmarkEnd w:id="18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3D9F9BF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DB8299A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0C7DA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541096DA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F2EF4D3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30EEE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24CCFDC7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B781399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4855C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1CECC2CF" w14:textId="77777777" w:rsidR="00DA08BE" w:rsidRPr="00CF6D5E" w:rsidRDefault="00DA08BE" w:rsidP="00C33600">
      <w:pPr>
        <w:spacing w:after="0" w:line="276" w:lineRule="auto"/>
        <w:rPr>
          <w:rFonts w:asciiTheme="majorHAnsi" w:hAnsiTheme="majorHAnsi"/>
        </w:rPr>
      </w:pPr>
    </w:p>
    <w:p w14:paraId="4D015498" w14:textId="77777777" w:rsidR="00AC3387" w:rsidRPr="004723D3" w:rsidRDefault="00AC3387" w:rsidP="004723D3">
      <w:pPr>
        <w:pStyle w:val="RegSectionLevel2"/>
        <w:shd w:val="clear" w:color="auto" w:fill="DCDCDC" w:themeFill="text1" w:themeFillTint="33"/>
        <w:spacing w:after="240" w:line="360" w:lineRule="auto"/>
        <w:ind w:left="0"/>
        <w:rPr>
          <w:rFonts w:asciiTheme="majorHAnsi" w:hAnsiTheme="majorHAnsi"/>
          <w:color w:val="4D4D4C"/>
          <w:sz w:val="24"/>
          <w:szCs w:val="24"/>
        </w:rPr>
      </w:pPr>
      <w:bookmarkStart w:id="349" w:name="_Ref418094911"/>
      <w:bookmarkStart w:id="350" w:name="_Toc40962777"/>
      <w:bookmarkStart w:id="351" w:name="_Toc224121279"/>
      <w:bookmarkStart w:id="352" w:name="_Toc227098239"/>
      <w:r w:rsidRPr="004723D3">
        <w:rPr>
          <w:rFonts w:asciiTheme="majorHAnsi" w:hAnsiTheme="majorHAnsi"/>
          <w:color w:val="4D4D4C"/>
          <w:sz w:val="24"/>
          <w:szCs w:val="24"/>
        </w:rPr>
        <w:lastRenderedPageBreak/>
        <w:t>Data and parameters monitored</w:t>
      </w:r>
      <w:bookmarkEnd w:id="349"/>
      <w:bookmarkEnd w:id="350"/>
      <w:bookmarkEnd w:id="351"/>
      <w:bookmarkEnd w:id="35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65C07C2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71722A9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98642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1F69EAE3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467A668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7AD23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52780154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D64D1C5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03B18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28DFDAC1" w14:textId="77777777" w:rsidR="000F3FC3" w:rsidRPr="00CF6D5E" w:rsidRDefault="000F3FC3" w:rsidP="00C33600">
      <w:pPr>
        <w:spacing w:after="0" w:line="276" w:lineRule="auto"/>
        <w:rPr>
          <w:rFonts w:asciiTheme="majorHAnsi" w:hAnsiTheme="majorHAnsi"/>
        </w:rPr>
      </w:pPr>
    </w:p>
    <w:p w14:paraId="3009356B" w14:textId="77777777" w:rsidR="000F3FC3" w:rsidRPr="00CF6D5E" w:rsidRDefault="000F3FC3" w:rsidP="00AC3387">
      <w:pPr>
        <w:spacing w:after="0" w:line="240" w:lineRule="auto"/>
        <w:rPr>
          <w:rFonts w:asciiTheme="majorHAnsi" w:hAnsiTheme="majorHAnsi"/>
        </w:rPr>
      </w:pPr>
    </w:p>
    <w:p w14:paraId="50CB9ACB" w14:textId="77777777" w:rsidR="00AC3387" w:rsidRPr="004723D3" w:rsidRDefault="00AC3387" w:rsidP="004723D3">
      <w:pPr>
        <w:pStyle w:val="RegSectionLevel2"/>
        <w:shd w:val="clear" w:color="auto" w:fill="DCDCDC" w:themeFill="text1" w:themeFillTint="33"/>
        <w:spacing w:after="240" w:line="276" w:lineRule="auto"/>
        <w:ind w:left="0"/>
        <w:rPr>
          <w:rFonts w:asciiTheme="majorHAnsi" w:hAnsiTheme="majorHAnsi"/>
          <w:color w:val="4D4D4C"/>
          <w:sz w:val="24"/>
          <w:szCs w:val="24"/>
        </w:rPr>
      </w:pPr>
      <w:bookmarkStart w:id="353" w:name="_Toc224121280"/>
      <w:bookmarkStart w:id="354" w:name="_Toc227098240"/>
      <w:bookmarkStart w:id="355" w:name="_Toc341456040"/>
      <w:bookmarkStart w:id="356" w:name="_Toc40962778"/>
      <w:r w:rsidRPr="004723D3">
        <w:rPr>
          <w:rFonts w:asciiTheme="majorHAnsi" w:hAnsiTheme="majorHAnsi"/>
          <w:color w:val="4D4D4C"/>
          <w:sz w:val="24"/>
          <w:szCs w:val="24"/>
        </w:rPr>
        <w:t>Comparison of monitored parameters with previous monitoring period</w:t>
      </w:r>
      <w:bookmarkEnd w:id="353"/>
      <w:bookmarkEnd w:id="354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478D9AB9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DFE315E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8B1E7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0753E1A4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E7580B4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73689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70D9C88A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8040913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CF619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1D4CFE3B" w14:textId="77777777" w:rsidR="000F3FC3" w:rsidRPr="00CF6D5E" w:rsidRDefault="000F3FC3" w:rsidP="00C33600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p w14:paraId="0E159DEE" w14:textId="77777777" w:rsidR="00AC3387" w:rsidRPr="004723D3" w:rsidRDefault="00AC3387" w:rsidP="004723D3">
      <w:pPr>
        <w:pStyle w:val="RegSectionLevel2"/>
        <w:shd w:val="clear" w:color="auto" w:fill="DCDCDC" w:themeFill="text1" w:themeFillTint="33"/>
        <w:spacing w:after="240" w:line="276" w:lineRule="auto"/>
        <w:ind w:left="0"/>
        <w:rPr>
          <w:rFonts w:asciiTheme="majorHAnsi" w:hAnsiTheme="majorHAnsi"/>
          <w:color w:val="4D4D4C"/>
          <w:sz w:val="24"/>
          <w:szCs w:val="24"/>
        </w:rPr>
      </w:pPr>
      <w:bookmarkStart w:id="357" w:name="_Toc224121281"/>
      <w:bookmarkStart w:id="358" w:name="_Toc227098241"/>
      <w:r w:rsidRPr="004723D3">
        <w:rPr>
          <w:rFonts w:asciiTheme="majorHAnsi" w:hAnsiTheme="majorHAnsi"/>
          <w:color w:val="4D4D4C"/>
          <w:sz w:val="24"/>
          <w:szCs w:val="24"/>
        </w:rPr>
        <w:t>Implementation of sampling plan</w:t>
      </w:r>
      <w:bookmarkEnd w:id="355"/>
      <w:bookmarkEnd w:id="356"/>
      <w:bookmarkEnd w:id="357"/>
      <w:bookmarkEnd w:id="35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0B31D0A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E5860A4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61B9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1CF62D7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11E2D00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1116C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3B9C1AA7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B3AB773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C775F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B56742D" w14:textId="77777777" w:rsidR="00135BFC" w:rsidRPr="00CF6D5E" w:rsidRDefault="00135BFC" w:rsidP="00C33600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AFBEA5B" w14:textId="2FD45E71" w:rsidR="00AC3387" w:rsidRPr="004723D3" w:rsidRDefault="004F4EE9" w:rsidP="004723D3">
      <w:pPr>
        <w:pStyle w:val="RegSectionLevel2"/>
        <w:shd w:val="clear" w:color="auto" w:fill="DCDCDC" w:themeFill="text1" w:themeFillTint="33"/>
        <w:spacing w:after="240" w:line="276" w:lineRule="auto"/>
        <w:ind w:left="0"/>
        <w:rPr>
          <w:rFonts w:asciiTheme="majorHAnsi" w:hAnsiTheme="majorHAnsi"/>
          <w:color w:val="4D4D4C"/>
          <w:sz w:val="24"/>
          <w:szCs w:val="24"/>
        </w:rPr>
      </w:pPr>
      <w:bookmarkStart w:id="359" w:name="_Toc224121282"/>
      <w:bookmarkStart w:id="360" w:name="_Toc227098242"/>
      <w:r>
        <w:rPr>
          <w:rFonts w:asciiTheme="majorHAnsi" w:hAnsiTheme="majorHAnsi"/>
          <w:color w:val="4D4D4C"/>
          <w:sz w:val="24"/>
          <w:szCs w:val="24"/>
        </w:rPr>
        <w:t>Compliance of m</w:t>
      </w:r>
      <w:r w:rsidR="00AC3387" w:rsidRPr="004723D3">
        <w:rPr>
          <w:rFonts w:asciiTheme="majorHAnsi" w:hAnsiTheme="majorHAnsi"/>
          <w:color w:val="4D4D4C"/>
          <w:sz w:val="24"/>
          <w:szCs w:val="24"/>
        </w:rPr>
        <w:t>onitoring and addressing of reversals</w:t>
      </w:r>
      <w:bookmarkEnd w:id="359"/>
      <w:bookmarkEnd w:id="360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78A8FDA9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D5A6E69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AABAE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546538AA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618393B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83139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2A925699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A3BAD3F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21B68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38DA5C5F" w14:textId="77777777" w:rsidR="00C74424" w:rsidRPr="00CF6D5E" w:rsidRDefault="00C74424" w:rsidP="00C33600">
      <w:pPr>
        <w:spacing w:after="0" w:line="276" w:lineRule="auto"/>
        <w:contextualSpacing w:val="0"/>
        <w:rPr>
          <w:rFonts w:asciiTheme="majorHAnsi" w:hAnsiTheme="majorHAnsi"/>
          <w:sz w:val="20"/>
          <w:szCs w:val="20"/>
        </w:rPr>
      </w:pPr>
    </w:p>
    <w:p w14:paraId="668B5798" w14:textId="33B16945" w:rsidR="00AC3387" w:rsidRPr="00B85F8D" w:rsidRDefault="00B652A2" w:rsidP="002F2E5D">
      <w:pPr>
        <w:pStyle w:val="Style3"/>
        <w:spacing w:line="276" w:lineRule="auto"/>
        <w:ind w:left="1890" w:hanging="1890"/>
        <w:rPr>
          <w:sz w:val="28"/>
          <w:szCs w:val="26"/>
        </w:rPr>
      </w:pPr>
      <w:bookmarkStart w:id="361" w:name="_Toc315189228"/>
      <w:bookmarkStart w:id="362" w:name="_Toc317860226"/>
      <w:bookmarkStart w:id="363" w:name="_Toc341474081"/>
      <w:bookmarkStart w:id="364" w:name="_Toc40962779"/>
      <w:bookmarkStart w:id="365" w:name="_Ref47706333"/>
      <w:bookmarkStart w:id="366" w:name="_Ref49860683"/>
      <w:bookmarkStart w:id="367" w:name="_Toc224121283"/>
      <w:bookmarkStart w:id="368" w:name="_Toc227098243"/>
      <w:bookmarkStart w:id="369" w:name="_Toc229655706"/>
      <w:r>
        <w:rPr>
          <w:sz w:val="28"/>
          <w:szCs w:val="26"/>
        </w:rPr>
        <w:t>Compliance of calculation of emission reduction/removal</w:t>
      </w:r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</w:p>
    <w:p w14:paraId="0AAC577C" w14:textId="7068477E" w:rsidR="00AC3387" w:rsidRPr="00B85F8D" w:rsidRDefault="0085160C" w:rsidP="001F31DB">
      <w:pPr>
        <w:pStyle w:val="Style6"/>
        <w:numPr>
          <w:ilvl w:val="0"/>
          <w:numId w:val="28"/>
        </w:numPr>
        <w:spacing w:line="276" w:lineRule="auto"/>
        <w:ind w:left="360"/>
        <w:rPr>
          <w:color w:val="4D4D4C"/>
        </w:rPr>
      </w:pPr>
      <w:bookmarkStart w:id="370" w:name="_Ref315873983"/>
      <w:bookmarkStart w:id="371" w:name="_Ref418095428"/>
      <w:bookmarkStart w:id="372" w:name="_Toc40962780"/>
      <w:bookmarkStart w:id="373" w:name="_Toc224121284"/>
      <w:bookmarkStart w:id="374" w:name="_Toc227098244"/>
      <w:r>
        <w:rPr>
          <w:color w:val="4D4D4C"/>
        </w:rPr>
        <w:t>Assessment of</w:t>
      </w:r>
      <w:r w:rsidR="00AC3387" w:rsidRPr="00B85F8D">
        <w:rPr>
          <w:color w:val="4D4D4C"/>
        </w:rPr>
        <w:t xml:space="preserve"> baseline </w:t>
      </w:r>
      <w:bookmarkEnd w:id="370"/>
      <w:bookmarkEnd w:id="371"/>
      <w:bookmarkEnd w:id="372"/>
      <w:bookmarkEnd w:id="373"/>
      <w:bookmarkEnd w:id="374"/>
      <w:r w:rsidR="00CC3B9E">
        <w:rPr>
          <w:color w:val="4D4D4C"/>
        </w:rPr>
        <w:t>emission</w:t>
      </w:r>
      <w:r>
        <w:rPr>
          <w:color w:val="4D4D4C"/>
        </w:rPr>
        <w:t xml:space="preserve"> calculation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05EDCA1C" w14:textId="77777777" w:rsidTr="00817BF3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0A4EDCA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375" w:name="_Ref315873986"/>
            <w:bookmarkStart w:id="376" w:name="_Ref418095432"/>
            <w:bookmarkStart w:id="377" w:name="_Toc40962781"/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32BA3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46E6CE3E" w14:textId="77777777" w:rsidTr="00817BF3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E6F4900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3AA6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6303E600" w14:textId="77777777" w:rsidTr="00817BF3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82F57F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0BBDC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99AE445" w14:textId="77777777" w:rsidR="00160BFA" w:rsidRPr="00CF6D5E" w:rsidRDefault="00160BFA" w:rsidP="00C33600">
      <w:pPr>
        <w:spacing w:after="0" w:line="276" w:lineRule="auto"/>
      </w:pPr>
      <w:bookmarkStart w:id="378" w:name="_Toc224121285"/>
    </w:p>
    <w:p w14:paraId="104770A4" w14:textId="7455B30F" w:rsidR="00AC3387" w:rsidRPr="00B85F8D" w:rsidRDefault="0085160C" w:rsidP="001F31DB">
      <w:pPr>
        <w:pStyle w:val="Style6"/>
        <w:numPr>
          <w:ilvl w:val="0"/>
          <w:numId w:val="28"/>
        </w:numPr>
        <w:spacing w:line="276" w:lineRule="auto"/>
        <w:ind w:hanging="720"/>
        <w:rPr>
          <w:color w:val="4D4D4C"/>
        </w:rPr>
      </w:pPr>
      <w:bookmarkStart w:id="379" w:name="_Toc227098245"/>
      <w:r>
        <w:rPr>
          <w:color w:val="4D4D4C"/>
        </w:rPr>
        <w:lastRenderedPageBreak/>
        <w:t xml:space="preserve">Assessment of </w:t>
      </w:r>
      <w:r w:rsidR="00AC3387" w:rsidRPr="00B85F8D">
        <w:rPr>
          <w:color w:val="4D4D4C"/>
        </w:rPr>
        <w:t xml:space="preserve">project </w:t>
      </w:r>
      <w:bookmarkEnd w:id="375"/>
      <w:bookmarkEnd w:id="376"/>
      <w:bookmarkEnd w:id="377"/>
      <w:bookmarkEnd w:id="378"/>
      <w:bookmarkEnd w:id="379"/>
      <w:r w:rsidR="00CC3B9E">
        <w:rPr>
          <w:color w:val="4D4D4C"/>
        </w:rPr>
        <w:t>emissions</w:t>
      </w:r>
      <w:r>
        <w:rPr>
          <w:color w:val="4D4D4C"/>
        </w:rPr>
        <w:t xml:space="preserve"> calculation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5F768208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B90C30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380" w:name="_Toc40962782"/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414A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4B30A895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067580D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E12E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5E051737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4C0342C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E3FDE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827991E" w14:textId="77777777" w:rsidR="00160BFA" w:rsidRPr="00CF6D5E" w:rsidRDefault="00160BFA" w:rsidP="00C33600">
      <w:pPr>
        <w:spacing w:after="0" w:line="276" w:lineRule="auto"/>
      </w:pPr>
      <w:bookmarkStart w:id="381" w:name="_Toc224121286"/>
    </w:p>
    <w:p w14:paraId="0417BBAC" w14:textId="77777777" w:rsidR="00160BFA" w:rsidRPr="00CF6D5E" w:rsidRDefault="00160BFA" w:rsidP="00AC3387">
      <w:pPr>
        <w:spacing w:after="0" w:line="240" w:lineRule="auto"/>
      </w:pPr>
    </w:p>
    <w:p w14:paraId="52E5D52E" w14:textId="16C34F6C" w:rsidR="00AC3387" w:rsidRPr="00B85F8D" w:rsidRDefault="001E4D1B" w:rsidP="001F31DB">
      <w:pPr>
        <w:pStyle w:val="Style6"/>
        <w:numPr>
          <w:ilvl w:val="0"/>
          <w:numId w:val="28"/>
        </w:numPr>
        <w:spacing w:line="276" w:lineRule="auto"/>
        <w:ind w:hanging="720"/>
        <w:rPr>
          <w:color w:val="4D4D4C"/>
        </w:rPr>
      </w:pPr>
      <w:bookmarkStart w:id="382" w:name="_Toc227098246"/>
      <w:r>
        <w:rPr>
          <w:color w:val="4D4D4C"/>
        </w:rPr>
        <w:t xml:space="preserve">Assessment of </w:t>
      </w:r>
      <w:r w:rsidR="00AC3387" w:rsidRPr="00B85F8D">
        <w:rPr>
          <w:color w:val="4D4D4C"/>
        </w:rPr>
        <w:t>leakage</w:t>
      </w:r>
      <w:bookmarkEnd w:id="380"/>
      <w:bookmarkEnd w:id="381"/>
      <w:bookmarkEnd w:id="382"/>
      <w:r w:rsidR="00AC3387" w:rsidRPr="00B85F8D">
        <w:rPr>
          <w:color w:val="4D4D4C"/>
        </w:rPr>
        <w:t xml:space="preserve"> </w:t>
      </w:r>
      <w:r w:rsidR="00CC3B9E">
        <w:rPr>
          <w:color w:val="4D4D4C"/>
        </w:rPr>
        <w:t>emissions</w:t>
      </w:r>
      <w:r>
        <w:rPr>
          <w:color w:val="4D4D4C"/>
        </w:rPr>
        <w:t xml:space="preserve"> calculation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5F84C3F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6302FBC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383" w:name="_Toc40953319"/>
            <w:bookmarkStart w:id="384" w:name="_Toc40953601"/>
            <w:bookmarkStart w:id="385" w:name="_Toc40962783"/>
            <w:bookmarkStart w:id="386" w:name="_Ref315873988"/>
            <w:bookmarkStart w:id="387" w:name="_Toc40962784"/>
            <w:bookmarkEnd w:id="383"/>
            <w:bookmarkEnd w:id="384"/>
            <w:bookmarkEnd w:id="385"/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19F7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54332A55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35EAD28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58383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5654786E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9EBCE61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92E5C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38D630CD" w14:textId="77777777" w:rsidR="000B7DA8" w:rsidRPr="00CF6D5E" w:rsidRDefault="000B7DA8" w:rsidP="00C33600">
      <w:pPr>
        <w:spacing w:after="0" w:line="276" w:lineRule="auto"/>
      </w:pPr>
      <w:bookmarkStart w:id="388" w:name="_Toc224121287"/>
    </w:p>
    <w:p w14:paraId="7E610BDD" w14:textId="4017B634" w:rsidR="00AC3387" w:rsidRPr="00B85F8D" w:rsidRDefault="00BC1443" w:rsidP="001F31DB">
      <w:pPr>
        <w:pStyle w:val="Style6"/>
        <w:numPr>
          <w:ilvl w:val="0"/>
          <w:numId w:val="28"/>
        </w:numPr>
        <w:spacing w:line="276" w:lineRule="auto"/>
        <w:ind w:hanging="720"/>
        <w:rPr>
          <w:color w:val="4D4D4C"/>
        </w:rPr>
      </w:pPr>
      <w:bookmarkStart w:id="389" w:name="_Toc227098247"/>
      <w:r w:rsidRPr="00BC1443">
        <w:rPr>
          <w:color w:val="4D4D4C"/>
        </w:rPr>
        <w:t>Assessment of calculation of net benefits</w:t>
      </w:r>
      <w:r w:rsidRPr="00BC1443" w:rsidDel="00BC1443">
        <w:rPr>
          <w:color w:val="4D4D4C"/>
        </w:rPr>
        <w:t xml:space="preserve"> </w:t>
      </w:r>
      <w:bookmarkEnd w:id="386"/>
      <w:r w:rsidR="00AC3387" w:rsidRPr="00B85F8D">
        <w:rPr>
          <w:color w:val="4D4D4C"/>
        </w:rPr>
        <w:t xml:space="preserve"> </w:t>
      </w:r>
      <w:bookmarkStart w:id="390" w:name="_Toc40962785"/>
      <w:bookmarkEnd w:id="387"/>
      <w:bookmarkEnd w:id="388"/>
      <w:bookmarkEnd w:id="389"/>
      <w:bookmarkEnd w:id="390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1814E883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C111026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78B7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72663EDA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528AFDF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FE663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396BC377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78617B2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7F416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58A6F41E" w14:textId="77777777" w:rsidR="00D4167B" w:rsidRPr="00CF6D5E" w:rsidRDefault="00D4167B" w:rsidP="00C33600">
      <w:pPr>
        <w:spacing w:after="0" w:line="276" w:lineRule="auto"/>
      </w:pPr>
      <w:bookmarkStart w:id="391" w:name="_Toc40962786"/>
      <w:bookmarkStart w:id="392" w:name="_Toc224121288"/>
    </w:p>
    <w:p w14:paraId="21021D68" w14:textId="499B3825" w:rsidR="00AC3387" w:rsidRPr="00B85F8D" w:rsidRDefault="00AC3387" w:rsidP="001F31DB">
      <w:pPr>
        <w:pStyle w:val="Style6"/>
        <w:numPr>
          <w:ilvl w:val="0"/>
          <w:numId w:val="28"/>
        </w:numPr>
        <w:spacing w:line="276" w:lineRule="auto"/>
        <w:ind w:hanging="720"/>
        <w:rPr>
          <w:color w:val="4D4D4C"/>
        </w:rPr>
      </w:pPr>
      <w:bookmarkStart w:id="393" w:name="_Toc227098248"/>
      <w:r w:rsidRPr="00B85F8D">
        <w:rPr>
          <w:color w:val="4D4D4C"/>
        </w:rPr>
        <w:t xml:space="preserve">Comparison of actual </w:t>
      </w:r>
      <w:r w:rsidR="00017704">
        <w:rPr>
          <w:color w:val="4D4D4C"/>
        </w:rPr>
        <w:t>emission reduction/removal</w:t>
      </w:r>
      <w:r w:rsidRPr="00B85F8D">
        <w:rPr>
          <w:color w:val="4D4D4C"/>
        </w:rPr>
        <w:t xml:space="preserve"> with estimates in approved </w:t>
      </w:r>
      <w:bookmarkEnd w:id="391"/>
      <w:bookmarkEnd w:id="392"/>
      <w:bookmarkEnd w:id="393"/>
      <w:r w:rsidR="00C15B1B">
        <w:rPr>
          <w:color w:val="4D4D4C"/>
        </w:rPr>
        <w:t>design documentation</w:t>
      </w:r>
      <w:r w:rsidR="00C15B1B" w:rsidRPr="00B85F8D">
        <w:rPr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68300425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92EF386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1463A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5C551E91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51C00EC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C0C6A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4A8211F3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882756B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746B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AF77263" w14:textId="77777777" w:rsidR="00AC3387" w:rsidRPr="00CF6D5E" w:rsidRDefault="00AC3387" w:rsidP="00C33600">
      <w:pPr>
        <w:spacing w:after="0" w:line="276" w:lineRule="auto"/>
        <w:rPr>
          <w:rFonts w:asciiTheme="majorHAnsi" w:eastAsia="MS Mincho" w:hAnsiTheme="majorHAnsi" w:cs="Arial"/>
          <w:b/>
          <w:sz w:val="20"/>
          <w:szCs w:val="20"/>
        </w:rPr>
      </w:pPr>
    </w:p>
    <w:p w14:paraId="6E8E5F67" w14:textId="77777777" w:rsidR="00BE7A34" w:rsidRPr="00022B24" w:rsidRDefault="00BE7A34" w:rsidP="001F31DB">
      <w:pPr>
        <w:pStyle w:val="ListParagraph"/>
        <w:keepNext/>
        <w:keepLines/>
        <w:numPr>
          <w:ilvl w:val="0"/>
          <w:numId w:val="29"/>
        </w:numPr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Cs w:val="22"/>
        </w:rPr>
      </w:pPr>
      <w:bookmarkStart w:id="394" w:name="_Toc227140467"/>
      <w:bookmarkStart w:id="395" w:name="_Toc227140639"/>
      <w:bookmarkStart w:id="396" w:name="_Toc227140829"/>
      <w:bookmarkStart w:id="397" w:name="_Toc227140906"/>
      <w:bookmarkStart w:id="398" w:name="_Toc227140997"/>
      <w:bookmarkStart w:id="399" w:name="_Toc227141071"/>
      <w:bookmarkStart w:id="400" w:name="_Toc227141299"/>
      <w:bookmarkStart w:id="401" w:name="_Toc227141377"/>
      <w:bookmarkStart w:id="402" w:name="_Toc227141696"/>
      <w:bookmarkStart w:id="403" w:name="_Toc228266207"/>
      <w:bookmarkStart w:id="404" w:name="_Toc228357752"/>
      <w:bookmarkStart w:id="405" w:name="_Toc228357936"/>
      <w:bookmarkStart w:id="406" w:name="_Toc228447750"/>
      <w:bookmarkStart w:id="407" w:name="_Toc228447882"/>
      <w:bookmarkStart w:id="408" w:name="_Toc228448010"/>
      <w:bookmarkStart w:id="409" w:name="_Toc228448101"/>
      <w:bookmarkStart w:id="410" w:name="_Toc228448194"/>
      <w:bookmarkStart w:id="411" w:name="_Toc228448275"/>
      <w:bookmarkStart w:id="412" w:name="_Toc228448354"/>
      <w:bookmarkStart w:id="413" w:name="_Toc228448434"/>
      <w:bookmarkStart w:id="414" w:name="_Toc228450407"/>
      <w:bookmarkStart w:id="415" w:name="_Toc228450487"/>
      <w:bookmarkStart w:id="416" w:name="_Toc228450567"/>
      <w:bookmarkStart w:id="417" w:name="_Toc228450646"/>
      <w:bookmarkStart w:id="418" w:name="_Toc228450725"/>
      <w:bookmarkStart w:id="419" w:name="_Toc228450804"/>
      <w:bookmarkStart w:id="420" w:name="_Toc228450884"/>
      <w:bookmarkStart w:id="421" w:name="_Toc228450964"/>
      <w:bookmarkStart w:id="422" w:name="_Toc228451044"/>
      <w:bookmarkStart w:id="423" w:name="_Toc228451124"/>
      <w:bookmarkStart w:id="424" w:name="_Toc228451204"/>
      <w:bookmarkStart w:id="425" w:name="_Toc228451284"/>
      <w:bookmarkStart w:id="426" w:name="_Toc228451364"/>
      <w:bookmarkStart w:id="427" w:name="_Toc228451444"/>
      <w:bookmarkStart w:id="428" w:name="_Toc228451524"/>
      <w:bookmarkStart w:id="429" w:name="_Toc228451604"/>
      <w:bookmarkStart w:id="430" w:name="_Toc228451684"/>
      <w:bookmarkStart w:id="431" w:name="_Toc228470320"/>
      <w:bookmarkStart w:id="432" w:name="_Toc228529594"/>
      <w:bookmarkStart w:id="433" w:name="_Toc229638933"/>
      <w:bookmarkStart w:id="434" w:name="_Ref4665389"/>
      <w:bookmarkStart w:id="435" w:name="_Toc227098249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</w:p>
    <w:p w14:paraId="787408C8" w14:textId="77777777" w:rsidR="00BE7A34" w:rsidRPr="00022B24" w:rsidRDefault="00BE7A34" w:rsidP="001F31DB">
      <w:pPr>
        <w:pStyle w:val="ListParagraph"/>
        <w:keepNext/>
        <w:keepLines/>
        <w:numPr>
          <w:ilvl w:val="0"/>
          <w:numId w:val="29"/>
        </w:numPr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Cs w:val="22"/>
        </w:rPr>
      </w:pPr>
      <w:bookmarkStart w:id="436" w:name="_Toc228357753"/>
      <w:bookmarkStart w:id="437" w:name="_Toc228357937"/>
      <w:bookmarkStart w:id="438" w:name="_Toc228447751"/>
      <w:bookmarkStart w:id="439" w:name="_Toc228447883"/>
      <w:bookmarkStart w:id="440" w:name="_Toc228448011"/>
      <w:bookmarkStart w:id="441" w:name="_Toc228448102"/>
      <w:bookmarkStart w:id="442" w:name="_Toc228448195"/>
      <w:bookmarkStart w:id="443" w:name="_Toc228448276"/>
      <w:bookmarkStart w:id="444" w:name="_Toc228448355"/>
      <w:bookmarkStart w:id="445" w:name="_Toc228448435"/>
      <w:bookmarkStart w:id="446" w:name="_Toc228450408"/>
      <w:bookmarkStart w:id="447" w:name="_Toc228450488"/>
      <w:bookmarkStart w:id="448" w:name="_Toc228450568"/>
      <w:bookmarkStart w:id="449" w:name="_Toc228450647"/>
      <w:bookmarkStart w:id="450" w:name="_Toc228450726"/>
      <w:bookmarkStart w:id="451" w:name="_Toc228450805"/>
      <w:bookmarkStart w:id="452" w:name="_Toc228450885"/>
      <w:bookmarkStart w:id="453" w:name="_Toc228450965"/>
      <w:bookmarkStart w:id="454" w:name="_Toc228451045"/>
      <w:bookmarkStart w:id="455" w:name="_Toc228451125"/>
      <w:bookmarkStart w:id="456" w:name="_Toc228451205"/>
      <w:bookmarkStart w:id="457" w:name="_Toc228451285"/>
      <w:bookmarkStart w:id="458" w:name="_Toc228451365"/>
      <w:bookmarkStart w:id="459" w:name="_Toc228451445"/>
      <w:bookmarkStart w:id="460" w:name="_Toc228451525"/>
      <w:bookmarkStart w:id="461" w:name="_Toc228451605"/>
      <w:bookmarkStart w:id="462" w:name="_Toc228451685"/>
      <w:bookmarkStart w:id="463" w:name="_Toc228470321"/>
      <w:bookmarkStart w:id="464" w:name="_Toc228529595"/>
      <w:bookmarkStart w:id="465" w:name="_Toc229638934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</w:p>
    <w:p w14:paraId="0D37E54B" w14:textId="77777777" w:rsidR="00BE7A34" w:rsidRPr="00022B24" w:rsidRDefault="00BE7A34" w:rsidP="001F31DB">
      <w:pPr>
        <w:pStyle w:val="ListParagraph"/>
        <w:keepNext/>
        <w:keepLines/>
        <w:numPr>
          <w:ilvl w:val="0"/>
          <w:numId w:val="29"/>
        </w:numPr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Cs w:val="22"/>
        </w:rPr>
      </w:pPr>
      <w:bookmarkStart w:id="466" w:name="_Toc228357754"/>
      <w:bookmarkStart w:id="467" w:name="_Toc228357938"/>
      <w:bookmarkStart w:id="468" w:name="_Toc228447752"/>
      <w:bookmarkStart w:id="469" w:name="_Toc228447884"/>
      <w:bookmarkStart w:id="470" w:name="_Toc228448012"/>
      <w:bookmarkStart w:id="471" w:name="_Toc228448103"/>
      <w:bookmarkStart w:id="472" w:name="_Toc228448196"/>
      <w:bookmarkStart w:id="473" w:name="_Toc228448277"/>
      <w:bookmarkStart w:id="474" w:name="_Toc228448356"/>
      <w:bookmarkStart w:id="475" w:name="_Toc228448436"/>
      <w:bookmarkStart w:id="476" w:name="_Toc228450409"/>
      <w:bookmarkStart w:id="477" w:name="_Toc228450489"/>
      <w:bookmarkStart w:id="478" w:name="_Toc228450569"/>
      <w:bookmarkStart w:id="479" w:name="_Toc228450648"/>
      <w:bookmarkStart w:id="480" w:name="_Toc228450727"/>
      <w:bookmarkStart w:id="481" w:name="_Toc228450806"/>
      <w:bookmarkStart w:id="482" w:name="_Toc228450886"/>
      <w:bookmarkStart w:id="483" w:name="_Toc228450966"/>
      <w:bookmarkStart w:id="484" w:name="_Toc228451046"/>
      <w:bookmarkStart w:id="485" w:name="_Toc228451126"/>
      <w:bookmarkStart w:id="486" w:name="_Toc228451206"/>
      <w:bookmarkStart w:id="487" w:name="_Toc228451286"/>
      <w:bookmarkStart w:id="488" w:name="_Toc228451366"/>
      <w:bookmarkStart w:id="489" w:name="_Toc228451446"/>
      <w:bookmarkStart w:id="490" w:name="_Toc228451526"/>
      <w:bookmarkStart w:id="491" w:name="_Toc228451606"/>
      <w:bookmarkStart w:id="492" w:name="_Toc228451686"/>
      <w:bookmarkStart w:id="493" w:name="_Toc228470322"/>
      <w:bookmarkStart w:id="494" w:name="_Toc228529596"/>
      <w:bookmarkStart w:id="495" w:name="_Toc22963893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</w:p>
    <w:p w14:paraId="01C4987E" w14:textId="77777777" w:rsidR="00BE7A34" w:rsidRPr="00022B24" w:rsidRDefault="00BE7A34" w:rsidP="001F31DB">
      <w:pPr>
        <w:pStyle w:val="ListParagraph"/>
        <w:keepNext/>
        <w:keepLines/>
        <w:numPr>
          <w:ilvl w:val="0"/>
          <w:numId w:val="29"/>
        </w:numPr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Cs w:val="22"/>
        </w:rPr>
      </w:pPr>
      <w:bookmarkStart w:id="496" w:name="_Toc228357755"/>
      <w:bookmarkStart w:id="497" w:name="_Toc228357939"/>
      <w:bookmarkStart w:id="498" w:name="_Toc228447753"/>
      <w:bookmarkStart w:id="499" w:name="_Toc228447885"/>
      <w:bookmarkStart w:id="500" w:name="_Toc228448013"/>
      <w:bookmarkStart w:id="501" w:name="_Toc228448104"/>
      <w:bookmarkStart w:id="502" w:name="_Toc228448197"/>
      <w:bookmarkStart w:id="503" w:name="_Toc228448278"/>
      <w:bookmarkStart w:id="504" w:name="_Toc228448357"/>
      <w:bookmarkStart w:id="505" w:name="_Toc228448437"/>
      <w:bookmarkStart w:id="506" w:name="_Toc228450410"/>
      <w:bookmarkStart w:id="507" w:name="_Toc228450490"/>
      <w:bookmarkStart w:id="508" w:name="_Toc228450570"/>
      <w:bookmarkStart w:id="509" w:name="_Toc228450649"/>
      <w:bookmarkStart w:id="510" w:name="_Toc228450728"/>
      <w:bookmarkStart w:id="511" w:name="_Toc228450807"/>
      <w:bookmarkStart w:id="512" w:name="_Toc228450887"/>
      <w:bookmarkStart w:id="513" w:name="_Toc228450967"/>
      <w:bookmarkStart w:id="514" w:name="_Toc228451047"/>
      <w:bookmarkStart w:id="515" w:name="_Toc228451127"/>
      <w:bookmarkStart w:id="516" w:name="_Toc228451207"/>
      <w:bookmarkStart w:id="517" w:name="_Toc228451287"/>
      <w:bookmarkStart w:id="518" w:name="_Toc228451367"/>
      <w:bookmarkStart w:id="519" w:name="_Toc228451447"/>
      <w:bookmarkStart w:id="520" w:name="_Toc228451527"/>
      <w:bookmarkStart w:id="521" w:name="_Toc228451607"/>
      <w:bookmarkStart w:id="522" w:name="_Toc228451687"/>
      <w:bookmarkStart w:id="523" w:name="_Toc228470323"/>
      <w:bookmarkStart w:id="524" w:name="_Toc228529597"/>
      <w:bookmarkStart w:id="525" w:name="_Toc229638936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</w:p>
    <w:p w14:paraId="28529293" w14:textId="77777777" w:rsidR="00BE7A34" w:rsidRPr="00022B24" w:rsidRDefault="00BE7A34" w:rsidP="001F31DB">
      <w:pPr>
        <w:pStyle w:val="ListParagraph"/>
        <w:keepNext/>
        <w:keepLines/>
        <w:numPr>
          <w:ilvl w:val="0"/>
          <w:numId w:val="29"/>
        </w:numPr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Cs w:val="22"/>
        </w:rPr>
      </w:pPr>
      <w:bookmarkStart w:id="526" w:name="_Toc228357756"/>
      <w:bookmarkStart w:id="527" w:name="_Toc228357940"/>
      <w:bookmarkStart w:id="528" w:name="_Toc228447754"/>
      <w:bookmarkStart w:id="529" w:name="_Toc228447886"/>
      <w:bookmarkStart w:id="530" w:name="_Toc228448014"/>
      <w:bookmarkStart w:id="531" w:name="_Toc228448105"/>
      <w:bookmarkStart w:id="532" w:name="_Toc228448198"/>
      <w:bookmarkStart w:id="533" w:name="_Toc228448279"/>
      <w:bookmarkStart w:id="534" w:name="_Toc228448358"/>
      <w:bookmarkStart w:id="535" w:name="_Toc228448438"/>
      <w:bookmarkStart w:id="536" w:name="_Toc228450411"/>
      <w:bookmarkStart w:id="537" w:name="_Toc228450491"/>
      <w:bookmarkStart w:id="538" w:name="_Toc228450571"/>
      <w:bookmarkStart w:id="539" w:name="_Toc228450650"/>
      <w:bookmarkStart w:id="540" w:name="_Toc228450729"/>
      <w:bookmarkStart w:id="541" w:name="_Toc228450808"/>
      <w:bookmarkStart w:id="542" w:name="_Toc228450888"/>
      <w:bookmarkStart w:id="543" w:name="_Toc228450968"/>
      <w:bookmarkStart w:id="544" w:name="_Toc228451048"/>
      <w:bookmarkStart w:id="545" w:name="_Toc228451128"/>
      <w:bookmarkStart w:id="546" w:name="_Toc228451208"/>
      <w:bookmarkStart w:id="547" w:name="_Toc228451288"/>
      <w:bookmarkStart w:id="548" w:name="_Toc228451368"/>
      <w:bookmarkStart w:id="549" w:name="_Toc228451448"/>
      <w:bookmarkStart w:id="550" w:name="_Toc228451528"/>
      <w:bookmarkStart w:id="551" w:name="_Toc228451608"/>
      <w:bookmarkStart w:id="552" w:name="_Toc228451688"/>
      <w:bookmarkStart w:id="553" w:name="_Toc228470324"/>
      <w:bookmarkStart w:id="554" w:name="_Toc228529598"/>
      <w:bookmarkStart w:id="555" w:name="_Toc229638937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</w:p>
    <w:p w14:paraId="2E1EA9C8" w14:textId="77777777" w:rsidR="00BE7A34" w:rsidRPr="00022B24" w:rsidRDefault="00BE7A34" w:rsidP="001F31DB">
      <w:pPr>
        <w:pStyle w:val="ListParagraph"/>
        <w:keepNext/>
        <w:keepLines/>
        <w:numPr>
          <w:ilvl w:val="1"/>
          <w:numId w:val="29"/>
        </w:numPr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Cs w:val="22"/>
        </w:rPr>
      </w:pPr>
      <w:bookmarkStart w:id="556" w:name="_Toc228357757"/>
      <w:bookmarkStart w:id="557" w:name="_Toc228357941"/>
      <w:bookmarkStart w:id="558" w:name="_Toc228447755"/>
      <w:bookmarkStart w:id="559" w:name="_Toc228447887"/>
      <w:bookmarkStart w:id="560" w:name="_Toc228448015"/>
      <w:bookmarkStart w:id="561" w:name="_Toc228448106"/>
      <w:bookmarkStart w:id="562" w:name="_Toc228448199"/>
      <w:bookmarkStart w:id="563" w:name="_Toc228448280"/>
      <w:bookmarkStart w:id="564" w:name="_Toc228448359"/>
      <w:bookmarkStart w:id="565" w:name="_Toc228448439"/>
      <w:bookmarkStart w:id="566" w:name="_Toc228450412"/>
      <w:bookmarkStart w:id="567" w:name="_Toc228450492"/>
      <w:bookmarkStart w:id="568" w:name="_Toc228450572"/>
      <w:bookmarkStart w:id="569" w:name="_Toc228450651"/>
      <w:bookmarkStart w:id="570" w:name="_Toc228450730"/>
      <w:bookmarkStart w:id="571" w:name="_Toc228450809"/>
      <w:bookmarkStart w:id="572" w:name="_Toc228450889"/>
      <w:bookmarkStart w:id="573" w:name="_Toc228450969"/>
      <w:bookmarkStart w:id="574" w:name="_Toc228451049"/>
      <w:bookmarkStart w:id="575" w:name="_Toc228451129"/>
      <w:bookmarkStart w:id="576" w:name="_Toc228451209"/>
      <w:bookmarkStart w:id="577" w:name="_Toc228451289"/>
      <w:bookmarkStart w:id="578" w:name="_Toc228451369"/>
      <w:bookmarkStart w:id="579" w:name="_Toc228451449"/>
      <w:bookmarkStart w:id="580" w:name="_Toc228451529"/>
      <w:bookmarkStart w:id="581" w:name="_Toc228451609"/>
      <w:bookmarkStart w:id="582" w:name="_Toc228451689"/>
      <w:bookmarkStart w:id="583" w:name="_Toc228470325"/>
      <w:bookmarkStart w:id="584" w:name="_Toc228529599"/>
      <w:bookmarkStart w:id="585" w:name="_Toc229638938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</w:p>
    <w:p w14:paraId="441542DC" w14:textId="77777777" w:rsidR="00BE7A34" w:rsidRPr="00022B24" w:rsidRDefault="00BE7A34" w:rsidP="001F31DB">
      <w:pPr>
        <w:pStyle w:val="ListParagraph"/>
        <w:keepNext/>
        <w:keepLines/>
        <w:numPr>
          <w:ilvl w:val="1"/>
          <w:numId w:val="29"/>
        </w:numPr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Cs w:val="22"/>
        </w:rPr>
      </w:pPr>
      <w:bookmarkStart w:id="586" w:name="_Toc228357758"/>
      <w:bookmarkStart w:id="587" w:name="_Toc228357942"/>
      <w:bookmarkStart w:id="588" w:name="_Toc228447756"/>
      <w:bookmarkStart w:id="589" w:name="_Toc228447888"/>
      <w:bookmarkStart w:id="590" w:name="_Toc228448016"/>
      <w:bookmarkStart w:id="591" w:name="_Toc228448107"/>
      <w:bookmarkStart w:id="592" w:name="_Toc228448200"/>
      <w:bookmarkStart w:id="593" w:name="_Toc228448281"/>
      <w:bookmarkStart w:id="594" w:name="_Toc228448360"/>
      <w:bookmarkStart w:id="595" w:name="_Toc228448440"/>
      <w:bookmarkStart w:id="596" w:name="_Toc228450413"/>
      <w:bookmarkStart w:id="597" w:name="_Toc228450493"/>
      <w:bookmarkStart w:id="598" w:name="_Toc228450573"/>
      <w:bookmarkStart w:id="599" w:name="_Toc228450652"/>
      <w:bookmarkStart w:id="600" w:name="_Toc228450731"/>
      <w:bookmarkStart w:id="601" w:name="_Toc228450810"/>
      <w:bookmarkStart w:id="602" w:name="_Toc228450890"/>
      <w:bookmarkStart w:id="603" w:name="_Toc228450970"/>
      <w:bookmarkStart w:id="604" w:name="_Toc228451050"/>
      <w:bookmarkStart w:id="605" w:name="_Toc228451130"/>
      <w:bookmarkStart w:id="606" w:name="_Toc228451210"/>
      <w:bookmarkStart w:id="607" w:name="_Toc228451290"/>
      <w:bookmarkStart w:id="608" w:name="_Toc228451370"/>
      <w:bookmarkStart w:id="609" w:name="_Toc228451450"/>
      <w:bookmarkStart w:id="610" w:name="_Toc228451530"/>
      <w:bookmarkStart w:id="611" w:name="_Toc228451610"/>
      <w:bookmarkStart w:id="612" w:name="_Toc228451690"/>
      <w:bookmarkStart w:id="613" w:name="_Toc228470326"/>
      <w:bookmarkStart w:id="614" w:name="_Toc228529600"/>
      <w:bookmarkStart w:id="615" w:name="_Toc229638939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</w:p>
    <w:p w14:paraId="2CDDE266" w14:textId="77777777" w:rsidR="00BE7A34" w:rsidRPr="00022B24" w:rsidRDefault="00BE7A34" w:rsidP="001F31DB">
      <w:pPr>
        <w:pStyle w:val="ListParagraph"/>
        <w:keepNext/>
        <w:keepLines/>
        <w:numPr>
          <w:ilvl w:val="1"/>
          <w:numId w:val="29"/>
        </w:numPr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Cs w:val="22"/>
        </w:rPr>
      </w:pPr>
      <w:bookmarkStart w:id="616" w:name="_Toc228357759"/>
      <w:bookmarkStart w:id="617" w:name="_Toc228357943"/>
      <w:bookmarkStart w:id="618" w:name="_Toc228447757"/>
      <w:bookmarkStart w:id="619" w:name="_Toc228447889"/>
      <w:bookmarkStart w:id="620" w:name="_Toc228448017"/>
      <w:bookmarkStart w:id="621" w:name="_Toc228448108"/>
      <w:bookmarkStart w:id="622" w:name="_Toc228448201"/>
      <w:bookmarkStart w:id="623" w:name="_Toc228448282"/>
      <w:bookmarkStart w:id="624" w:name="_Toc228448361"/>
      <w:bookmarkStart w:id="625" w:name="_Toc228448441"/>
      <w:bookmarkStart w:id="626" w:name="_Toc228450414"/>
      <w:bookmarkStart w:id="627" w:name="_Toc228450494"/>
      <w:bookmarkStart w:id="628" w:name="_Toc228450574"/>
      <w:bookmarkStart w:id="629" w:name="_Toc228450653"/>
      <w:bookmarkStart w:id="630" w:name="_Toc228450732"/>
      <w:bookmarkStart w:id="631" w:name="_Toc228450811"/>
      <w:bookmarkStart w:id="632" w:name="_Toc228450891"/>
      <w:bookmarkStart w:id="633" w:name="_Toc228450971"/>
      <w:bookmarkStart w:id="634" w:name="_Toc228451051"/>
      <w:bookmarkStart w:id="635" w:name="_Toc228451131"/>
      <w:bookmarkStart w:id="636" w:name="_Toc228451211"/>
      <w:bookmarkStart w:id="637" w:name="_Toc228451291"/>
      <w:bookmarkStart w:id="638" w:name="_Toc228451371"/>
      <w:bookmarkStart w:id="639" w:name="_Toc228451451"/>
      <w:bookmarkStart w:id="640" w:name="_Toc228451531"/>
      <w:bookmarkStart w:id="641" w:name="_Toc228451611"/>
      <w:bookmarkStart w:id="642" w:name="_Toc228451691"/>
      <w:bookmarkStart w:id="643" w:name="_Toc228470327"/>
      <w:bookmarkStart w:id="644" w:name="_Toc228529601"/>
      <w:bookmarkStart w:id="645" w:name="_Toc229638940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</w:p>
    <w:p w14:paraId="49FCA96E" w14:textId="77777777" w:rsidR="00BE7A34" w:rsidRPr="00022B24" w:rsidRDefault="00BE7A34" w:rsidP="001F31DB">
      <w:pPr>
        <w:pStyle w:val="ListParagraph"/>
        <w:keepNext/>
        <w:keepLines/>
        <w:numPr>
          <w:ilvl w:val="1"/>
          <w:numId w:val="29"/>
        </w:numPr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Cs w:val="22"/>
        </w:rPr>
      </w:pPr>
      <w:bookmarkStart w:id="646" w:name="_Toc228357760"/>
      <w:bookmarkStart w:id="647" w:name="_Toc228357944"/>
      <w:bookmarkStart w:id="648" w:name="_Toc228447758"/>
      <w:bookmarkStart w:id="649" w:name="_Toc228447890"/>
      <w:bookmarkStart w:id="650" w:name="_Toc228448018"/>
      <w:bookmarkStart w:id="651" w:name="_Toc228448109"/>
      <w:bookmarkStart w:id="652" w:name="_Toc228448202"/>
      <w:bookmarkStart w:id="653" w:name="_Toc228448283"/>
      <w:bookmarkStart w:id="654" w:name="_Toc228448362"/>
      <w:bookmarkStart w:id="655" w:name="_Toc228448442"/>
      <w:bookmarkStart w:id="656" w:name="_Toc228450415"/>
      <w:bookmarkStart w:id="657" w:name="_Toc228450495"/>
      <w:bookmarkStart w:id="658" w:name="_Toc228450575"/>
      <w:bookmarkStart w:id="659" w:name="_Toc228450654"/>
      <w:bookmarkStart w:id="660" w:name="_Toc228450733"/>
      <w:bookmarkStart w:id="661" w:name="_Toc228450812"/>
      <w:bookmarkStart w:id="662" w:name="_Toc228450892"/>
      <w:bookmarkStart w:id="663" w:name="_Toc228450972"/>
      <w:bookmarkStart w:id="664" w:name="_Toc228451052"/>
      <w:bookmarkStart w:id="665" w:name="_Toc228451132"/>
      <w:bookmarkStart w:id="666" w:name="_Toc228451212"/>
      <w:bookmarkStart w:id="667" w:name="_Toc228451292"/>
      <w:bookmarkStart w:id="668" w:name="_Toc228451372"/>
      <w:bookmarkStart w:id="669" w:name="_Toc228451452"/>
      <w:bookmarkStart w:id="670" w:name="_Toc228451532"/>
      <w:bookmarkStart w:id="671" w:name="_Toc228451612"/>
      <w:bookmarkStart w:id="672" w:name="_Toc228451692"/>
      <w:bookmarkStart w:id="673" w:name="_Toc228470328"/>
      <w:bookmarkStart w:id="674" w:name="_Toc228529602"/>
      <w:bookmarkStart w:id="675" w:name="_Toc229638941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</w:p>
    <w:p w14:paraId="0376854D" w14:textId="77777777" w:rsidR="00022B24" w:rsidRPr="00022B24" w:rsidRDefault="00022B24" w:rsidP="001F31DB">
      <w:pPr>
        <w:pStyle w:val="ListParagraph"/>
        <w:keepNext/>
        <w:keepLines/>
        <w:numPr>
          <w:ilvl w:val="1"/>
          <w:numId w:val="29"/>
        </w:numPr>
        <w:snapToGrid w:val="0"/>
        <w:spacing w:before="120" w:after="12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Cs w:val="22"/>
        </w:rPr>
      </w:pPr>
      <w:bookmarkStart w:id="676" w:name="_Toc228357761"/>
      <w:bookmarkStart w:id="677" w:name="_Toc228357945"/>
      <w:bookmarkStart w:id="678" w:name="_Toc228447759"/>
      <w:bookmarkStart w:id="679" w:name="_Toc228447891"/>
      <w:bookmarkStart w:id="680" w:name="_Toc228448019"/>
      <w:bookmarkStart w:id="681" w:name="_Toc228448110"/>
      <w:bookmarkStart w:id="682" w:name="_Toc228448203"/>
      <w:bookmarkStart w:id="683" w:name="_Toc228448284"/>
      <w:bookmarkStart w:id="684" w:name="_Toc228448363"/>
      <w:bookmarkStart w:id="685" w:name="_Toc228448443"/>
      <w:bookmarkStart w:id="686" w:name="_Toc228450416"/>
      <w:bookmarkStart w:id="687" w:name="_Toc228450496"/>
      <w:bookmarkStart w:id="688" w:name="_Toc228450576"/>
      <w:bookmarkStart w:id="689" w:name="_Toc228450655"/>
      <w:bookmarkStart w:id="690" w:name="_Toc228450734"/>
      <w:bookmarkStart w:id="691" w:name="_Toc228450813"/>
      <w:bookmarkStart w:id="692" w:name="_Toc228450893"/>
      <w:bookmarkStart w:id="693" w:name="_Toc228450973"/>
      <w:bookmarkStart w:id="694" w:name="_Toc228451053"/>
      <w:bookmarkStart w:id="695" w:name="_Toc228451133"/>
      <w:bookmarkStart w:id="696" w:name="_Toc228451213"/>
      <w:bookmarkStart w:id="697" w:name="_Toc228451293"/>
      <w:bookmarkStart w:id="698" w:name="_Toc228451373"/>
      <w:bookmarkStart w:id="699" w:name="_Toc228451453"/>
      <w:bookmarkStart w:id="700" w:name="_Toc228451533"/>
      <w:bookmarkStart w:id="701" w:name="_Toc228451613"/>
      <w:bookmarkStart w:id="702" w:name="_Toc228451693"/>
      <w:bookmarkStart w:id="703" w:name="_Toc228470329"/>
      <w:bookmarkStart w:id="704" w:name="_Toc228529603"/>
      <w:bookmarkStart w:id="705" w:name="_Toc229638942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</w:p>
    <w:p w14:paraId="01EC3B60" w14:textId="5D036895" w:rsidR="00AC3387" w:rsidRPr="00B85F8D" w:rsidRDefault="00AF59EA" w:rsidP="001F31DB">
      <w:pPr>
        <w:pStyle w:val="Heading2"/>
        <w:numPr>
          <w:ilvl w:val="2"/>
          <w:numId w:val="29"/>
        </w:numPr>
        <w:tabs>
          <w:tab w:val="clear" w:pos="720"/>
        </w:tabs>
        <w:ind w:left="720" w:hanging="720"/>
        <w:rPr>
          <w:color w:val="4D4D4C"/>
          <w:sz w:val="22"/>
          <w:szCs w:val="22"/>
        </w:rPr>
      </w:pPr>
      <w:r w:rsidRPr="00B85F8D">
        <w:rPr>
          <w:caps w:val="0"/>
          <w:color w:val="4D4D4C"/>
          <w:sz w:val="22"/>
          <w:szCs w:val="22"/>
        </w:rPr>
        <w:t xml:space="preserve">Explanation of calculation of value estimated ex ante </w:t>
      </w:r>
      <w:bookmarkEnd w:id="434"/>
      <w:r w:rsidRPr="00B85F8D">
        <w:rPr>
          <w:caps w:val="0"/>
          <w:color w:val="4D4D4C"/>
          <w:sz w:val="22"/>
          <w:szCs w:val="22"/>
        </w:rPr>
        <w:t>calculation of revised/approved PDD/PoA-DD/VPA-DD for this monitoring period</w:t>
      </w:r>
      <w:bookmarkEnd w:id="435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748F885B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EAE8BA5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706" w:name="_Toc40962789"/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01481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621C839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16EEFB0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E0AAD" w14:textId="50C0118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1B993FD5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AF0EB2E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2DD0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5910F6AE" w14:textId="77777777" w:rsidR="0086701F" w:rsidRPr="00CF6D5E" w:rsidRDefault="0086701F" w:rsidP="00C33600">
      <w:pPr>
        <w:spacing w:after="0" w:line="276" w:lineRule="auto"/>
      </w:pPr>
      <w:bookmarkStart w:id="707" w:name="_Toc224121289"/>
    </w:p>
    <w:p w14:paraId="6D91F35A" w14:textId="1F109C36" w:rsidR="00AC3387" w:rsidRPr="00B85F8D" w:rsidRDefault="00AC3387" w:rsidP="001F31DB">
      <w:pPr>
        <w:pStyle w:val="Style6"/>
        <w:numPr>
          <w:ilvl w:val="0"/>
          <w:numId w:val="28"/>
        </w:numPr>
        <w:spacing w:line="276" w:lineRule="auto"/>
        <w:ind w:hanging="720"/>
        <w:rPr>
          <w:color w:val="4D4D4C"/>
        </w:rPr>
      </w:pPr>
      <w:bookmarkStart w:id="708" w:name="_Toc227098250"/>
      <w:r w:rsidRPr="00B85F8D">
        <w:rPr>
          <w:color w:val="4D4D4C"/>
        </w:rPr>
        <w:lastRenderedPageBreak/>
        <w:t xml:space="preserve">Remarks on increase in achieved </w:t>
      </w:r>
      <w:r w:rsidR="00017704">
        <w:rPr>
          <w:color w:val="4D4D4C"/>
        </w:rPr>
        <w:t>reduction/removal</w:t>
      </w:r>
      <w:r w:rsidRPr="00B85F8D">
        <w:rPr>
          <w:color w:val="4D4D4C"/>
        </w:rPr>
        <w:t xml:space="preserve"> from estimated value in approved PDD</w:t>
      </w:r>
      <w:bookmarkEnd w:id="706"/>
      <w:bookmarkEnd w:id="707"/>
      <w:bookmarkEnd w:id="70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79B35C87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331B8E3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E933C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0476816B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0F1B16F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0DC0D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136ADD77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14F9D2B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D6D66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2C739538" w14:textId="77777777" w:rsidR="0086701F" w:rsidRPr="00CF6D5E" w:rsidRDefault="0086701F" w:rsidP="00C33600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5715391" w14:textId="2198FD68" w:rsidR="00AC3387" w:rsidRPr="00B85F8D" w:rsidRDefault="00F8514E" w:rsidP="00B30215">
      <w:pPr>
        <w:pStyle w:val="Style3"/>
        <w:spacing w:line="276" w:lineRule="auto"/>
        <w:ind w:left="1890" w:hanging="1890"/>
        <w:rPr>
          <w:sz w:val="28"/>
          <w:szCs w:val="26"/>
        </w:rPr>
      </w:pPr>
      <w:bookmarkStart w:id="709" w:name="_Toc40962790"/>
      <w:bookmarkStart w:id="710" w:name="_Ref47706347"/>
      <w:bookmarkStart w:id="711" w:name="_Ref49860694"/>
      <w:bookmarkStart w:id="712" w:name="_Toc224121290"/>
      <w:bookmarkStart w:id="713" w:name="_Toc227098251"/>
      <w:bookmarkStart w:id="714" w:name="_Toc229655707"/>
      <w:r>
        <w:rPr>
          <w:sz w:val="28"/>
          <w:szCs w:val="26"/>
        </w:rPr>
        <w:t>A</w:t>
      </w:r>
      <w:r w:rsidR="00787E1D">
        <w:rPr>
          <w:sz w:val="28"/>
          <w:szCs w:val="26"/>
        </w:rPr>
        <w:t xml:space="preserve">ssessment of </w:t>
      </w:r>
      <w:r>
        <w:rPr>
          <w:sz w:val="28"/>
          <w:szCs w:val="26"/>
        </w:rPr>
        <w:t>s</w:t>
      </w:r>
      <w:r w:rsidR="00933C80">
        <w:rPr>
          <w:sz w:val="28"/>
          <w:szCs w:val="26"/>
        </w:rPr>
        <w:t>afeguards reporting</w:t>
      </w:r>
      <w:bookmarkEnd w:id="709"/>
      <w:bookmarkEnd w:id="710"/>
      <w:bookmarkEnd w:id="711"/>
      <w:bookmarkEnd w:id="712"/>
      <w:bookmarkEnd w:id="713"/>
      <w:bookmarkEnd w:id="714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4D64017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79F93CD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715" w:name="_Toc40962791"/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60D2A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1C3963B0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098F9CA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7FC4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64AD947F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0B2167A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215C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EBD742B" w14:textId="77777777" w:rsidR="003716FF" w:rsidRPr="00CF6D5E" w:rsidRDefault="003716FF" w:rsidP="00C33600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146E7A5" w14:textId="178B70A1" w:rsidR="00AC3387" w:rsidRPr="00B85F8D" w:rsidRDefault="00AC3387" w:rsidP="00B30215">
      <w:pPr>
        <w:pStyle w:val="Style3"/>
        <w:spacing w:line="276" w:lineRule="auto"/>
        <w:ind w:left="1890" w:hanging="1890"/>
        <w:rPr>
          <w:sz w:val="28"/>
          <w:szCs w:val="26"/>
        </w:rPr>
      </w:pPr>
      <w:bookmarkStart w:id="716" w:name="_Toc229655708"/>
      <w:bookmarkStart w:id="717" w:name="_Toc224121291"/>
      <w:bookmarkStart w:id="718" w:name="_Toc227098252"/>
      <w:r w:rsidRPr="00B85F8D">
        <w:rPr>
          <w:sz w:val="28"/>
          <w:szCs w:val="26"/>
        </w:rPr>
        <w:t>G</w:t>
      </w:r>
      <w:r w:rsidR="00933C80">
        <w:rPr>
          <w:sz w:val="28"/>
          <w:szCs w:val="26"/>
        </w:rPr>
        <w:t>ender Reporting</w:t>
      </w:r>
      <w:bookmarkEnd w:id="716"/>
      <w:r w:rsidR="00933C80">
        <w:rPr>
          <w:sz w:val="28"/>
          <w:szCs w:val="26"/>
        </w:rPr>
        <w:t xml:space="preserve"> </w:t>
      </w:r>
      <w:bookmarkEnd w:id="717"/>
      <w:bookmarkEnd w:id="718"/>
    </w:p>
    <w:p w14:paraId="4290E609" w14:textId="77777777" w:rsidR="00AF59EA" w:rsidRPr="00CF6D5E" w:rsidRDefault="00AF59EA" w:rsidP="001F31DB">
      <w:pPr>
        <w:pStyle w:val="ListParagraph"/>
        <w:keepNext/>
        <w:keepLines/>
        <w:numPr>
          <w:ilvl w:val="0"/>
          <w:numId w:val="29"/>
        </w:numPr>
        <w:shd w:val="clear" w:color="auto" w:fill="DCDCDC" w:themeFill="text1" w:themeFillTint="33"/>
        <w:tabs>
          <w:tab w:val="num" w:pos="450"/>
        </w:tabs>
        <w:snapToGrid w:val="0"/>
        <w:spacing w:before="120" w:after="120" w:line="276" w:lineRule="auto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 w:val="24"/>
          <w:szCs w:val="26"/>
        </w:rPr>
      </w:pPr>
      <w:bookmarkStart w:id="719" w:name="_Toc227140480"/>
      <w:bookmarkStart w:id="720" w:name="_Toc227140652"/>
      <w:bookmarkStart w:id="721" w:name="_Toc227140842"/>
      <w:bookmarkStart w:id="722" w:name="_Toc227140919"/>
      <w:bookmarkStart w:id="723" w:name="_Toc227141010"/>
      <w:bookmarkStart w:id="724" w:name="_Toc227141084"/>
      <w:bookmarkStart w:id="725" w:name="_Toc227141312"/>
      <w:bookmarkStart w:id="726" w:name="_Toc227141390"/>
      <w:bookmarkStart w:id="727" w:name="_Toc227141709"/>
      <w:bookmarkStart w:id="728" w:name="_Toc228266220"/>
      <w:bookmarkStart w:id="729" w:name="_Toc228357766"/>
      <w:bookmarkStart w:id="730" w:name="_Toc228357950"/>
      <w:bookmarkStart w:id="731" w:name="_Toc228447764"/>
      <w:bookmarkStart w:id="732" w:name="_Toc228447896"/>
      <w:bookmarkStart w:id="733" w:name="_Toc228448024"/>
      <w:bookmarkStart w:id="734" w:name="_Toc228448115"/>
      <w:bookmarkStart w:id="735" w:name="_Toc228448208"/>
      <w:bookmarkStart w:id="736" w:name="_Toc228448289"/>
      <w:bookmarkStart w:id="737" w:name="_Toc228448368"/>
      <w:bookmarkStart w:id="738" w:name="_Toc228448448"/>
      <w:bookmarkStart w:id="739" w:name="_Toc228450421"/>
      <w:bookmarkStart w:id="740" w:name="_Toc228450501"/>
      <w:bookmarkStart w:id="741" w:name="_Toc228450581"/>
      <w:bookmarkStart w:id="742" w:name="_Toc228450660"/>
      <w:bookmarkStart w:id="743" w:name="_Toc228450739"/>
      <w:bookmarkStart w:id="744" w:name="_Toc228450818"/>
      <w:bookmarkStart w:id="745" w:name="_Toc228450898"/>
      <w:bookmarkStart w:id="746" w:name="_Toc228450978"/>
      <w:bookmarkStart w:id="747" w:name="_Toc228451058"/>
      <w:bookmarkStart w:id="748" w:name="_Toc228451138"/>
      <w:bookmarkStart w:id="749" w:name="_Toc228451218"/>
      <w:bookmarkStart w:id="750" w:name="_Toc228451298"/>
      <w:bookmarkStart w:id="751" w:name="_Toc228451378"/>
      <w:bookmarkStart w:id="752" w:name="_Toc228451458"/>
      <w:bookmarkStart w:id="753" w:name="_Toc228451538"/>
      <w:bookmarkStart w:id="754" w:name="_Toc228451618"/>
      <w:bookmarkStart w:id="755" w:name="_Toc228451698"/>
      <w:bookmarkStart w:id="756" w:name="_Toc228470334"/>
      <w:bookmarkStart w:id="757" w:name="_Toc228529608"/>
      <w:bookmarkStart w:id="758" w:name="_Toc229638947"/>
      <w:bookmarkStart w:id="759" w:name="_Toc224121292"/>
      <w:bookmarkStart w:id="760" w:name="_Toc227098253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</w:p>
    <w:p w14:paraId="67CF7A4E" w14:textId="77777777" w:rsidR="00AF59EA" w:rsidRPr="00CF6D5E" w:rsidRDefault="00AF59EA" w:rsidP="001F31DB">
      <w:pPr>
        <w:pStyle w:val="ListParagraph"/>
        <w:keepNext/>
        <w:keepLines/>
        <w:numPr>
          <w:ilvl w:val="0"/>
          <w:numId w:val="29"/>
        </w:numPr>
        <w:shd w:val="clear" w:color="auto" w:fill="DCDCDC" w:themeFill="text1" w:themeFillTint="33"/>
        <w:tabs>
          <w:tab w:val="num" w:pos="450"/>
        </w:tabs>
        <w:snapToGrid w:val="0"/>
        <w:spacing w:before="120" w:after="120" w:line="276" w:lineRule="auto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 w:val="24"/>
          <w:szCs w:val="26"/>
        </w:rPr>
      </w:pPr>
      <w:bookmarkStart w:id="761" w:name="_Toc228357767"/>
      <w:bookmarkStart w:id="762" w:name="_Toc228357951"/>
      <w:bookmarkStart w:id="763" w:name="_Toc228447765"/>
      <w:bookmarkStart w:id="764" w:name="_Toc228447897"/>
      <w:bookmarkStart w:id="765" w:name="_Toc228448025"/>
      <w:bookmarkStart w:id="766" w:name="_Toc228448116"/>
      <w:bookmarkStart w:id="767" w:name="_Toc228448209"/>
      <w:bookmarkStart w:id="768" w:name="_Toc228448290"/>
      <w:bookmarkStart w:id="769" w:name="_Toc228448369"/>
      <w:bookmarkStart w:id="770" w:name="_Toc228448449"/>
      <w:bookmarkStart w:id="771" w:name="_Toc228450422"/>
      <w:bookmarkStart w:id="772" w:name="_Toc228450502"/>
      <w:bookmarkStart w:id="773" w:name="_Toc228450582"/>
      <w:bookmarkStart w:id="774" w:name="_Toc228450661"/>
      <w:bookmarkStart w:id="775" w:name="_Toc228450740"/>
      <w:bookmarkStart w:id="776" w:name="_Toc228450819"/>
      <w:bookmarkStart w:id="777" w:name="_Toc228450899"/>
      <w:bookmarkStart w:id="778" w:name="_Toc228450979"/>
      <w:bookmarkStart w:id="779" w:name="_Toc228451059"/>
      <w:bookmarkStart w:id="780" w:name="_Toc228451139"/>
      <w:bookmarkStart w:id="781" w:name="_Toc228451219"/>
      <w:bookmarkStart w:id="782" w:name="_Toc228451299"/>
      <w:bookmarkStart w:id="783" w:name="_Toc228451379"/>
      <w:bookmarkStart w:id="784" w:name="_Toc228451459"/>
      <w:bookmarkStart w:id="785" w:name="_Toc228451539"/>
      <w:bookmarkStart w:id="786" w:name="_Toc228451619"/>
      <w:bookmarkStart w:id="787" w:name="_Toc228451699"/>
      <w:bookmarkStart w:id="788" w:name="_Toc228470335"/>
      <w:bookmarkStart w:id="789" w:name="_Toc228529609"/>
      <w:bookmarkStart w:id="790" w:name="_Toc229638948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</w:p>
    <w:p w14:paraId="28318514" w14:textId="29F1F849" w:rsidR="00AC3387" w:rsidRPr="00B85F8D" w:rsidRDefault="00AC3387" w:rsidP="001F31DB">
      <w:pPr>
        <w:pStyle w:val="Style6"/>
        <w:numPr>
          <w:ilvl w:val="1"/>
          <w:numId w:val="29"/>
        </w:numPr>
        <w:tabs>
          <w:tab w:val="clear" w:pos="214"/>
          <w:tab w:val="num" w:pos="450"/>
        </w:tabs>
        <w:spacing w:line="276" w:lineRule="auto"/>
        <w:ind w:left="90"/>
        <w:rPr>
          <w:color w:val="4D4D4C"/>
        </w:rPr>
      </w:pPr>
      <w:r w:rsidRPr="00B85F8D">
        <w:rPr>
          <w:color w:val="4D4D4C"/>
        </w:rPr>
        <w:t>Data and parameters to be monitored for Gender Sensitive certification</w:t>
      </w:r>
      <w:bookmarkEnd w:id="759"/>
      <w:bookmarkEnd w:id="760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3E13468A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ECB0578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D7EB9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7061F6C0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485F2FB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7284E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06471458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9440959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7A739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0647BFE5" w14:textId="77777777" w:rsidR="00442F61" w:rsidRPr="00CF6D5E" w:rsidRDefault="00442F61" w:rsidP="00C33600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12896CD" w14:textId="1495A6C6" w:rsidR="00AC3387" w:rsidRPr="00B85F8D" w:rsidRDefault="00AC3387" w:rsidP="001F31DB">
      <w:pPr>
        <w:pStyle w:val="Style6"/>
        <w:numPr>
          <w:ilvl w:val="1"/>
          <w:numId w:val="29"/>
        </w:numPr>
        <w:tabs>
          <w:tab w:val="clear" w:pos="214"/>
          <w:tab w:val="num" w:pos="450"/>
        </w:tabs>
        <w:spacing w:line="276" w:lineRule="auto"/>
        <w:ind w:left="720" w:hanging="702"/>
        <w:rPr>
          <w:color w:val="4D4D4C"/>
        </w:rPr>
      </w:pPr>
      <w:bookmarkStart w:id="791" w:name="_Toc224121293"/>
      <w:bookmarkStart w:id="792" w:name="_Toc227098254"/>
      <w:r w:rsidRPr="00B85F8D">
        <w:rPr>
          <w:color w:val="4D4D4C"/>
        </w:rPr>
        <w:t>Data and parameters to be monitored for Gender Responsive certification</w:t>
      </w:r>
      <w:bookmarkEnd w:id="791"/>
      <w:bookmarkEnd w:id="79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018F4D85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D2DF663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20B7B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11256D0E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19DA701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CBA57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233C801E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3D57692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299A1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E0CFEA7" w14:textId="77777777" w:rsidR="00C33600" w:rsidRDefault="00C33600" w:rsidP="00AC3387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</w:p>
    <w:p w14:paraId="04B204B2" w14:textId="005919A8" w:rsidR="0070263F" w:rsidRPr="00F958BF" w:rsidRDefault="00F8514E" w:rsidP="00B30215">
      <w:pPr>
        <w:pStyle w:val="Style3"/>
        <w:spacing w:after="240" w:line="276" w:lineRule="auto"/>
        <w:ind w:left="1890" w:hanging="1890"/>
        <w:rPr>
          <w:sz w:val="28"/>
          <w:szCs w:val="26"/>
        </w:rPr>
      </w:pPr>
      <w:bookmarkStart w:id="793" w:name="_Toc228481573"/>
      <w:bookmarkStart w:id="794" w:name="_Toc228514782"/>
      <w:bookmarkStart w:id="795" w:name="_Toc228529532"/>
      <w:bookmarkStart w:id="796" w:name="_Toc229655709"/>
      <w:r>
        <w:rPr>
          <w:sz w:val="28"/>
          <w:szCs w:val="26"/>
        </w:rPr>
        <w:t>S</w:t>
      </w:r>
      <w:r w:rsidR="0070263F" w:rsidRPr="00F958BF">
        <w:rPr>
          <w:sz w:val="28"/>
          <w:szCs w:val="26"/>
        </w:rPr>
        <w:t>ustainable development contribution</w:t>
      </w:r>
      <w:bookmarkEnd w:id="793"/>
      <w:bookmarkEnd w:id="794"/>
      <w:bookmarkEnd w:id="795"/>
      <w:bookmarkEnd w:id="796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70263F" w:rsidRPr="00BF5882" w14:paraId="2EA50BDE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C6ADFFB" w14:textId="77777777" w:rsidR="0070263F" w:rsidRPr="00BF5882" w:rsidRDefault="0070263F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F6650" w14:textId="77777777" w:rsidR="0070263F" w:rsidRPr="00BF5882" w:rsidRDefault="0070263F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70263F" w:rsidRPr="00BF5882" w14:paraId="31E87F71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CC5006B" w14:textId="77777777" w:rsidR="0070263F" w:rsidRPr="00BF5882" w:rsidRDefault="0070263F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C842" w14:textId="77777777" w:rsidR="0070263F" w:rsidRPr="00BF5882" w:rsidRDefault="0070263F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70263F" w:rsidRPr="00BF5882" w14:paraId="6CBF0FEB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F6DE872" w14:textId="77777777" w:rsidR="0070263F" w:rsidRPr="00BF5882" w:rsidRDefault="0070263F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B2172" w14:textId="77777777" w:rsidR="0070263F" w:rsidRPr="00BF5882" w:rsidRDefault="0070263F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17EF0191" w14:textId="77777777" w:rsidR="0070263F" w:rsidRDefault="0070263F" w:rsidP="00AC3387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</w:p>
    <w:p w14:paraId="185600FF" w14:textId="77777777" w:rsidR="0070263F" w:rsidRPr="00CF6D5E" w:rsidRDefault="0070263F" w:rsidP="00AC3387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</w:p>
    <w:p w14:paraId="58082205" w14:textId="5B6C8A1B" w:rsidR="00AC3387" w:rsidRPr="00B85F8D" w:rsidRDefault="00AC3387" w:rsidP="001F31DB">
      <w:pPr>
        <w:pStyle w:val="Style3"/>
        <w:spacing w:line="276" w:lineRule="auto"/>
        <w:ind w:left="1890" w:hanging="1890"/>
        <w:rPr>
          <w:sz w:val="28"/>
          <w:szCs w:val="26"/>
        </w:rPr>
      </w:pPr>
      <w:bookmarkStart w:id="797" w:name="_Toc229655710"/>
      <w:bookmarkStart w:id="798" w:name="_Toc224121294"/>
      <w:bookmarkStart w:id="799" w:name="_Toc227098255"/>
      <w:r w:rsidRPr="00B85F8D">
        <w:rPr>
          <w:sz w:val="28"/>
          <w:szCs w:val="26"/>
        </w:rPr>
        <w:lastRenderedPageBreak/>
        <w:t>S</w:t>
      </w:r>
      <w:r w:rsidR="00941DEA">
        <w:rPr>
          <w:sz w:val="28"/>
          <w:szCs w:val="26"/>
        </w:rPr>
        <w:t>takeholder inputs and legal disputes</w:t>
      </w:r>
      <w:bookmarkEnd w:id="797"/>
      <w:r w:rsidR="00941DEA">
        <w:rPr>
          <w:sz w:val="28"/>
          <w:szCs w:val="26"/>
        </w:rPr>
        <w:t xml:space="preserve"> </w:t>
      </w:r>
      <w:bookmarkEnd w:id="798"/>
      <w:bookmarkEnd w:id="799"/>
    </w:p>
    <w:p w14:paraId="74B234FE" w14:textId="77777777" w:rsidR="009A02FE" w:rsidRPr="009A02FE" w:rsidRDefault="009A02FE" w:rsidP="001F31DB">
      <w:pPr>
        <w:pStyle w:val="ListParagraph"/>
        <w:keepNext/>
        <w:keepLines/>
        <w:numPr>
          <w:ilvl w:val="0"/>
          <w:numId w:val="29"/>
        </w:numPr>
        <w:shd w:val="clear" w:color="auto" w:fill="DCDCDC" w:themeFill="text1" w:themeFillTint="33"/>
        <w:tabs>
          <w:tab w:val="num" w:pos="450"/>
        </w:tabs>
        <w:snapToGrid w:val="0"/>
        <w:spacing w:before="120" w:after="120" w:line="276" w:lineRule="auto"/>
        <w:outlineLvl w:val="1"/>
        <w:rPr>
          <w:rFonts w:asciiTheme="majorHAnsi" w:eastAsiaTheme="majorEastAsia" w:hAnsiTheme="majorHAnsi" w:cs="Times New Roman (Headings CS)"/>
          <w:b/>
          <w:vanish/>
          <w:sz w:val="24"/>
          <w:szCs w:val="26"/>
        </w:rPr>
      </w:pPr>
      <w:bookmarkStart w:id="800" w:name="_Toc227140486"/>
      <w:bookmarkStart w:id="801" w:name="_Toc227140658"/>
      <w:bookmarkStart w:id="802" w:name="_Toc227140848"/>
      <w:bookmarkStart w:id="803" w:name="_Toc227140925"/>
      <w:bookmarkStart w:id="804" w:name="_Toc227141016"/>
      <w:bookmarkStart w:id="805" w:name="_Toc227141090"/>
      <w:bookmarkStart w:id="806" w:name="_Toc227141318"/>
      <w:bookmarkStart w:id="807" w:name="_Toc227141396"/>
      <w:bookmarkStart w:id="808" w:name="_Toc227141715"/>
      <w:bookmarkStart w:id="809" w:name="_Toc228266226"/>
      <w:bookmarkStart w:id="810" w:name="_Toc228357771"/>
      <w:bookmarkStart w:id="811" w:name="_Toc228357955"/>
      <w:bookmarkStart w:id="812" w:name="_Toc228447769"/>
      <w:bookmarkStart w:id="813" w:name="_Toc228447901"/>
      <w:bookmarkStart w:id="814" w:name="_Toc228448029"/>
      <w:bookmarkStart w:id="815" w:name="_Toc228448120"/>
      <w:bookmarkStart w:id="816" w:name="_Toc228448213"/>
      <w:bookmarkStart w:id="817" w:name="_Toc228448294"/>
      <w:bookmarkStart w:id="818" w:name="_Toc228448373"/>
      <w:bookmarkStart w:id="819" w:name="_Toc228448453"/>
      <w:bookmarkStart w:id="820" w:name="_Toc228450426"/>
      <w:bookmarkStart w:id="821" w:name="_Toc228450506"/>
      <w:bookmarkStart w:id="822" w:name="_Toc228450586"/>
      <w:bookmarkStart w:id="823" w:name="_Toc228450665"/>
      <w:bookmarkStart w:id="824" w:name="_Toc228450744"/>
      <w:bookmarkStart w:id="825" w:name="_Toc228450823"/>
      <w:bookmarkStart w:id="826" w:name="_Toc228450903"/>
      <w:bookmarkStart w:id="827" w:name="_Toc228450983"/>
      <w:bookmarkStart w:id="828" w:name="_Toc228451063"/>
      <w:bookmarkStart w:id="829" w:name="_Toc228451143"/>
      <w:bookmarkStart w:id="830" w:name="_Toc228451223"/>
      <w:bookmarkStart w:id="831" w:name="_Toc228451303"/>
      <w:bookmarkStart w:id="832" w:name="_Toc228451383"/>
      <w:bookmarkStart w:id="833" w:name="_Toc228451463"/>
      <w:bookmarkStart w:id="834" w:name="_Toc228451543"/>
      <w:bookmarkStart w:id="835" w:name="_Toc228451623"/>
      <w:bookmarkStart w:id="836" w:name="_Toc228451703"/>
      <w:bookmarkStart w:id="837" w:name="_Toc228470339"/>
      <w:bookmarkStart w:id="838" w:name="_Toc228529613"/>
      <w:bookmarkStart w:id="839" w:name="_Toc229638953"/>
      <w:bookmarkStart w:id="840" w:name="_Toc227098256"/>
      <w:bookmarkStart w:id="841" w:name="_Toc224121295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</w:p>
    <w:p w14:paraId="0A1643A1" w14:textId="77777777" w:rsidR="009A02FE" w:rsidRPr="009A02FE" w:rsidRDefault="009A02FE" w:rsidP="001F31DB">
      <w:pPr>
        <w:pStyle w:val="ListParagraph"/>
        <w:keepNext/>
        <w:keepLines/>
        <w:numPr>
          <w:ilvl w:val="0"/>
          <w:numId w:val="29"/>
        </w:numPr>
        <w:shd w:val="clear" w:color="auto" w:fill="DCDCDC" w:themeFill="text1" w:themeFillTint="33"/>
        <w:tabs>
          <w:tab w:val="num" w:pos="450"/>
        </w:tabs>
        <w:snapToGrid w:val="0"/>
        <w:spacing w:before="120" w:after="120" w:line="276" w:lineRule="auto"/>
        <w:outlineLvl w:val="1"/>
        <w:rPr>
          <w:rFonts w:asciiTheme="majorHAnsi" w:eastAsiaTheme="majorEastAsia" w:hAnsiTheme="majorHAnsi" w:cs="Times New Roman (Headings CS)"/>
          <w:b/>
          <w:vanish/>
          <w:sz w:val="24"/>
          <w:szCs w:val="26"/>
        </w:rPr>
      </w:pPr>
    </w:p>
    <w:p w14:paraId="4B0E0F14" w14:textId="73A7DEAB" w:rsidR="00AC3387" w:rsidRPr="00B85F8D" w:rsidRDefault="00AC3387" w:rsidP="001F31DB">
      <w:pPr>
        <w:pStyle w:val="Style6"/>
        <w:numPr>
          <w:ilvl w:val="1"/>
          <w:numId w:val="29"/>
        </w:numPr>
        <w:tabs>
          <w:tab w:val="clear" w:pos="214"/>
          <w:tab w:val="num" w:pos="450"/>
          <w:tab w:val="num" w:pos="1412"/>
        </w:tabs>
        <w:spacing w:line="276" w:lineRule="auto"/>
        <w:ind w:left="90"/>
        <w:rPr>
          <w:color w:val="4D4D4C"/>
        </w:rPr>
      </w:pPr>
      <w:r w:rsidRPr="00B85F8D">
        <w:rPr>
          <w:color w:val="4D4D4C"/>
        </w:rPr>
        <w:t>Assessment of Inputs and Grievances which have been received via the Continuous Input and Grievance Mechanism together with their respective responses/mitigations.</w:t>
      </w:r>
      <w:bookmarkEnd w:id="840"/>
      <w:bookmarkEnd w:id="841"/>
      <w:r w:rsidRPr="00B85F8D">
        <w:rPr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1E60E82C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bookmarkEnd w:id="715"/>
          <w:p w14:paraId="7565565E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47C3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47675C63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6B79BC8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F92F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7A2523DC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3501369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58DFF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63B0CA6A" w14:textId="77777777" w:rsidR="00CE454B" w:rsidRPr="00CF6D5E" w:rsidRDefault="00CE454B" w:rsidP="00C33600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p w14:paraId="3A4CAA8D" w14:textId="21387A72" w:rsidR="00AC3387" w:rsidRPr="00B85F8D" w:rsidRDefault="00AC3387" w:rsidP="001F31DB">
      <w:pPr>
        <w:pStyle w:val="Style6"/>
        <w:numPr>
          <w:ilvl w:val="1"/>
          <w:numId w:val="29"/>
        </w:numPr>
        <w:tabs>
          <w:tab w:val="clear" w:pos="214"/>
          <w:tab w:val="num" w:pos="810"/>
        </w:tabs>
        <w:spacing w:line="276" w:lineRule="auto"/>
        <w:ind w:left="810" w:hanging="810"/>
        <w:rPr>
          <w:color w:val="4D4D4C"/>
        </w:rPr>
      </w:pPr>
      <w:bookmarkStart w:id="842" w:name="_Toc224121296"/>
      <w:bookmarkStart w:id="843" w:name="_Toc227098257"/>
      <w:r w:rsidRPr="00B85F8D">
        <w:rPr>
          <w:color w:val="4D4D4C"/>
        </w:rPr>
        <w:t>Assessment of any stakeholder mitigations that were agreed to be monitored.</w:t>
      </w:r>
      <w:bookmarkEnd w:id="842"/>
      <w:bookmarkEnd w:id="843"/>
      <w:r w:rsidRPr="00B85F8D">
        <w:rPr>
          <w:color w:val="4D4D4C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3481C9CF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A37B545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844" w:name="_Toc40962796"/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1EDEF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09228EA0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227D7D2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F9A62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39038A9B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DC64EB2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5A97B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4802100" w14:textId="77777777" w:rsidR="00CE454B" w:rsidRPr="00CF6D5E" w:rsidRDefault="00CE454B" w:rsidP="00C33600">
      <w:pPr>
        <w:spacing w:after="0" w:line="276" w:lineRule="auto"/>
      </w:pPr>
      <w:bookmarkStart w:id="845" w:name="_Toc224121297"/>
    </w:p>
    <w:p w14:paraId="29A0F80A" w14:textId="41C5BCBE" w:rsidR="00AC3387" w:rsidRPr="00B85F8D" w:rsidRDefault="00AC3387" w:rsidP="001F31DB">
      <w:pPr>
        <w:pStyle w:val="Style6"/>
        <w:numPr>
          <w:ilvl w:val="1"/>
          <w:numId w:val="29"/>
        </w:numPr>
        <w:tabs>
          <w:tab w:val="clear" w:pos="214"/>
          <w:tab w:val="num" w:pos="810"/>
        </w:tabs>
        <w:spacing w:line="276" w:lineRule="auto"/>
        <w:ind w:left="810" w:hanging="810"/>
        <w:rPr>
          <w:color w:val="4D4D4C"/>
        </w:rPr>
      </w:pPr>
      <w:bookmarkStart w:id="846" w:name="_Toc227098258"/>
      <w:r w:rsidRPr="00B85F8D">
        <w:rPr>
          <w:color w:val="4D4D4C"/>
        </w:rPr>
        <w:t>Assessment of any legal contest that has arisen with the project during the monitoring period</w:t>
      </w:r>
      <w:bookmarkEnd w:id="844"/>
      <w:bookmarkEnd w:id="845"/>
      <w:bookmarkEnd w:id="846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062037A9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5850BB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DD926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183FA7EA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D04125B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FD3B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47E4F3DF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D196990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3A3F0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3FA568AD" w14:textId="77777777" w:rsidR="00560518" w:rsidRPr="00CF6D5E" w:rsidRDefault="00560518" w:rsidP="00C33600">
      <w:pPr>
        <w:pStyle w:val="AtxtHdgs"/>
        <w:spacing w:line="276" w:lineRule="auto"/>
        <w:jc w:val="both"/>
        <w:rPr>
          <w:rFonts w:asciiTheme="majorHAnsi" w:hAnsiTheme="majorHAnsi"/>
          <w:color w:val="4C4C49"/>
          <w:sz w:val="20"/>
        </w:rPr>
      </w:pPr>
    </w:p>
    <w:p w14:paraId="1FD0C0C9" w14:textId="6DFB21CC" w:rsidR="00AC3387" w:rsidRPr="00B85F8D" w:rsidRDefault="00AC3387" w:rsidP="001F31DB">
      <w:pPr>
        <w:pStyle w:val="Style3"/>
        <w:spacing w:line="276" w:lineRule="auto"/>
        <w:ind w:left="1890" w:hanging="1890"/>
        <w:rPr>
          <w:sz w:val="28"/>
          <w:szCs w:val="26"/>
        </w:rPr>
      </w:pPr>
      <w:bookmarkStart w:id="847" w:name="_Toc224121298"/>
      <w:bookmarkStart w:id="848" w:name="_Toc227098259"/>
      <w:bookmarkStart w:id="849" w:name="_Toc229655711"/>
      <w:r w:rsidRPr="00B85F8D">
        <w:rPr>
          <w:sz w:val="28"/>
          <w:szCs w:val="26"/>
        </w:rPr>
        <w:t>B</w:t>
      </w:r>
      <w:r w:rsidR="00DA0484">
        <w:rPr>
          <w:sz w:val="28"/>
          <w:szCs w:val="26"/>
        </w:rPr>
        <w:t>enefit Sharing</w:t>
      </w:r>
      <w:bookmarkEnd w:id="847"/>
      <w:bookmarkEnd w:id="848"/>
      <w:bookmarkEnd w:id="849"/>
    </w:p>
    <w:p w14:paraId="3CC56FB2" w14:textId="77777777" w:rsidR="00AC3387" w:rsidRPr="00CF6D5E" w:rsidRDefault="00AC3387" w:rsidP="00AC3387">
      <w:pPr>
        <w:pStyle w:val="AtxtHdgs"/>
        <w:jc w:val="both"/>
        <w:rPr>
          <w:rFonts w:asciiTheme="majorHAnsi" w:hAnsiTheme="majorHAnsi"/>
          <w:color w:val="4C4C49"/>
          <w:sz w:val="20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C25594" w:rsidRPr="00CF6D5E" w14:paraId="3688EC43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F1468DB" w14:textId="77777777" w:rsidR="00C25594" w:rsidRPr="00CF6D5E" w:rsidRDefault="00C25594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7926B" w14:textId="77777777" w:rsidR="00C25594" w:rsidRPr="00B85F8D" w:rsidRDefault="00C25594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C25594" w:rsidRPr="00CF6D5E" w14:paraId="6E0029F0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DDC9491" w14:textId="77777777" w:rsidR="00C25594" w:rsidRPr="00CF6D5E" w:rsidRDefault="00C25594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C4A6D" w14:textId="77777777" w:rsidR="00C25594" w:rsidRPr="00B85F8D" w:rsidRDefault="00C25594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C25594" w:rsidRPr="00CF6D5E" w14:paraId="5F9A64F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755BD13" w14:textId="77777777" w:rsidR="00C25594" w:rsidRPr="00CF6D5E" w:rsidRDefault="00C25594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33022" w14:textId="77777777" w:rsidR="00C25594" w:rsidRPr="00B85F8D" w:rsidRDefault="00C25594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D5AC259" w14:textId="77777777" w:rsidR="00AC3387" w:rsidRDefault="00AC3387" w:rsidP="00C33600">
      <w:pPr>
        <w:pStyle w:val="AtxtHdgs"/>
        <w:spacing w:line="276" w:lineRule="auto"/>
        <w:jc w:val="both"/>
        <w:rPr>
          <w:rFonts w:asciiTheme="majorHAnsi" w:hAnsiTheme="majorHAnsi"/>
          <w:color w:val="4C4C49"/>
          <w:sz w:val="20"/>
        </w:rPr>
      </w:pPr>
    </w:p>
    <w:p w14:paraId="264A2BF8" w14:textId="32B6A39A" w:rsidR="00863034" w:rsidRPr="00863034" w:rsidRDefault="00E90C91" w:rsidP="001F31DB">
      <w:pPr>
        <w:pStyle w:val="Style3"/>
        <w:spacing w:after="240" w:line="276" w:lineRule="auto"/>
        <w:ind w:left="1890" w:hanging="1890"/>
        <w:rPr>
          <w:sz w:val="28"/>
          <w:szCs w:val="26"/>
        </w:rPr>
      </w:pPr>
      <w:bookmarkStart w:id="850" w:name="_Toc228514788"/>
      <w:bookmarkStart w:id="851" w:name="_Toc228529540"/>
      <w:bookmarkStart w:id="852" w:name="_Toc229655712"/>
      <w:r>
        <w:rPr>
          <w:sz w:val="28"/>
          <w:szCs w:val="26"/>
        </w:rPr>
        <w:t>Assessment of any other Co-benefits</w:t>
      </w:r>
      <w:bookmarkEnd w:id="850"/>
      <w:bookmarkEnd w:id="851"/>
      <w:bookmarkEnd w:id="852"/>
      <w:r w:rsidR="00863034" w:rsidRPr="00863034">
        <w:rPr>
          <w:sz w:val="28"/>
          <w:szCs w:val="26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863034" w:rsidRPr="00BF5882" w14:paraId="0EE7072E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685941A" w14:textId="77777777" w:rsidR="00863034" w:rsidRPr="00BF5882" w:rsidRDefault="00863034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F561A" w14:textId="77777777" w:rsidR="00863034" w:rsidRPr="00BF5882" w:rsidRDefault="00863034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863034" w:rsidRPr="00BF5882" w14:paraId="791590CA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00B1A1F" w14:textId="77777777" w:rsidR="00863034" w:rsidRPr="00BF5882" w:rsidRDefault="00863034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E9C2" w14:textId="77777777" w:rsidR="00863034" w:rsidRPr="00BF5882" w:rsidRDefault="00863034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863034" w:rsidRPr="00BF5882" w14:paraId="07D008A3" w14:textId="77777777" w:rsidTr="00504D9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B608301" w14:textId="77777777" w:rsidR="00863034" w:rsidRPr="00BF5882" w:rsidRDefault="00863034" w:rsidP="00504D9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E8D50" w14:textId="77777777" w:rsidR="00863034" w:rsidRPr="00BF5882" w:rsidRDefault="00863034" w:rsidP="00504D9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CB7C6DF" w14:textId="77777777" w:rsidR="00863034" w:rsidRDefault="00863034" w:rsidP="00C33600">
      <w:pPr>
        <w:pStyle w:val="AtxtHdgs"/>
        <w:spacing w:line="276" w:lineRule="auto"/>
        <w:jc w:val="both"/>
        <w:rPr>
          <w:rFonts w:asciiTheme="majorHAnsi" w:hAnsiTheme="majorHAnsi"/>
          <w:color w:val="4C4C49"/>
          <w:sz w:val="20"/>
        </w:rPr>
      </w:pPr>
    </w:p>
    <w:p w14:paraId="352FB081" w14:textId="77777777" w:rsidR="00863034" w:rsidRPr="00CF6D5E" w:rsidRDefault="00863034" w:rsidP="00C33600">
      <w:pPr>
        <w:pStyle w:val="AtxtHdgs"/>
        <w:spacing w:line="276" w:lineRule="auto"/>
        <w:jc w:val="both"/>
        <w:rPr>
          <w:rFonts w:asciiTheme="majorHAnsi" w:hAnsiTheme="majorHAnsi"/>
          <w:color w:val="4C4C49"/>
          <w:sz w:val="20"/>
        </w:rPr>
      </w:pPr>
    </w:p>
    <w:p w14:paraId="19195457" w14:textId="564C6FD7" w:rsidR="00AC3387" w:rsidRPr="00B85F8D" w:rsidRDefault="00AC3387" w:rsidP="001F31DB">
      <w:pPr>
        <w:pStyle w:val="Style3"/>
        <w:spacing w:line="276" w:lineRule="auto"/>
        <w:ind w:left="1890" w:hanging="1890"/>
        <w:rPr>
          <w:sz w:val="28"/>
          <w:szCs w:val="26"/>
        </w:rPr>
      </w:pPr>
      <w:bookmarkStart w:id="853" w:name="_Toc225760453"/>
      <w:bookmarkStart w:id="854" w:name="_Toc225764935"/>
      <w:bookmarkStart w:id="855" w:name="_Toc229655713"/>
      <w:bookmarkStart w:id="856" w:name="_Toc224121299"/>
      <w:bookmarkStart w:id="857" w:name="_Toc227098260"/>
      <w:bookmarkEnd w:id="853"/>
      <w:bookmarkEnd w:id="854"/>
      <w:r w:rsidRPr="00B85F8D">
        <w:rPr>
          <w:sz w:val="28"/>
          <w:szCs w:val="26"/>
        </w:rPr>
        <w:lastRenderedPageBreak/>
        <w:t>C</w:t>
      </w:r>
      <w:r w:rsidR="00DA0484">
        <w:rPr>
          <w:sz w:val="28"/>
          <w:szCs w:val="26"/>
        </w:rPr>
        <w:t>onfirmation of avoidance of doub</w:t>
      </w:r>
      <w:r w:rsidR="00B662E2">
        <w:rPr>
          <w:sz w:val="28"/>
          <w:szCs w:val="26"/>
        </w:rPr>
        <w:t>le issuance</w:t>
      </w:r>
      <w:bookmarkEnd w:id="855"/>
      <w:r w:rsidR="00DA0484">
        <w:rPr>
          <w:sz w:val="28"/>
          <w:szCs w:val="26"/>
        </w:rPr>
        <w:t xml:space="preserve"> </w:t>
      </w:r>
      <w:bookmarkEnd w:id="856"/>
      <w:bookmarkEnd w:id="857"/>
    </w:p>
    <w:p w14:paraId="7BC53CE2" w14:textId="77777777" w:rsidR="00AC3387" w:rsidRPr="00B85F8D" w:rsidRDefault="00AC3387" w:rsidP="00AC3387">
      <w:pPr>
        <w:pStyle w:val="AtxtHdgs"/>
        <w:jc w:val="both"/>
        <w:rPr>
          <w:rFonts w:asciiTheme="majorHAnsi" w:hAnsiTheme="majorHAnsi"/>
          <w:color w:val="4D4D4C"/>
          <w:sz w:val="20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AC3387" w:rsidRPr="00CF6D5E" w14:paraId="43831D66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8BD9B8B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4FDA2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1024ED2B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80B9B1D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A5ED6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C3387" w:rsidRPr="00CF6D5E" w14:paraId="5391B90A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3AB51A6" w14:textId="77777777" w:rsidR="00AC3387" w:rsidRPr="00CF6D5E" w:rsidRDefault="00AC3387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85501" w14:textId="77777777" w:rsidR="00AC3387" w:rsidRPr="00B85F8D" w:rsidRDefault="00AC3387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5A52F0EE" w14:textId="77777777" w:rsidR="009A3FC7" w:rsidRPr="00CF6D5E" w:rsidRDefault="009A3FC7" w:rsidP="00C33600">
      <w:pPr>
        <w:pStyle w:val="AtxtHdgs"/>
        <w:spacing w:line="276" w:lineRule="auto"/>
        <w:jc w:val="both"/>
        <w:rPr>
          <w:rFonts w:asciiTheme="majorHAnsi" w:hAnsiTheme="majorHAnsi"/>
          <w:color w:val="4C4C49"/>
          <w:sz w:val="20"/>
        </w:rPr>
      </w:pPr>
    </w:p>
    <w:p w14:paraId="4D000D4E" w14:textId="2EEC487B" w:rsidR="00AC3387" w:rsidRPr="00B85F8D" w:rsidRDefault="00AC3387" w:rsidP="001F31DB">
      <w:pPr>
        <w:pStyle w:val="Style3"/>
        <w:spacing w:line="276" w:lineRule="auto"/>
        <w:ind w:left="1890" w:hanging="1890"/>
        <w:rPr>
          <w:sz w:val="28"/>
          <w:szCs w:val="26"/>
        </w:rPr>
      </w:pPr>
      <w:bookmarkStart w:id="858" w:name="_Ref133929204"/>
      <w:bookmarkStart w:id="859" w:name="_Toc224121300"/>
      <w:bookmarkStart w:id="860" w:name="_Toc227098261"/>
      <w:bookmarkStart w:id="861" w:name="_Toc229655714"/>
      <w:r w:rsidRPr="00B85F8D">
        <w:rPr>
          <w:sz w:val="28"/>
          <w:szCs w:val="26"/>
        </w:rPr>
        <w:t>A</w:t>
      </w:r>
      <w:r>
        <w:rPr>
          <w:sz w:val="28"/>
          <w:szCs w:val="26"/>
        </w:rPr>
        <w:t xml:space="preserve">nnual </w:t>
      </w:r>
      <w:r w:rsidR="00B662E2">
        <w:rPr>
          <w:sz w:val="28"/>
          <w:szCs w:val="26"/>
        </w:rPr>
        <w:t>Reports</w:t>
      </w:r>
      <w:bookmarkEnd w:id="858"/>
      <w:bookmarkEnd w:id="859"/>
      <w:bookmarkEnd w:id="860"/>
      <w:bookmarkEnd w:id="861"/>
    </w:p>
    <w:p w14:paraId="7273A7C9" w14:textId="77777777" w:rsidR="004F3481" w:rsidRPr="00CF6D5E" w:rsidRDefault="004F3481" w:rsidP="00C33600">
      <w:pPr>
        <w:spacing w:after="0" w:line="240" w:lineRule="auto"/>
        <w:rPr>
          <w:rFonts w:asciiTheme="majorHAnsi" w:hAnsiTheme="majorHAnsi"/>
          <w:sz w:val="20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4F3481" w:rsidRPr="00CF6D5E" w14:paraId="2EFA48FB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23611A4" w14:textId="77777777" w:rsidR="004F3481" w:rsidRPr="00CF6D5E" w:rsidRDefault="004F3481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AF05" w14:textId="77777777" w:rsidR="004F3481" w:rsidRPr="00B85F8D" w:rsidRDefault="004F3481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4F3481" w:rsidRPr="00CF6D5E" w14:paraId="2F60316B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2CE89E4" w14:textId="77777777" w:rsidR="004F3481" w:rsidRPr="00CF6D5E" w:rsidRDefault="004F3481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CDF52" w14:textId="77777777" w:rsidR="004F3481" w:rsidRPr="00B85F8D" w:rsidRDefault="004F3481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4F3481" w:rsidRPr="00CF6D5E" w14:paraId="1EDBE1F2" w14:textId="77777777" w:rsidTr="00817BF3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854AD8A" w14:textId="77777777" w:rsidR="004F3481" w:rsidRPr="00CF6D5E" w:rsidRDefault="004F3481" w:rsidP="00817BF3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24E8B" w14:textId="77777777" w:rsidR="004F3481" w:rsidRPr="00B85F8D" w:rsidRDefault="004F3481" w:rsidP="00817BF3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85F8D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20F8769A" w14:textId="6B5B5314" w:rsidR="00AC3387" w:rsidRPr="00CF6D5E" w:rsidRDefault="00AC3387" w:rsidP="004F3481">
      <w:pPr>
        <w:rPr>
          <w:rFonts w:asciiTheme="majorHAnsi" w:hAnsiTheme="majorHAnsi"/>
          <w:sz w:val="32"/>
          <w:szCs w:val="32"/>
        </w:rPr>
      </w:pPr>
    </w:p>
    <w:p w14:paraId="1C18C265" w14:textId="50FEBAB0" w:rsidR="004410DE" w:rsidRPr="00CF6D5E" w:rsidRDefault="004410DE" w:rsidP="001F31DB">
      <w:pPr>
        <w:pStyle w:val="Heading1"/>
        <w:numPr>
          <w:ilvl w:val="0"/>
          <w:numId w:val="26"/>
        </w:numPr>
        <w:spacing w:line="276" w:lineRule="auto"/>
        <w:rPr>
          <w:rFonts w:asciiTheme="majorHAnsi" w:hAnsiTheme="majorHAnsi"/>
          <w:sz w:val="32"/>
        </w:rPr>
      </w:pPr>
      <w:bookmarkStart w:id="862" w:name="_Toc227098262"/>
      <w:bookmarkStart w:id="863" w:name="_Toc229655715"/>
      <w:r w:rsidRPr="00CF6D5E">
        <w:rPr>
          <w:rFonts w:asciiTheme="majorHAnsi" w:hAnsiTheme="majorHAnsi"/>
          <w:sz w:val="32"/>
        </w:rPr>
        <w:t>Internal quality control</w:t>
      </w:r>
      <w:bookmarkEnd w:id="862"/>
      <w:bookmarkEnd w:id="863"/>
      <w:r w:rsidRPr="00CF6D5E">
        <w:rPr>
          <w:rFonts w:asciiTheme="majorHAnsi" w:hAnsiTheme="majorHAnsi"/>
          <w:sz w:val="32"/>
        </w:rPr>
        <w:t xml:space="preserve"> </w:t>
      </w:r>
    </w:p>
    <w:p w14:paraId="7CE664EB" w14:textId="77777777" w:rsidR="004410DE" w:rsidRPr="00B85F8D" w:rsidRDefault="004410DE" w:rsidP="004410DE">
      <w:pPr>
        <w:spacing w:before="60" w:after="60" w:line="240" w:lineRule="auto"/>
        <w:ind w:left="57" w:right="57"/>
        <w:contextualSpacing w:val="0"/>
        <w:jc w:val="both"/>
        <w:rPr>
          <w:rFonts w:asciiTheme="majorHAnsi" w:eastAsia="MS Mincho" w:hAnsiTheme="majorHAnsi" w:cs="Arial"/>
          <w:i/>
          <w:sz w:val="20"/>
          <w:szCs w:val="20"/>
          <w14:cntxtAlts w14:val="0"/>
        </w:rPr>
      </w:pPr>
      <w:r w:rsidRPr="00B85F8D">
        <w:rPr>
          <w:rFonts w:asciiTheme="majorHAnsi" w:eastAsia="MS Mincho" w:hAnsiTheme="majorHAnsi" w:cs="Arial"/>
          <w:i/>
          <w:sz w:val="20"/>
          <w:szCs w:val="20"/>
          <w14:cntxtAlts w14:val="0"/>
        </w:rPr>
        <w:t>(Copy/paste rows as necessary)</w:t>
      </w:r>
    </w:p>
    <w:tbl>
      <w:tblPr>
        <w:tblStyle w:val="TableGrid2"/>
        <w:tblW w:w="9438" w:type="dxa"/>
        <w:tblInd w:w="13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155"/>
        <w:gridCol w:w="1519"/>
        <w:gridCol w:w="1512"/>
        <w:gridCol w:w="3475"/>
      </w:tblGrid>
      <w:tr w:rsidR="0028648C" w:rsidRPr="00CF6D5E" w14:paraId="1DDF8E9A" w14:textId="77777777" w:rsidTr="0028648C">
        <w:trPr>
          <w:cantSplit/>
          <w:trHeight w:val="1319"/>
        </w:trPr>
        <w:tc>
          <w:tcPr>
            <w:tcW w:w="777" w:type="dxa"/>
            <w:tcBorders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DBA8F79" w14:textId="77777777" w:rsidR="004410DE" w:rsidRPr="00CF6D5E" w:rsidRDefault="004410DE" w:rsidP="004410DE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91ED16C" w14:textId="77777777" w:rsidR="004410DE" w:rsidRPr="00CF6D5E" w:rsidRDefault="004410DE" w:rsidP="004410DE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E550C7A" w14:textId="77777777" w:rsidR="004410DE" w:rsidRPr="00CF6D5E" w:rsidRDefault="004410DE" w:rsidP="004410DE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FCC81E7" w14:textId="77777777" w:rsidR="004410DE" w:rsidRPr="00CF6D5E" w:rsidRDefault="004410DE" w:rsidP="004410DE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475" w:type="dxa"/>
            <w:tcBorders>
              <w:left w:val="single" w:sz="4" w:space="0" w:color="auto"/>
            </w:tcBorders>
            <w:shd w:val="clear" w:color="auto" w:fill="00B9BD" w:themeFill="accent1"/>
          </w:tcPr>
          <w:p w14:paraId="63A07619" w14:textId="77777777" w:rsidR="004410DE" w:rsidRPr="00CF6D5E" w:rsidRDefault="004410DE" w:rsidP="004410DE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Technical competences (technical expertise and GS expertise – Yes/No)</w:t>
            </w:r>
          </w:p>
        </w:tc>
      </w:tr>
      <w:tr w:rsidR="0028648C" w:rsidRPr="00CF6D5E" w14:paraId="6D7E9619" w14:textId="77777777" w:rsidTr="0028648C">
        <w:trPr>
          <w:trHeight w:val="699"/>
        </w:trPr>
        <w:tc>
          <w:tcPr>
            <w:tcW w:w="777" w:type="dxa"/>
            <w:tcBorders>
              <w:right w:val="single" w:sz="4" w:space="0" w:color="auto"/>
            </w:tcBorders>
          </w:tcPr>
          <w:p w14:paraId="246E648B" w14:textId="77777777" w:rsidR="004410DE" w:rsidRPr="00CF6D5E" w:rsidRDefault="004410DE" w:rsidP="00B85F8D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A13DD9F" w14:textId="77777777" w:rsidR="004410DE" w:rsidRPr="00CF6D5E" w:rsidRDefault="004410DE" w:rsidP="00B85F8D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B85F8D">
              <w:rPr>
                <w:rFonts w:asciiTheme="majorHAnsi" w:eastAsia="Verdana" w:hAnsiTheme="majorHAnsi" w:cs="Verdana"/>
                <w:i/>
                <w:sz w:val="20"/>
                <w:szCs w:val="20"/>
              </w:rPr>
              <w:t>Internal Quality Control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14:paraId="2729EE49" w14:textId="77777777" w:rsidR="004410DE" w:rsidRPr="00CF6D5E" w:rsidRDefault="004410DE" w:rsidP="00B85F8D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14:paraId="0EA731FA" w14:textId="77777777" w:rsidR="004410DE" w:rsidRPr="00CF6D5E" w:rsidRDefault="004410DE" w:rsidP="00B85F8D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3475" w:type="dxa"/>
            <w:tcBorders>
              <w:left w:val="single" w:sz="4" w:space="0" w:color="auto"/>
            </w:tcBorders>
          </w:tcPr>
          <w:p w14:paraId="3F34F3ED" w14:textId="77777777" w:rsidR="004410DE" w:rsidRPr="00CF6D5E" w:rsidRDefault="004410DE" w:rsidP="00B85F8D">
            <w:pPr>
              <w:spacing w:before="60" w:after="60" w:line="276" w:lineRule="auto"/>
              <w:rPr>
                <w:rFonts w:asciiTheme="majorHAnsi" w:hAnsiTheme="majorHAnsi" w:cstheme="minorBidi"/>
                <w:sz w:val="20"/>
                <w:szCs w:val="20"/>
              </w:rPr>
            </w:pPr>
            <w:r w:rsidRPr="00CF6D5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</w:tbl>
    <w:p w14:paraId="2C513678" w14:textId="77777777" w:rsidR="004410DE" w:rsidRPr="00CF6D5E" w:rsidRDefault="004410DE" w:rsidP="004410DE">
      <w:pPr>
        <w:rPr>
          <w:rFonts w:asciiTheme="majorHAnsi" w:hAnsiTheme="majorHAnsi"/>
          <w:sz w:val="20"/>
          <w:szCs w:val="20"/>
        </w:rPr>
      </w:pPr>
    </w:p>
    <w:p w14:paraId="076AEC12" w14:textId="77777777" w:rsidR="00261A02" w:rsidRPr="00CF6D5E" w:rsidRDefault="00261A02" w:rsidP="00261A02">
      <w:pPr>
        <w:rPr>
          <w:rFonts w:asciiTheme="majorHAnsi" w:hAnsiTheme="majorHAnsi"/>
          <w:szCs w:val="22"/>
        </w:rPr>
      </w:pPr>
      <w:r w:rsidRPr="00CF6D5E">
        <w:rPr>
          <w:rFonts w:asciiTheme="majorHAnsi" w:hAnsiTheme="majorHAnsi"/>
          <w:szCs w:val="22"/>
          <w:u w:val="single"/>
        </w:rPr>
        <w:t>Internal Quality Control process</w:t>
      </w:r>
      <w:r w:rsidRPr="00CF6D5E">
        <w:rPr>
          <w:rFonts w:asciiTheme="majorHAnsi" w:hAnsiTheme="majorHAnsi"/>
          <w:szCs w:val="22"/>
        </w:rPr>
        <w:t>:</w:t>
      </w:r>
    </w:p>
    <w:p w14:paraId="2BEF1308" w14:textId="20573145" w:rsidR="00261A02" w:rsidRPr="00CF6D5E" w:rsidRDefault="00261A02" w:rsidP="00261A02">
      <w:pPr>
        <w:rPr>
          <w:rFonts w:asciiTheme="majorHAnsi" w:hAnsiTheme="majorHAnsi"/>
          <w:i/>
          <w:iCs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t xml:space="preserve">&gt;&gt; </w:t>
      </w:r>
    </w:p>
    <w:p w14:paraId="6EAEF392" w14:textId="013CF663" w:rsidR="00010A7C" w:rsidRPr="00CF6D5E" w:rsidRDefault="00010A7C" w:rsidP="004410DE">
      <w:pPr>
        <w:rPr>
          <w:rFonts w:asciiTheme="majorHAnsi" w:hAnsiTheme="majorHAnsi"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br w:type="page"/>
      </w:r>
    </w:p>
    <w:p w14:paraId="48C327B7" w14:textId="5BCEAB91" w:rsidR="004410DE" w:rsidRPr="00CF6D5E" w:rsidRDefault="004410DE" w:rsidP="001F31DB">
      <w:pPr>
        <w:pStyle w:val="Heading1"/>
        <w:numPr>
          <w:ilvl w:val="0"/>
          <w:numId w:val="26"/>
        </w:numPr>
        <w:spacing w:line="276" w:lineRule="auto"/>
        <w:ind w:left="2160" w:hanging="2160"/>
        <w:rPr>
          <w:rFonts w:asciiTheme="majorHAnsi" w:hAnsiTheme="majorHAnsi"/>
          <w:sz w:val="32"/>
          <w:szCs w:val="32"/>
        </w:rPr>
      </w:pPr>
      <w:bookmarkStart w:id="864" w:name="_Toc229655716"/>
      <w:bookmarkStart w:id="865" w:name="_Toc208579186"/>
      <w:bookmarkStart w:id="866" w:name="_Toc227098263"/>
      <w:r w:rsidRPr="00CF6D5E">
        <w:rPr>
          <w:rFonts w:asciiTheme="majorHAnsi" w:hAnsiTheme="majorHAnsi"/>
          <w:sz w:val="32"/>
          <w:szCs w:val="32"/>
        </w:rPr>
        <w:lastRenderedPageBreak/>
        <w:t>V</w:t>
      </w:r>
      <w:r w:rsidR="00745547">
        <w:rPr>
          <w:rFonts w:asciiTheme="majorHAnsi" w:hAnsiTheme="majorHAnsi"/>
          <w:sz w:val="32"/>
          <w:szCs w:val="32"/>
        </w:rPr>
        <w:t>alidation/verification opinion</w:t>
      </w:r>
      <w:r w:rsidR="003E31B6">
        <w:rPr>
          <w:rFonts w:asciiTheme="majorHAnsi" w:hAnsiTheme="majorHAnsi"/>
          <w:sz w:val="32"/>
          <w:szCs w:val="32"/>
        </w:rPr>
        <w:t xml:space="preserve"> and certification statement</w:t>
      </w:r>
      <w:bookmarkEnd w:id="864"/>
      <w:r w:rsidR="003E31B6">
        <w:rPr>
          <w:rFonts w:asciiTheme="majorHAnsi" w:hAnsiTheme="majorHAnsi"/>
          <w:sz w:val="32"/>
          <w:szCs w:val="32"/>
        </w:rPr>
        <w:t xml:space="preserve"> </w:t>
      </w:r>
      <w:bookmarkEnd w:id="865"/>
      <w:bookmarkEnd w:id="866"/>
    </w:p>
    <w:tbl>
      <w:tblPr>
        <w:tblStyle w:val="TableGrid2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</w:tblGrid>
      <w:tr w:rsidR="004410DE" w:rsidRPr="00CF6D5E" w14:paraId="55334EBC" w14:textId="77777777" w:rsidTr="00A20287">
        <w:trPr>
          <w:jc w:val="center"/>
        </w:trPr>
        <w:tc>
          <w:tcPr>
            <w:tcW w:w="3118" w:type="dxa"/>
            <w:shd w:val="clear" w:color="auto" w:fill="00B9BD" w:themeFill="accent1"/>
            <w:vAlign w:val="center"/>
          </w:tcPr>
          <w:p w14:paraId="01D7851B" w14:textId="77777777" w:rsidR="004410DE" w:rsidRPr="00CF6D5E" w:rsidRDefault="004410DE" w:rsidP="004410DE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Final opinion</w:t>
            </w:r>
          </w:p>
        </w:tc>
        <w:tc>
          <w:tcPr>
            <w:tcW w:w="3118" w:type="dxa"/>
            <w:vAlign w:val="center"/>
          </w:tcPr>
          <w:p w14:paraId="441A0652" w14:textId="77777777" w:rsidR="004410DE" w:rsidRPr="00CF6D5E" w:rsidRDefault="00000000" w:rsidP="004410DE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="Verdana"/>
                  <w:sz w:val="20"/>
                  <w:szCs w:val="20"/>
                </w:rPr>
                <w:id w:val="100818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0DE" w:rsidRPr="00CF6D5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10DE" w:rsidRPr="00CF6D5E">
              <w:rPr>
                <w:rFonts w:asciiTheme="majorHAnsi" w:hAnsiTheme="majorHAnsi"/>
                <w:bCs/>
                <w:sz w:val="20"/>
                <w:szCs w:val="20"/>
              </w:rPr>
              <w:t xml:space="preserve"> Positive</w:t>
            </w:r>
          </w:p>
          <w:p w14:paraId="35714365" w14:textId="77777777" w:rsidR="004410DE" w:rsidRPr="00CF6D5E" w:rsidRDefault="00000000" w:rsidP="004410DE">
            <w:pPr>
              <w:spacing w:line="276" w:lineRule="auto"/>
              <w:contextualSpacing w:val="0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Verdana"/>
                  <w:sz w:val="20"/>
                  <w:szCs w:val="20"/>
                </w:rPr>
                <w:id w:val="11010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0DE" w:rsidRPr="00CF6D5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10DE" w:rsidRPr="00CF6D5E">
              <w:rPr>
                <w:rFonts w:asciiTheme="majorHAnsi" w:hAnsiTheme="majorHAnsi"/>
                <w:bCs/>
                <w:sz w:val="20"/>
                <w:szCs w:val="20"/>
              </w:rPr>
              <w:t xml:space="preserve"> Negative</w:t>
            </w:r>
          </w:p>
        </w:tc>
      </w:tr>
    </w:tbl>
    <w:p w14:paraId="2C60625B" w14:textId="77777777" w:rsidR="004410DE" w:rsidRPr="00CF6D5E" w:rsidRDefault="004410DE" w:rsidP="004410DE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08AA11A8" w14:textId="2DE51C9C" w:rsidR="004410DE" w:rsidRPr="00CF6D5E" w:rsidRDefault="004410DE" w:rsidP="00050CB4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F6D5E">
        <w:rPr>
          <w:rFonts w:asciiTheme="majorHAnsi" w:hAnsiTheme="majorHAnsi"/>
          <w:bCs/>
          <w:sz w:val="20"/>
          <w:szCs w:val="20"/>
        </w:rPr>
        <w:t>&gt;&gt;</w:t>
      </w:r>
    </w:p>
    <w:p w14:paraId="7F741047" w14:textId="77777777" w:rsidR="004410DE" w:rsidRPr="00CF6D5E" w:rsidRDefault="004410DE" w:rsidP="004410DE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0241F18E" w14:textId="323D6B66" w:rsidR="00A20287" w:rsidRPr="00CF6D5E" w:rsidRDefault="004410DE" w:rsidP="00A20287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  <w:r w:rsidRPr="00CF6D5E">
        <w:rPr>
          <w:rFonts w:asciiTheme="majorHAnsi" w:hAnsiTheme="majorHAnsi"/>
          <w:bCs/>
          <w:sz w:val="20"/>
          <w:szCs w:val="20"/>
        </w:rPr>
        <w:t>GHG emissions reductions and removals validated according to the design document:</w:t>
      </w:r>
    </w:p>
    <w:tbl>
      <w:tblPr>
        <w:tblStyle w:val="TableGrid"/>
        <w:tblW w:w="96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729"/>
        <w:gridCol w:w="3110"/>
        <w:gridCol w:w="2894"/>
      </w:tblGrid>
      <w:tr w:rsidR="00A85DDA" w:rsidRPr="00CF6D5E" w14:paraId="7FA52CAC" w14:textId="77777777" w:rsidTr="00817BF3">
        <w:tc>
          <w:tcPr>
            <w:tcW w:w="1885" w:type="dxa"/>
            <w:shd w:val="clear" w:color="auto" w:fill="00B9BD" w:themeFill="accent1"/>
            <w:vAlign w:val="center"/>
          </w:tcPr>
          <w:p w14:paraId="7D02B096" w14:textId="77777777" w:rsidR="00A85DDA" w:rsidRPr="00CF6D5E" w:rsidRDefault="00A85DDA" w:rsidP="00817BF3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729" w:type="dxa"/>
            <w:shd w:val="clear" w:color="auto" w:fill="00B9BD" w:themeFill="accent1"/>
            <w:vAlign w:val="center"/>
          </w:tcPr>
          <w:p w14:paraId="6B3D53C4" w14:textId="77777777" w:rsidR="00A85DDA" w:rsidRPr="00CF6D5E" w:rsidRDefault="00A85DDA" w:rsidP="00817BF3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Estimated baseline annual GHG emissions</w:t>
            </w:r>
          </w:p>
          <w:p w14:paraId="2AC367FC" w14:textId="77777777" w:rsidR="00A85DDA" w:rsidRPr="00CF6D5E" w:rsidRDefault="00A85DDA" w:rsidP="00817BF3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(tCO</w:t>
            </w:r>
            <w:r w:rsidRPr="00CF6D5E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2</w:t>
            </w: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e)</w:t>
            </w:r>
          </w:p>
        </w:tc>
        <w:tc>
          <w:tcPr>
            <w:tcW w:w="3110" w:type="dxa"/>
            <w:shd w:val="clear" w:color="auto" w:fill="00B9BD" w:themeFill="accent1"/>
            <w:vAlign w:val="center"/>
          </w:tcPr>
          <w:p w14:paraId="25790A09" w14:textId="77777777" w:rsidR="00A85DDA" w:rsidRPr="00CF6D5E" w:rsidRDefault="00A85DDA" w:rsidP="00817BF3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Estimated project activity annual GHG emissions.</w:t>
            </w:r>
          </w:p>
          <w:p w14:paraId="2F82CCCB" w14:textId="77777777" w:rsidR="00A85DDA" w:rsidRPr="00CF6D5E" w:rsidRDefault="00A85DDA" w:rsidP="00817BF3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(tCO</w:t>
            </w:r>
            <w:r w:rsidRPr="00CF6D5E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2</w:t>
            </w: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e)</w:t>
            </w:r>
          </w:p>
        </w:tc>
        <w:tc>
          <w:tcPr>
            <w:tcW w:w="2894" w:type="dxa"/>
            <w:shd w:val="clear" w:color="auto" w:fill="00B9BD" w:themeFill="accent1"/>
            <w:vAlign w:val="center"/>
          </w:tcPr>
          <w:p w14:paraId="47F75333" w14:textId="77777777" w:rsidR="00A85DDA" w:rsidRPr="00CF6D5E" w:rsidRDefault="00A85DDA" w:rsidP="00817BF3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Estimated amount of annual GHG</w:t>
            </w:r>
          </w:p>
          <w:p w14:paraId="763FA1FE" w14:textId="5887F2FB" w:rsidR="00A85DDA" w:rsidRPr="00CF6D5E" w:rsidRDefault="00E024C1" w:rsidP="00817BF3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 xml:space="preserve">mission </w:t>
            </w:r>
            <w:r w:rsidR="00A85DDA" w:rsidRPr="00CF6D5E">
              <w:rPr>
                <w:rFonts w:asciiTheme="majorHAnsi" w:hAnsiTheme="majorHAnsi"/>
                <w:b/>
                <w:sz w:val="20"/>
                <w:szCs w:val="20"/>
              </w:rPr>
              <w:t>reductions or removals</w:t>
            </w:r>
          </w:p>
          <w:p w14:paraId="02367EA5" w14:textId="77777777" w:rsidR="00A85DDA" w:rsidRPr="00CF6D5E" w:rsidRDefault="00A85DDA" w:rsidP="00817BF3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(tCO</w:t>
            </w:r>
            <w:r w:rsidRPr="00CF6D5E">
              <w:rPr>
                <w:rFonts w:asciiTheme="majorHAnsi" w:hAnsiTheme="majorHAnsi"/>
                <w:b/>
                <w:sz w:val="20"/>
                <w:szCs w:val="20"/>
                <w:vertAlign w:val="subscript"/>
              </w:rPr>
              <w:t>2</w:t>
            </w: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e)</w:t>
            </w:r>
          </w:p>
        </w:tc>
      </w:tr>
      <w:tr w:rsidR="00A85DDA" w:rsidRPr="00CF6D5E" w14:paraId="6AEC85D3" w14:textId="77777777" w:rsidTr="00817BF3">
        <w:tc>
          <w:tcPr>
            <w:tcW w:w="1885" w:type="dxa"/>
          </w:tcPr>
          <w:p w14:paraId="7EAFAD2E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Cs/>
                <w:sz w:val="20"/>
                <w:szCs w:val="20"/>
              </w:rPr>
              <w:t>Year 1</w:t>
            </w:r>
          </w:p>
        </w:tc>
        <w:tc>
          <w:tcPr>
            <w:tcW w:w="1729" w:type="dxa"/>
          </w:tcPr>
          <w:p w14:paraId="3493C7CE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2464FAB0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50F1E50A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85DDA" w:rsidRPr="00CF6D5E" w14:paraId="5E82CED3" w14:textId="77777777" w:rsidTr="00817BF3">
        <w:tc>
          <w:tcPr>
            <w:tcW w:w="1885" w:type="dxa"/>
          </w:tcPr>
          <w:p w14:paraId="0ED6DDA7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Cs/>
                <w:sz w:val="20"/>
                <w:szCs w:val="20"/>
              </w:rPr>
              <w:t>Year 2</w:t>
            </w:r>
          </w:p>
        </w:tc>
        <w:tc>
          <w:tcPr>
            <w:tcW w:w="1729" w:type="dxa"/>
          </w:tcPr>
          <w:p w14:paraId="6401F5A8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3A3A0B65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5FD3E19B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85DDA" w:rsidRPr="00CF6D5E" w14:paraId="77816315" w14:textId="77777777" w:rsidTr="00817BF3">
        <w:tc>
          <w:tcPr>
            <w:tcW w:w="1885" w:type="dxa"/>
          </w:tcPr>
          <w:p w14:paraId="5B45547C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Cs/>
                <w:sz w:val="20"/>
                <w:szCs w:val="20"/>
              </w:rPr>
              <w:t>Year 3</w:t>
            </w:r>
          </w:p>
        </w:tc>
        <w:tc>
          <w:tcPr>
            <w:tcW w:w="1729" w:type="dxa"/>
          </w:tcPr>
          <w:p w14:paraId="0DC6FF1A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26354B0F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658D4448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85DDA" w:rsidRPr="00CF6D5E" w14:paraId="6CC2FEA3" w14:textId="77777777" w:rsidTr="00817BF3">
        <w:tc>
          <w:tcPr>
            <w:tcW w:w="1885" w:type="dxa"/>
          </w:tcPr>
          <w:p w14:paraId="39C3102B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Cs/>
                <w:sz w:val="20"/>
                <w:szCs w:val="20"/>
              </w:rPr>
              <w:t>Year 4</w:t>
            </w:r>
          </w:p>
        </w:tc>
        <w:tc>
          <w:tcPr>
            <w:tcW w:w="1729" w:type="dxa"/>
          </w:tcPr>
          <w:p w14:paraId="0B501F0F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1BC44955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543E1546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85DDA" w:rsidRPr="00CF6D5E" w14:paraId="0D550023" w14:textId="77777777" w:rsidTr="00817BF3">
        <w:tc>
          <w:tcPr>
            <w:tcW w:w="1885" w:type="dxa"/>
          </w:tcPr>
          <w:p w14:paraId="0FAF95C0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Cs/>
                <w:sz w:val="20"/>
                <w:szCs w:val="20"/>
              </w:rPr>
              <w:t>Year 5</w:t>
            </w:r>
          </w:p>
        </w:tc>
        <w:tc>
          <w:tcPr>
            <w:tcW w:w="1729" w:type="dxa"/>
          </w:tcPr>
          <w:p w14:paraId="5E1094D4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3D2A7E0E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2232AE4A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85DDA" w:rsidRPr="00CF6D5E" w14:paraId="62A61175" w14:textId="77777777" w:rsidTr="00817BF3">
        <w:tc>
          <w:tcPr>
            <w:tcW w:w="1885" w:type="dxa"/>
          </w:tcPr>
          <w:p w14:paraId="10F2FB7C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Cs/>
                <w:sz w:val="20"/>
                <w:szCs w:val="20"/>
              </w:rPr>
              <w:t>Year …</w:t>
            </w:r>
          </w:p>
        </w:tc>
        <w:tc>
          <w:tcPr>
            <w:tcW w:w="1729" w:type="dxa"/>
          </w:tcPr>
          <w:p w14:paraId="54A6836F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130D2CCB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7B7C17B2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85DDA" w:rsidRPr="00CF6D5E" w14:paraId="0F7E90ED" w14:textId="77777777" w:rsidTr="00817BF3">
        <w:tc>
          <w:tcPr>
            <w:tcW w:w="1885" w:type="dxa"/>
          </w:tcPr>
          <w:p w14:paraId="17F890D8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Total estimated ERs</w:t>
            </w:r>
          </w:p>
        </w:tc>
        <w:tc>
          <w:tcPr>
            <w:tcW w:w="1729" w:type="dxa"/>
          </w:tcPr>
          <w:p w14:paraId="35D9720E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71F956C7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05830C61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85DDA" w:rsidRPr="00CF6D5E" w14:paraId="078C8C28" w14:textId="77777777" w:rsidTr="00817BF3">
        <w:tc>
          <w:tcPr>
            <w:tcW w:w="1885" w:type="dxa"/>
          </w:tcPr>
          <w:p w14:paraId="058A839B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Total number of crediting years</w:t>
            </w:r>
          </w:p>
        </w:tc>
        <w:tc>
          <w:tcPr>
            <w:tcW w:w="1729" w:type="dxa"/>
          </w:tcPr>
          <w:p w14:paraId="2DE78AEE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26C99A17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1F291EBA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85DDA" w:rsidRPr="00CF6D5E" w14:paraId="73517A41" w14:textId="77777777" w:rsidTr="00817BF3">
        <w:tc>
          <w:tcPr>
            <w:tcW w:w="1885" w:type="dxa"/>
          </w:tcPr>
          <w:p w14:paraId="35E9920E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sz w:val="20"/>
                <w:szCs w:val="20"/>
              </w:rPr>
              <w:t>Annual average over the crediting period</w:t>
            </w:r>
          </w:p>
        </w:tc>
        <w:tc>
          <w:tcPr>
            <w:tcW w:w="1729" w:type="dxa"/>
          </w:tcPr>
          <w:p w14:paraId="5C94ED6A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5864DC8A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94" w:type="dxa"/>
          </w:tcPr>
          <w:p w14:paraId="306D7C97" w14:textId="77777777" w:rsidR="00A85DDA" w:rsidRPr="00CF6D5E" w:rsidRDefault="00A85DDA" w:rsidP="00817BF3">
            <w:pPr>
              <w:spacing w:line="276" w:lineRule="auto"/>
              <w:contextualSpacing w:val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62BFB622" w14:textId="77777777" w:rsidR="00A85DDA" w:rsidRPr="00CF6D5E" w:rsidRDefault="00A85DDA" w:rsidP="00A20287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77D0494E" w14:textId="77777777" w:rsidR="00A85DDA" w:rsidRPr="00CF6D5E" w:rsidRDefault="00A85DDA" w:rsidP="00A20287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66EF88A2" w14:textId="6AEFE51D" w:rsidR="008F5430" w:rsidRPr="00CF6D5E" w:rsidRDefault="008F5430" w:rsidP="008F5430">
      <w:pPr>
        <w:spacing w:after="0" w:line="276" w:lineRule="auto"/>
        <w:rPr>
          <w:rFonts w:asciiTheme="majorHAnsi" w:hAnsiTheme="majorHAnsi"/>
          <w:sz w:val="20"/>
          <w:szCs w:val="20"/>
        </w:rPr>
      </w:pPr>
      <w:bookmarkStart w:id="867" w:name="_Ref125613805"/>
      <w:r w:rsidRPr="00CF6D5E">
        <w:rPr>
          <w:rFonts w:asciiTheme="majorHAnsi" w:hAnsiTheme="majorHAnsi"/>
          <w:sz w:val="20"/>
          <w:szCs w:val="20"/>
        </w:rPr>
        <w:t>GHG emissions reductions and removals verified according to the Monitoring report (MR):</w:t>
      </w:r>
    </w:p>
    <w:p w14:paraId="1E8D2928" w14:textId="77777777" w:rsidR="00322208" w:rsidRPr="00CF6D5E" w:rsidRDefault="00322208" w:rsidP="008F5430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p w14:paraId="0E598DCA" w14:textId="77777777" w:rsidR="008F5430" w:rsidRPr="00CF6D5E" w:rsidRDefault="008F5430" w:rsidP="008F5430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tbl>
      <w:tblPr>
        <w:tblStyle w:val="GSTableSimple"/>
        <w:tblpPr w:leftFromText="180" w:rightFromText="180" w:vertAnchor="text" w:horzAnchor="margin" w:tblpYSpec="bottom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19"/>
        <w:gridCol w:w="3113"/>
        <w:gridCol w:w="2899"/>
      </w:tblGrid>
      <w:tr w:rsidR="00261A51" w:rsidRPr="00CF6D5E" w14:paraId="1B02E553" w14:textId="77777777" w:rsidTr="00E02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8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1CA1372E" w14:textId="10357BCE" w:rsidR="008F5430" w:rsidRPr="00CF6D5E" w:rsidRDefault="008F5430" w:rsidP="00E025C4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6FCEAD69" w14:textId="77777777" w:rsidR="008F5430" w:rsidRPr="00CF6D5E" w:rsidRDefault="008F5430" w:rsidP="00E025C4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Baseline annual GHG emissions.</w:t>
            </w:r>
          </w:p>
          <w:p w14:paraId="66DF7CD8" w14:textId="245F0742" w:rsidR="008F5430" w:rsidRPr="00CF6D5E" w:rsidRDefault="008F5430" w:rsidP="00E025C4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(t</w:t>
            </w:r>
            <w:r w:rsidR="00F77691"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CO</w:t>
            </w:r>
            <w:r w:rsidRPr="00CF6D5E">
              <w:rPr>
                <w:rFonts w:asciiTheme="majorHAnsi" w:hAnsiTheme="majorHAnsi"/>
                <w:b/>
                <w:bCs/>
                <w:sz w:val="20"/>
                <w:szCs w:val="20"/>
                <w:vertAlign w:val="subscript"/>
              </w:rPr>
              <w:t>2</w:t>
            </w: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26C5534C" w14:textId="6CA62872" w:rsidR="008F5430" w:rsidRPr="00CF6D5E" w:rsidRDefault="008F5430" w:rsidP="00E025C4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Project annual GHG emissions.</w:t>
            </w:r>
          </w:p>
          <w:p w14:paraId="7B194281" w14:textId="3D6A8378" w:rsidR="008F5430" w:rsidRPr="00CF6D5E" w:rsidRDefault="008F5430" w:rsidP="00E025C4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(t</w:t>
            </w:r>
            <w:r w:rsidR="00F77691"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CO</w:t>
            </w:r>
            <w:r w:rsidRPr="00CF6D5E">
              <w:rPr>
                <w:rFonts w:asciiTheme="majorHAnsi" w:hAnsiTheme="majorHAnsi"/>
                <w:b/>
                <w:bCs/>
                <w:sz w:val="20"/>
                <w:szCs w:val="20"/>
                <w:vertAlign w:val="subscript"/>
              </w:rPr>
              <w:t>2</w:t>
            </w: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13193C09" w14:textId="3A42555B" w:rsidR="008F5430" w:rsidRPr="00CF6D5E" w:rsidRDefault="008F5430" w:rsidP="00E025C4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Amount of GHG</w:t>
            </w:r>
          </w:p>
          <w:p w14:paraId="4A20F1C5" w14:textId="696569FC" w:rsidR="008F5430" w:rsidRPr="00CF6D5E" w:rsidRDefault="00E024C1" w:rsidP="00E025C4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</w:t>
            </w: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mission </w:t>
            </w:r>
            <w:r w:rsidR="008F5430"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reductions or removals</w:t>
            </w:r>
          </w:p>
          <w:p w14:paraId="6CE7FDDC" w14:textId="03233CB5" w:rsidR="008F5430" w:rsidRPr="00CF6D5E" w:rsidRDefault="008F5430" w:rsidP="00E025C4">
            <w:pPr>
              <w:spacing w:line="276" w:lineRule="auto"/>
              <w:contextualSpacing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(t</w:t>
            </w:r>
            <w:r w:rsidR="00F77691"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CO</w:t>
            </w:r>
            <w:r w:rsidRPr="00CF6D5E">
              <w:rPr>
                <w:rFonts w:asciiTheme="majorHAnsi" w:hAnsiTheme="majorHAnsi"/>
                <w:b/>
                <w:bCs/>
                <w:sz w:val="20"/>
                <w:szCs w:val="20"/>
                <w:vertAlign w:val="subscript"/>
              </w:rPr>
              <w:t>2</w:t>
            </w:r>
            <w:r w:rsidRPr="00CF6D5E">
              <w:rPr>
                <w:rFonts w:asciiTheme="majorHAnsi" w:hAnsiTheme="majorHAnsi"/>
                <w:b/>
                <w:bCs/>
                <w:sz w:val="20"/>
                <w:szCs w:val="20"/>
              </w:rPr>
              <w:t>e)</w:t>
            </w:r>
          </w:p>
        </w:tc>
      </w:tr>
      <w:tr w:rsidR="008F5430" w:rsidRPr="00CF6D5E" w14:paraId="7D1959C2" w14:textId="77777777" w:rsidTr="00E02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  <w:tcBorders>
              <w:top w:val="single" w:sz="4" w:space="0" w:color="auto"/>
            </w:tcBorders>
            <w:vAlign w:val="top"/>
          </w:tcPr>
          <w:p w14:paraId="59245321" w14:textId="0C95F421" w:rsidR="008F5430" w:rsidRPr="00CF6D5E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CF6D5E">
              <w:rPr>
                <w:rFonts w:asciiTheme="majorHAnsi" w:eastAsia="Verdana" w:hAnsiTheme="majorHAnsi" w:cs="Verdana"/>
                <w:color w:val="4D4D4C"/>
              </w:rPr>
              <w:t>DD/MM/YYYY to  DD/MM/YYYY</w:t>
            </w:r>
            <w:r w:rsidRPr="00CF6D5E" w:rsidDel="002F5A6C">
              <w:rPr>
                <w:rFonts w:asciiTheme="majorHAnsi" w:eastAsia="Verdana" w:hAnsiTheme="majorHAnsi" w:cs="Verdana"/>
                <w:color w:val="4D4D4C"/>
              </w:rPr>
              <w:t xml:space="preserve"> </w:t>
            </w:r>
          </w:p>
        </w:tc>
        <w:tc>
          <w:tcPr>
            <w:tcW w:w="996" w:type="pct"/>
            <w:tcBorders>
              <w:top w:val="single" w:sz="4" w:space="0" w:color="auto"/>
            </w:tcBorders>
          </w:tcPr>
          <w:p w14:paraId="6195F8BF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  <w:tcBorders>
              <w:top w:val="single" w:sz="4" w:space="0" w:color="auto"/>
            </w:tcBorders>
          </w:tcPr>
          <w:p w14:paraId="51749678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  <w:tcBorders>
              <w:top w:val="single" w:sz="4" w:space="0" w:color="auto"/>
            </w:tcBorders>
          </w:tcPr>
          <w:p w14:paraId="00BD66B2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8F5430" w:rsidRPr="00CF6D5E" w14:paraId="78F4E163" w14:textId="77777777" w:rsidTr="00817BF3">
        <w:trPr>
          <w:trHeight w:val="364"/>
        </w:trPr>
        <w:tc>
          <w:tcPr>
            <w:tcW w:w="883" w:type="pct"/>
            <w:vAlign w:val="top"/>
          </w:tcPr>
          <w:p w14:paraId="2447DAA3" w14:textId="0E127F2C" w:rsidR="008F5430" w:rsidRPr="00CF6D5E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CF6D5E">
              <w:rPr>
                <w:rFonts w:asciiTheme="majorHAnsi" w:eastAsia="Verdana" w:hAnsiTheme="majorHAnsi" w:cs="Verdana"/>
                <w:color w:val="4D4D4C"/>
              </w:rPr>
              <w:t>DD/MM/YYYY to  DD/MM/YYYY</w:t>
            </w:r>
            <w:r w:rsidRPr="00CF6D5E" w:rsidDel="00377545">
              <w:rPr>
                <w:rFonts w:asciiTheme="majorHAnsi" w:eastAsia="Verdana" w:hAnsiTheme="majorHAnsi" w:cs="Verdana"/>
                <w:color w:val="4D4D4C"/>
              </w:rPr>
              <w:t xml:space="preserve"> </w:t>
            </w:r>
            <w:r w:rsidRPr="00CF6D5E">
              <w:rPr>
                <w:rFonts w:asciiTheme="majorHAnsi" w:eastAsia="Verdana" w:hAnsiTheme="majorHAnsi" w:cs="Verdana"/>
                <w:color w:val="4D4D4C"/>
              </w:rPr>
              <w:t>(delete if N/A)</w:t>
            </w:r>
          </w:p>
        </w:tc>
        <w:tc>
          <w:tcPr>
            <w:tcW w:w="996" w:type="pct"/>
          </w:tcPr>
          <w:p w14:paraId="739B6498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2B6F2311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61A102CA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8F5430" w:rsidRPr="00CF6D5E" w14:paraId="1C23B7C8" w14:textId="77777777" w:rsidTr="00E02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  <w:tcBorders>
              <w:bottom w:val="single" w:sz="4" w:space="0" w:color="auto"/>
            </w:tcBorders>
          </w:tcPr>
          <w:p w14:paraId="65778348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b/>
                <w:color w:val="4D4D4C"/>
              </w:rPr>
            </w:pPr>
            <w:r w:rsidRPr="007764C6">
              <w:rPr>
                <w:rFonts w:asciiTheme="majorHAnsi" w:eastAsia="Verdana" w:hAnsiTheme="majorHAnsi" w:cs="Verdana"/>
                <w:b/>
                <w:color w:val="4D4D4C"/>
              </w:rPr>
              <w:t>Total ERs/Removals</w:t>
            </w: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14:paraId="34F445C9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  <w:tcBorders>
              <w:bottom w:val="single" w:sz="4" w:space="0" w:color="auto"/>
            </w:tcBorders>
          </w:tcPr>
          <w:p w14:paraId="1A2607B0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  <w:tcBorders>
              <w:bottom w:val="single" w:sz="4" w:space="0" w:color="auto"/>
            </w:tcBorders>
          </w:tcPr>
          <w:p w14:paraId="4001B258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</w:tbl>
    <w:p w14:paraId="1BAB9604" w14:textId="77777777" w:rsidR="00EB2FA7" w:rsidRPr="00846F5C" w:rsidRDefault="00EB2FA7" w:rsidP="00DC62E5">
      <w:pPr>
        <w:rPr>
          <w:b/>
        </w:rPr>
      </w:pPr>
      <w:r w:rsidRPr="00846F5C">
        <w:lastRenderedPageBreak/>
        <w:t>Buffer contribution and vintage wise break up of GS VERs (applicable to only those projects where buffer contribution is required)</w:t>
      </w:r>
    </w:p>
    <w:tbl>
      <w:tblPr>
        <w:tblStyle w:val="GSTableBoldline-heightcondensed"/>
        <w:tblpPr w:leftFromText="180" w:rightFromText="180" w:vertAnchor="text" w:horzAnchor="margin" w:tblpY="110"/>
        <w:tblW w:w="96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1961"/>
        <w:gridCol w:w="1434"/>
        <w:gridCol w:w="1065"/>
        <w:gridCol w:w="1825"/>
      </w:tblGrid>
      <w:tr w:rsidR="00EB2FA7" w:rsidRPr="004B4BE5" w14:paraId="7A80F03B" w14:textId="77777777" w:rsidTr="002E1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3353" w:type="dxa"/>
            <w:tcBorders>
              <w:top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5EE8678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sz w:val="20"/>
                <w:szCs w:val="22"/>
              </w:rPr>
            </w:pPr>
            <w:r w:rsidRPr="007764C6">
              <w:rPr>
                <w:sz w:val="20"/>
                <w:szCs w:val="22"/>
              </w:rPr>
              <w:t>Period within the monitoring period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AA98649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sz w:val="20"/>
                <w:szCs w:val="22"/>
                <w:lang w:val="en-IN"/>
              </w:rPr>
            </w:pPr>
            <w:r w:rsidRPr="007764C6">
              <w:rPr>
                <w:sz w:val="20"/>
                <w:szCs w:val="22"/>
                <w:lang w:val="en-IN"/>
              </w:rPr>
              <w:t>Total GS VERs</w:t>
            </w:r>
          </w:p>
          <w:p w14:paraId="24914615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sz w:val="20"/>
                <w:szCs w:val="22"/>
              </w:rPr>
            </w:pPr>
            <w:r w:rsidRPr="007764C6">
              <w:rPr>
                <w:sz w:val="20"/>
                <w:szCs w:val="22"/>
                <w:lang w:val="en-IN"/>
              </w:rPr>
              <w:t>(tCO</w:t>
            </w:r>
            <w:r w:rsidRPr="007764C6">
              <w:rPr>
                <w:sz w:val="20"/>
                <w:szCs w:val="22"/>
                <w:vertAlign w:val="subscript"/>
                <w:lang w:val="en-IN"/>
              </w:rPr>
              <w:t>2</w:t>
            </w:r>
            <w:r w:rsidRPr="007764C6">
              <w:rPr>
                <w:sz w:val="20"/>
                <w:szCs w:val="22"/>
                <w:lang w:val="en-IN"/>
              </w:rPr>
              <w:t>e)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43A69DE" w14:textId="2590BE7E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 w:val="0"/>
                <w:sz w:val="20"/>
                <w:szCs w:val="22"/>
              </w:rPr>
            </w:pPr>
            <w:r w:rsidRPr="007764C6">
              <w:rPr>
                <w:sz w:val="20"/>
                <w:szCs w:val="22"/>
              </w:rPr>
              <w:t>Buffer percentage</w:t>
            </w:r>
          </w:p>
          <w:p w14:paraId="7FFC6C78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sz w:val="20"/>
                <w:szCs w:val="22"/>
              </w:rPr>
            </w:pPr>
            <w:r w:rsidRPr="007764C6">
              <w:rPr>
                <w:sz w:val="20"/>
                <w:szCs w:val="22"/>
              </w:rPr>
              <w:t>(%)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1DA3D7E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sz w:val="20"/>
                <w:szCs w:val="22"/>
                <w:lang w:val="en-IN"/>
              </w:rPr>
            </w:pPr>
            <w:r w:rsidRPr="007764C6">
              <w:rPr>
                <w:sz w:val="20"/>
                <w:szCs w:val="22"/>
                <w:lang w:val="en-IN"/>
              </w:rPr>
              <w:t>Buffer</w:t>
            </w:r>
          </w:p>
          <w:p w14:paraId="7C75D506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sz w:val="20"/>
                <w:szCs w:val="22"/>
              </w:rPr>
            </w:pPr>
            <w:r w:rsidRPr="007764C6">
              <w:rPr>
                <w:sz w:val="20"/>
                <w:szCs w:val="22"/>
                <w:lang w:val="en-IN"/>
              </w:rPr>
              <w:t>(tCO</w:t>
            </w:r>
            <w:r w:rsidRPr="007764C6">
              <w:rPr>
                <w:sz w:val="20"/>
                <w:szCs w:val="22"/>
                <w:vertAlign w:val="subscript"/>
                <w:lang w:val="en-IN"/>
              </w:rPr>
              <w:t>2</w:t>
            </w:r>
            <w:r w:rsidRPr="007764C6">
              <w:rPr>
                <w:sz w:val="20"/>
                <w:szCs w:val="22"/>
                <w:lang w:val="en-IN"/>
              </w:rPr>
              <w:t>e)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vAlign w:val="center"/>
          </w:tcPr>
          <w:p w14:paraId="4F7A479B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sz w:val="20"/>
                <w:szCs w:val="22"/>
                <w:lang w:val="en-IN"/>
              </w:rPr>
            </w:pPr>
            <w:r w:rsidRPr="007764C6">
              <w:rPr>
                <w:sz w:val="20"/>
                <w:szCs w:val="22"/>
                <w:lang w:val="en-IN"/>
              </w:rPr>
              <w:t>Net GS VERs</w:t>
            </w:r>
          </w:p>
          <w:p w14:paraId="2119EC0A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sz w:val="20"/>
                <w:szCs w:val="22"/>
              </w:rPr>
            </w:pPr>
            <w:r w:rsidRPr="007764C6">
              <w:rPr>
                <w:sz w:val="20"/>
                <w:szCs w:val="22"/>
                <w:lang w:val="en-IN"/>
              </w:rPr>
              <w:t>(tCO</w:t>
            </w:r>
            <w:r w:rsidRPr="007764C6">
              <w:rPr>
                <w:sz w:val="20"/>
                <w:szCs w:val="22"/>
                <w:vertAlign w:val="subscript"/>
                <w:lang w:val="en-IN"/>
              </w:rPr>
              <w:t>2</w:t>
            </w:r>
            <w:r w:rsidRPr="007764C6">
              <w:rPr>
                <w:sz w:val="20"/>
                <w:szCs w:val="22"/>
                <w:lang w:val="en-IN"/>
              </w:rPr>
              <w:t>e)</w:t>
            </w:r>
          </w:p>
        </w:tc>
      </w:tr>
      <w:tr w:rsidR="00EB2FA7" w:rsidRPr="00C80177" w14:paraId="2B153BAB" w14:textId="77777777" w:rsidTr="002E1094">
        <w:trPr>
          <w:trHeight w:val="262"/>
        </w:trPr>
        <w:tc>
          <w:tcPr>
            <w:tcW w:w="33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F8CF4E7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sz w:val="20"/>
                <w:szCs w:val="22"/>
              </w:rPr>
            </w:pPr>
            <w:r w:rsidRPr="007764C6">
              <w:rPr>
                <w:sz w:val="20"/>
                <w:szCs w:val="22"/>
              </w:rPr>
              <w:t>dd/mm/</w:t>
            </w:r>
            <w:proofErr w:type="spellStart"/>
            <w:r w:rsidRPr="007764C6">
              <w:rPr>
                <w:sz w:val="20"/>
                <w:szCs w:val="22"/>
              </w:rPr>
              <w:t>yyyy</w:t>
            </w:r>
            <w:proofErr w:type="spellEnd"/>
            <w:r w:rsidRPr="007764C6">
              <w:rPr>
                <w:sz w:val="20"/>
                <w:szCs w:val="22"/>
              </w:rPr>
              <w:t xml:space="preserve"> - dd/mm/</w:t>
            </w:r>
            <w:proofErr w:type="spellStart"/>
            <w:r w:rsidRPr="007764C6">
              <w:rPr>
                <w:sz w:val="20"/>
                <w:szCs w:val="22"/>
              </w:rPr>
              <w:t>yyyy</w:t>
            </w:r>
            <w:proofErr w:type="spellEnd"/>
          </w:p>
        </w:tc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D9C2A4C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B0F5A10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6FED0FB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vAlign w:val="center"/>
          </w:tcPr>
          <w:p w14:paraId="58A41DBA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</w:tr>
      <w:tr w:rsidR="00EB2FA7" w:rsidRPr="00C80177" w14:paraId="0E1D469A" w14:textId="77777777" w:rsidTr="002E1094">
        <w:trPr>
          <w:trHeight w:val="526"/>
        </w:trPr>
        <w:tc>
          <w:tcPr>
            <w:tcW w:w="33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89ED374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sz w:val="20"/>
                <w:szCs w:val="22"/>
              </w:rPr>
            </w:pPr>
            <w:r w:rsidRPr="007764C6">
              <w:rPr>
                <w:sz w:val="20"/>
                <w:szCs w:val="22"/>
              </w:rPr>
              <w:t>Repeat based on the number of years in the monitoring period</w:t>
            </w:r>
          </w:p>
        </w:tc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022FC28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9305D67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F7C0E36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vAlign w:val="center"/>
          </w:tcPr>
          <w:p w14:paraId="353A06A2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</w:tr>
      <w:tr w:rsidR="00EB2FA7" w:rsidRPr="00C80177" w14:paraId="5DD376FF" w14:textId="77777777" w:rsidTr="002E1094">
        <w:trPr>
          <w:trHeight w:val="526"/>
        </w:trPr>
        <w:tc>
          <w:tcPr>
            <w:tcW w:w="3353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142A3BF1" w14:textId="3CE89D46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  <w:r w:rsidRPr="007764C6">
              <w:rPr>
                <w:b/>
                <w:sz w:val="20"/>
                <w:szCs w:val="22"/>
              </w:rPr>
              <w:t>Total</w:t>
            </w:r>
          </w:p>
        </w:tc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56A8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729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  <w:r w:rsidRPr="007764C6">
              <w:rPr>
                <w:b/>
                <w:sz w:val="20"/>
                <w:szCs w:val="22"/>
              </w:rPr>
              <w:t>--</w:t>
            </w:r>
          </w:p>
        </w:tc>
        <w:tc>
          <w:tcPr>
            <w:tcW w:w="10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E859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vAlign w:val="center"/>
          </w:tcPr>
          <w:p w14:paraId="567190F9" w14:textId="77777777" w:rsidR="00EB2FA7" w:rsidRPr="007764C6" w:rsidRDefault="00EB2FA7" w:rsidP="002E1094">
            <w:pPr>
              <w:spacing w:line="276" w:lineRule="auto"/>
              <w:contextualSpacing w:val="0"/>
              <w:jc w:val="center"/>
              <w:rPr>
                <w:b/>
                <w:sz w:val="20"/>
                <w:szCs w:val="22"/>
              </w:rPr>
            </w:pPr>
          </w:p>
        </w:tc>
      </w:tr>
    </w:tbl>
    <w:p w14:paraId="446400A3" w14:textId="77777777" w:rsidR="00EB2FA7" w:rsidRDefault="00EB2FA7" w:rsidP="008F5430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34C73CD0" w14:textId="77777777" w:rsidR="008F5430" w:rsidRPr="00CF6D5E" w:rsidRDefault="008F5430" w:rsidP="008F5430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  <w:r w:rsidRPr="00CF6D5E">
        <w:rPr>
          <w:rFonts w:asciiTheme="majorHAnsi" w:hAnsiTheme="majorHAnsi"/>
          <w:bCs/>
          <w:sz w:val="20"/>
          <w:szCs w:val="20"/>
        </w:rPr>
        <w:t xml:space="preserve">Other SDG impact verified according to the Monitoring report (MR):  </w:t>
      </w:r>
    </w:p>
    <w:tbl>
      <w:tblPr>
        <w:tblStyle w:val="GSTableSimple"/>
        <w:tblpPr w:leftFromText="180" w:rightFromText="180" w:vertAnchor="text" w:horzAnchor="margin" w:tblpY="448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19"/>
        <w:gridCol w:w="3113"/>
        <w:gridCol w:w="2899"/>
      </w:tblGrid>
      <w:tr w:rsidR="00261A51" w:rsidRPr="00CF6D5E" w14:paraId="02A08B2C" w14:textId="77777777" w:rsidTr="00E02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883" w:type="pct"/>
            <w:tcBorders>
              <w:top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5A74BE98" w14:textId="77777777" w:rsidR="008F5430" w:rsidRPr="00CF6D5E" w:rsidRDefault="008F5430" w:rsidP="00817BF3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PERIOD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4BC0AE8D" w14:textId="77777777" w:rsidR="008F5430" w:rsidRPr="00CF6D5E" w:rsidRDefault="008F5430" w:rsidP="00817BF3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Baseline estimates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39F52F30" w14:textId="3A7FD8AA" w:rsidR="008F5430" w:rsidRPr="00CF6D5E" w:rsidRDefault="00E025C4" w:rsidP="00817BF3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`</w:t>
            </w:r>
            <w:r w:rsidR="008F5430" w:rsidRPr="00CF6D5E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Project estimates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00B9BD" w:themeFill="accent1"/>
          </w:tcPr>
          <w:p w14:paraId="0E2027B9" w14:textId="77777777" w:rsidR="008F5430" w:rsidRPr="00CF6D5E" w:rsidRDefault="008F5430" w:rsidP="00817BF3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Net benefits</w:t>
            </w:r>
          </w:p>
        </w:tc>
      </w:tr>
      <w:tr w:rsidR="008F5430" w:rsidRPr="00CF6D5E" w14:paraId="471A3D26" w14:textId="77777777" w:rsidTr="0081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  <w:vAlign w:val="top"/>
          </w:tcPr>
          <w:p w14:paraId="6407DBD7" w14:textId="77777777" w:rsidR="008F5430" w:rsidRPr="00CF6D5E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CF6D5E">
              <w:rPr>
                <w:rFonts w:asciiTheme="majorHAnsi" w:eastAsia="Verdana" w:hAnsiTheme="majorHAnsi" w:cs="Verdana"/>
                <w:color w:val="4D4D4C"/>
              </w:rPr>
              <w:t>DD/MM/YYYY to  DD/MM/YYYY</w:t>
            </w:r>
          </w:p>
        </w:tc>
        <w:tc>
          <w:tcPr>
            <w:tcW w:w="996" w:type="pct"/>
          </w:tcPr>
          <w:p w14:paraId="1C89C48A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6C45AF28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485D873E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8F5430" w:rsidRPr="00CF6D5E" w14:paraId="431830F6" w14:textId="77777777" w:rsidTr="00817BF3">
        <w:trPr>
          <w:trHeight w:val="364"/>
        </w:trPr>
        <w:tc>
          <w:tcPr>
            <w:tcW w:w="883" w:type="pct"/>
            <w:vAlign w:val="top"/>
          </w:tcPr>
          <w:p w14:paraId="54A8BCA9" w14:textId="77777777" w:rsidR="008F5430" w:rsidRPr="00CF6D5E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CF6D5E">
              <w:rPr>
                <w:rFonts w:asciiTheme="majorHAnsi" w:eastAsia="Verdana" w:hAnsiTheme="majorHAnsi" w:cs="Verdana"/>
                <w:color w:val="4D4D4C"/>
              </w:rPr>
              <w:t>DD/MM/YYYY to  DD/MM/YYYY (delete if N/A)</w:t>
            </w:r>
          </w:p>
        </w:tc>
        <w:tc>
          <w:tcPr>
            <w:tcW w:w="996" w:type="pct"/>
          </w:tcPr>
          <w:p w14:paraId="685A81C6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733175B9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4B7E3085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8F5430" w:rsidRPr="00CF6D5E" w14:paraId="70DC3B17" w14:textId="77777777" w:rsidTr="0081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</w:tcPr>
          <w:p w14:paraId="121B349F" w14:textId="6CF3D86E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b/>
                <w:color w:val="4D4D4C"/>
              </w:rPr>
            </w:pPr>
            <w:r w:rsidRPr="007764C6">
              <w:rPr>
                <w:rFonts w:asciiTheme="majorHAnsi" w:eastAsia="Verdana" w:hAnsiTheme="majorHAnsi" w:cs="Verdana"/>
                <w:b/>
                <w:color w:val="4D4D4C"/>
              </w:rPr>
              <w:t xml:space="preserve">Total </w:t>
            </w:r>
          </w:p>
        </w:tc>
        <w:tc>
          <w:tcPr>
            <w:tcW w:w="996" w:type="pct"/>
          </w:tcPr>
          <w:p w14:paraId="38BE76C7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7DDF80EA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02617BEF" w14:textId="77777777" w:rsidR="008F5430" w:rsidRPr="007764C6" w:rsidRDefault="008F5430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</w:tbl>
    <w:p w14:paraId="4BD3D532" w14:textId="77777777" w:rsidR="008F5430" w:rsidRPr="00CF6D5E" w:rsidRDefault="008F5430" w:rsidP="001F31DB">
      <w:pPr>
        <w:pStyle w:val="ListParagraph"/>
        <w:numPr>
          <w:ilvl w:val="0"/>
          <w:numId w:val="24"/>
        </w:numPr>
        <w:spacing w:line="276" w:lineRule="auto"/>
        <w:ind w:left="360"/>
        <w:contextualSpacing w:val="0"/>
        <w:rPr>
          <w:rFonts w:asciiTheme="majorHAnsi" w:hAnsiTheme="majorHAnsi"/>
          <w:bCs/>
          <w:sz w:val="20"/>
          <w:szCs w:val="20"/>
        </w:rPr>
      </w:pPr>
      <w:r w:rsidRPr="00CF6D5E">
        <w:rPr>
          <w:rFonts w:asciiTheme="majorHAnsi" w:hAnsiTheme="majorHAnsi"/>
          <w:bCs/>
          <w:sz w:val="20"/>
          <w:szCs w:val="20"/>
        </w:rPr>
        <w:t xml:space="preserve"> SDG X impact</w:t>
      </w:r>
    </w:p>
    <w:p w14:paraId="18A6C90A" w14:textId="77777777" w:rsidR="008F5430" w:rsidRPr="00CF6D5E" w:rsidRDefault="008F5430" w:rsidP="008F5430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517B515C" w14:textId="77777777" w:rsidR="008F5430" w:rsidRPr="00CF6D5E" w:rsidRDefault="008F5430" w:rsidP="001F31DB">
      <w:pPr>
        <w:pStyle w:val="ListParagraph"/>
        <w:numPr>
          <w:ilvl w:val="0"/>
          <w:numId w:val="24"/>
        </w:numPr>
        <w:spacing w:line="276" w:lineRule="auto"/>
        <w:ind w:left="360"/>
        <w:contextualSpacing w:val="0"/>
        <w:rPr>
          <w:rFonts w:asciiTheme="majorHAnsi" w:hAnsiTheme="majorHAnsi"/>
          <w:bCs/>
          <w:sz w:val="20"/>
          <w:szCs w:val="20"/>
        </w:rPr>
      </w:pPr>
      <w:r w:rsidRPr="00CF6D5E">
        <w:rPr>
          <w:rFonts w:asciiTheme="majorHAnsi" w:hAnsiTheme="majorHAnsi"/>
          <w:bCs/>
          <w:sz w:val="20"/>
          <w:szCs w:val="20"/>
        </w:rPr>
        <w:t>SDG Y impact</w:t>
      </w:r>
    </w:p>
    <w:tbl>
      <w:tblPr>
        <w:tblStyle w:val="GSTableSimple"/>
        <w:tblpPr w:leftFromText="180" w:rightFromText="180" w:vertAnchor="text" w:horzAnchor="margin" w:tblpY="448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19"/>
        <w:gridCol w:w="3113"/>
        <w:gridCol w:w="2899"/>
      </w:tblGrid>
      <w:tr w:rsidR="00261A51" w:rsidRPr="00CF6D5E" w14:paraId="1F14F0A2" w14:textId="77777777" w:rsidTr="00926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883" w:type="pct"/>
            <w:tcBorders>
              <w:top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02FC35D3" w14:textId="77777777" w:rsidR="00E025C4" w:rsidRPr="00CF6D5E" w:rsidRDefault="00E025C4" w:rsidP="00817BF3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PERIOD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20A99AEC" w14:textId="77777777" w:rsidR="00E025C4" w:rsidRPr="00CF6D5E" w:rsidRDefault="00E025C4" w:rsidP="00817BF3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Baseline estimates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25A91D37" w14:textId="77777777" w:rsidR="00E025C4" w:rsidRPr="00CF6D5E" w:rsidRDefault="00E025C4" w:rsidP="00817BF3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`Project estimates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00B9BD" w:themeFill="accent1"/>
          </w:tcPr>
          <w:p w14:paraId="63D28A6A" w14:textId="77777777" w:rsidR="00E025C4" w:rsidRPr="00CF6D5E" w:rsidRDefault="00E025C4" w:rsidP="00817BF3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CF6D5E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Net benefits</w:t>
            </w:r>
          </w:p>
        </w:tc>
      </w:tr>
      <w:tr w:rsidR="00E025C4" w:rsidRPr="00CF6D5E" w14:paraId="33A4BAC9" w14:textId="77777777" w:rsidTr="0081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  <w:vAlign w:val="top"/>
          </w:tcPr>
          <w:p w14:paraId="01602E74" w14:textId="77777777" w:rsidR="00E025C4" w:rsidRPr="00CF6D5E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CF6D5E">
              <w:rPr>
                <w:rFonts w:asciiTheme="majorHAnsi" w:eastAsia="Verdana" w:hAnsiTheme="majorHAnsi" w:cs="Verdana"/>
                <w:color w:val="4D4D4C"/>
              </w:rPr>
              <w:t>DD/MM/YYYY to  DD/MM/YYYY</w:t>
            </w:r>
          </w:p>
        </w:tc>
        <w:tc>
          <w:tcPr>
            <w:tcW w:w="996" w:type="pct"/>
          </w:tcPr>
          <w:p w14:paraId="61E2C313" w14:textId="77777777" w:rsidR="00E025C4" w:rsidRPr="007764C6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53628CD0" w14:textId="77777777" w:rsidR="00E025C4" w:rsidRPr="007764C6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06C0F5DC" w14:textId="77777777" w:rsidR="00E025C4" w:rsidRPr="007764C6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E025C4" w:rsidRPr="00CF6D5E" w14:paraId="7B70A578" w14:textId="77777777" w:rsidTr="00817BF3">
        <w:trPr>
          <w:trHeight w:val="364"/>
        </w:trPr>
        <w:tc>
          <w:tcPr>
            <w:tcW w:w="883" w:type="pct"/>
            <w:vAlign w:val="top"/>
          </w:tcPr>
          <w:p w14:paraId="519E7DE5" w14:textId="77777777" w:rsidR="00E025C4" w:rsidRPr="00CF6D5E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CF6D5E">
              <w:rPr>
                <w:rFonts w:asciiTheme="majorHAnsi" w:eastAsia="Verdana" w:hAnsiTheme="majorHAnsi" w:cs="Verdana"/>
                <w:color w:val="4D4D4C"/>
              </w:rPr>
              <w:t>DD/MM/YYYY to  DD/MM/YYYY (delete if N/A)</w:t>
            </w:r>
          </w:p>
        </w:tc>
        <w:tc>
          <w:tcPr>
            <w:tcW w:w="996" w:type="pct"/>
          </w:tcPr>
          <w:p w14:paraId="4850A1F8" w14:textId="77777777" w:rsidR="00E025C4" w:rsidRPr="007764C6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58627086" w14:textId="77777777" w:rsidR="00E025C4" w:rsidRPr="007764C6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53839ED1" w14:textId="77777777" w:rsidR="00E025C4" w:rsidRPr="007764C6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E025C4" w:rsidRPr="00CF6D5E" w14:paraId="0B31E40F" w14:textId="77777777" w:rsidTr="0081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</w:tcPr>
          <w:p w14:paraId="2B88DBDD" w14:textId="77777777" w:rsidR="00E025C4" w:rsidRPr="007764C6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b/>
                <w:color w:val="4D4D4C"/>
              </w:rPr>
            </w:pPr>
            <w:r w:rsidRPr="007764C6">
              <w:rPr>
                <w:rFonts w:asciiTheme="majorHAnsi" w:eastAsia="Verdana" w:hAnsiTheme="majorHAnsi" w:cs="Verdana"/>
                <w:b/>
                <w:color w:val="4D4D4C"/>
              </w:rPr>
              <w:t xml:space="preserve">Total </w:t>
            </w:r>
          </w:p>
        </w:tc>
        <w:tc>
          <w:tcPr>
            <w:tcW w:w="996" w:type="pct"/>
          </w:tcPr>
          <w:p w14:paraId="3C677D16" w14:textId="77777777" w:rsidR="00E025C4" w:rsidRPr="007764C6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693679A0" w14:textId="77777777" w:rsidR="00E025C4" w:rsidRPr="007764C6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69E4D7A6" w14:textId="77777777" w:rsidR="00E025C4" w:rsidRPr="007764C6" w:rsidRDefault="00E025C4" w:rsidP="00817BF3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</w:tbl>
    <w:p w14:paraId="11435C08" w14:textId="77777777" w:rsidR="00E025C4" w:rsidRPr="00CF6D5E" w:rsidRDefault="00E025C4" w:rsidP="008F5430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7D606695" w14:textId="77777777" w:rsidR="004410DE" w:rsidRPr="00CF6D5E" w:rsidRDefault="004410DE" w:rsidP="004410DE">
      <w:pPr>
        <w:rPr>
          <w:rFonts w:asciiTheme="majorHAnsi" w:hAnsiTheme="majorHAnsi"/>
          <w:sz w:val="20"/>
          <w:szCs w:val="20"/>
        </w:rPr>
      </w:pPr>
    </w:p>
    <w:p w14:paraId="764C62C7" w14:textId="77777777" w:rsidR="004410DE" w:rsidRPr="00CF6D5E" w:rsidRDefault="004410DE" w:rsidP="004410DE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br w:type="page"/>
      </w:r>
    </w:p>
    <w:p w14:paraId="6B7667D9" w14:textId="39ABA697" w:rsidR="004410DE" w:rsidRPr="001F31DB" w:rsidRDefault="004410DE" w:rsidP="001F31DB">
      <w:pPr>
        <w:pStyle w:val="Heading1"/>
        <w:numPr>
          <w:ilvl w:val="0"/>
          <w:numId w:val="26"/>
        </w:numPr>
        <w:spacing w:line="276" w:lineRule="auto"/>
        <w:ind w:left="2160" w:hanging="2160"/>
        <w:rPr>
          <w:rFonts w:asciiTheme="majorHAnsi" w:hAnsiTheme="majorHAnsi"/>
          <w:sz w:val="32"/>
          <w:szCs w:val="32"/>
        </w:rPr>
      </w:pPr>
      <w:bookmarkStart w:id="868" w:name="_Toc203500743"/>
      <w:bookmarkStart w:id="869" w:name="_Ref208578919"/>
      <w:bookmarkStart w:id="870" w:name="_Toc208579187"/>
      <w:bookmarkStart w:id="871" w:name="_Toc227098264"/>
      <w:bookmarkStart w:id="872" w:name="_Toc229655717"/>
      <w:r w:rsidRPr="001F31DB">
        <w:rPr>
          <w:rFonts w:asciiTheme="majorHAnsi" w:hAnsiTheme="majorHAnsi"/>
          <w:sz w:val="32"/>
          <w:szCs w:val="32"/>
        </w:rPr>
        <w:lastRenderedPageBreak/>
        <w:t>A</w:t>
      </w:r>
      <w:r w:rsidR="003E31B6" w:rsidRPr="001F31DB">
        <w:rPr>
          <w:rFonts w:asciiTheme="majorHAnsi" w:hAnsiTheme="majorHAnsi"/>
          <w:sz w:val="32"/>
          <w:szCs w:val="32"/>
        </w:rPr>
        <w:t>ppendices</w:t>
      </w:r>
      <w:bookmarkEnd w:id="868"/>
      <w:bookmarkEnd w:id="869"/>
      <w:bookmarkEnd w:id="870"/>
      <w:bookmarkEnd w:id="871"/>
      <w:bookmarkEnd w:id="872"/>
    </w:p>
    <w:p w14:paraId="387ADDE7" w14:textId="51B54980" w:rsidR="004410DE" w:rsidRPr="00B10FFC" w:rsidRDefault="004410DE" w:rsidP="00D25C28">
      <w:pPr>
        <w:pStyle w:val="Heading1"/>
        <w:rPr>
          <w:rFonts w:asciiTheme="majorHAnsi" w:hAnsiTheme="majorHAnsi"/>
          <w:sz w:val="22"/>
          <w:szCs w:val="22"/>
        </w:rPr>
      </w:pPr>
      <w:bookmarkStart w:id="873" w:name="_Toc208579188"/>
      <w:bookmarkStart w:id="874" w:name="_Toc227098265"/>
      <w:bookmarkStart w:id="875" w:name="_Toc229655718"/>
      <w:r w:rsidRPr="00B10FFC">
        <w:rPr>
          <w:rFonts w:asciiTheme="majorHAnsi" w:hAnsiTheme="majorHAnsi"/>
          <w:sz w:val="22"/>
          <w:szCs w:val="22"/>
        </w:rPr>
        <w:t>Appendix 1: A</w:t>
      </w:r>
      <w:r w:rsidR="003E31B6">
        <w:rPr>
          <w:rFonts w:asciiTheme="majorHAnsi" w:hAnsiTheme="majorHAnsi"/>
          <w:sz w:val="22"/>
          <w:szCs w:val="22"/>
        </w:rPr>
        <w:t>bbrevations</w:t>
      </w:r>
      <w:bookmarkEnd w:id="873"/>
      <w:bookmarkEnd w:id="874"/>
      <w:bookmarkEnd w:id="875"/>
    </w:p>
    <w:tbl>
      <w:tblPr>
        <w:tblStyle w:val="GSTableBoldline-heightcondensed"/>
        <w:tblW w:w="0" w:type="auto"/>
        <w:tblLayout w:type="fixed"/>
        <w:tblLook w:val="0620" w:firstRow="1" w:lastRow="0" w:firstColumn="0" w:lastColumn="0" w:noHBand="1" w:noVBand="1"/>
      </w:tblPr>
      <w:tblGrid>
        <w:gridCol w:w="1587"/>
        <w:gridCol w:w="4452"/>
        <w:gridCol w:w="3538"/>
      </w:tblGrid>
      <w:tr w:rsidR="004410DE" w:rsidRPr="00CF6D5E" w14:paraId="50269E07" w14:textId="77777777" w:rsidTr="002E1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1587" w:type="dxa"/>
            <w:tcBorders>
              <w:top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5C9FBA50" w14:textId="77777777" w:rsidR="004410DE" w:rsidRPr="00CF6D5E" w:rsidRDefault="004410DE" w:rsidP="004410DE">
            <w:pPr>
              <w:spacing w:after="200" w:line="276" w:lineRule="auto"/>
              <w:rPr>
                <w:rFonts w:asciiTheme="majorHAnsi" w:eastAsia="Verdana" w:hAnsiTheme="majorHAnsi" w:cs="Verdana"/>
                <w:b w:val="0"/>
                <w:bCs/>
                <w:color w:val="515151" w:themeColor="text1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color w:val="515151" w:themeColor="text1"/>
                <w:sz w:val="20"/>
                <w:szCs w:val="20"/>
              </w:rPr>
              <w:t>S.NO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76BB6F44" w14:textId="77777777" w:rsidR="004410DE" w:rsidRPr="00CF6D5E" w:rsidRDefault="004410DE" w:rsidP="004410DE">
            <w:pPr>
              <w:spacing w:after="200" w:line="276" w:lineRule="auto"/>
              <w:rPr>
                <w:rFonts w:asciiTheme="majorHAnsi" w:eastAsia="Verdana" w:hAnsiTheme="majorHAnsi" w:cs="Verdana"/>
                <w:b w:val="0"/>
                <w:bCs/>
                <w:color w:val="515151" w:themeColor="text1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color w:val="515151" w:themeColor="text1"/>
                <w:sz w:val="20"/>
                <w:szCs w:val="20"/>
              </w:rPr>
              <w:t>ABBREVIATIONS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0FA88C9A" w14:textId="77777777" w:rsidR="004410DE" w:rsidRPr="00CF6D5E" w:rsidRDefault="004410DE" w:rsidP="004410DE">
            <w:pPr>
              <w:spacing w:after="200" w:line="276" w:lineRule="auto"/>
              <w:rPr>
                <w:rFonts w:asciiTheme="majorHAnsi" w:eastAsia="Verdana" w:hAnsiTheme="majorHAnsi" w:cs="Verdana"/>
                <w:b w:val="0"/>
                <w:bCs/>
                <w:color w:val="515151" w:themeColor="text1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color w:val="515151" w:themeColor="text1"/>
                <w:sz w:val="20"/>
                <w:szCs w:val="20"/>
              </w:rPr>
              <w:t>FULL TEXTS</w:t>
            </w:r>
          </w:p>
        </w:tc>
      </w:tr>
      <w:tr w:rsidR="004410DE" w:rsidRPr="00CF6D5E" w14:paraId="01E67B2D" w14:textId="77777777" w:rsidTr="002E1094">
        <w:trPr>
          <w:trHeight w:val="244"/>
        </w:trPr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74894137" w14:textId="77777777" w:rsidR="004410DE" w:rsidRPr="00CF6D5E" w:rsidRDefault="004410DE" w:rsidP="001F31DB">
            <w:pPr>
              <w:numPr>
                <w:ilvl w:val="0"/>
                <w:numId w:val="16"/>
              </w:num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5097D08B" w14:textId="77777777" w:rsidR="004410DE" w:rsidRPr="00CF6D5E" w:rsidRDefault="004410DE" w:rsidP="004410DE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6B283E2F" w14:textId="77777777" w:rsidR="004410DE" w:rsidRPr="00CF6D5E" w:rsidRDefault="004410DE" w:rsidP="004410DE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4410DE" w:rsidRPr="00CF6D5E" w14:paraId="467E971A" w14:textId="77777777" w:rsidTr="002E1094">
        <w:trPr>
          <w:trHeight w:val="269"/>
        </w:trPr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0210289F" w14:textId="77777777" w:rsidR="004410DE" w:rsidRPr="00CF6D5E" w:rsidRDefault="004410DE" w:rsidP="001F31DB">
            <w:pPr>
              <w:numPr>
                <w:ilvl w:val="0"/>
                <w:numId w:val="16"/>
              </w:num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40F302E0" w14:textId="77777777" w:rsidR="004410DE" w:rsidRPr="00CF6D5E" w:rsidRDefault="004410DE" w:rsidP="004410DE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45C2352B" w14:textId="77777777" w:rsidR="004410DE" w:rsidRPr="00CF6D5E" w:rsidRDefault="004410DE" w:rsidP="004410DE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4410DE" w:rsidRPr="00CF6D5E" w14:paraId="1F1FF6E6" w14:textId="77777777" w:rsidTr="002E1094">
        <w:trPr>
          <w:trHeight w:val="542"/>
        </w:trPr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01778A2E" w14:textId="77777777" w:rsidR="004410DE" w:rsidRPr="00CF6D5E" w:rsidRDefault="004410DE" w:rsidP="004410DE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61FCAFFF" w14:textId="77777777" w:rsidR="004410DE" w:rsidRPr="00CF6D5E" w:rsidRDefault="004410DE" w:rsidP="004410DE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35F8A6B3" w14:textId="77777777" w:rsidR="004410DE" w:rsidRPr="00CF6D5E" w:rsidRDefault="004410DE" w:rsidP="004410DE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4410DE" w:rsidRPr="00CF6D5E" w14:paraId="22D2D963" w14:textId="77777777" w:rsidTr="002E1094">
        <w:trPr>
          <w:trHeight w:val="542"/>
        </w:trPr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284F8F2D" w14:textId="77777777" w:rsidR="004410DE" w:rsidRPr="00CF6D5E" w:rsidRDefault="004410DE" w:rsidP="004410DE">
            <w:p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0F347EFA" w14:textId="77777777" w:rsidR="004410DE" w:rsidRPr="00CF6D5E" w:rsidRDefault="004410DE" w:rsidP="004410DE">
            <w:p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6BF7F730" w14:textId="77777777" w:rsidR="004410DE" w:rsidRPr="00CF6D5E" w:rsidRDefault="004410DE" w:rsidP="004410DE">
            <w:p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4410DE" w:rsidRPr="00CF6D5E" w14:paraId="115DE73D" w14:textId="77777777" w:rsidTr="002E1094">
        <w:trPr>
          <w:trHeight w:val="542"/>
        </w:trPr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0DEA62A4" w14:textId="77777777" w:rsidR="004410DE" w:rsidRPr="00CF6D5E" w:rsidRDefault="004410DE" w:rsidP="004410DE">
            <w:p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6A6A6" w:themeColor="background1" w:themeShade="A6"/>
            </w:tcBorders>
          </w:tcPr>
          <w:p w14:paraId="73D6DF7A" w14:textId="77777777" w:rsidR="004410DE" w:rsidRPr="00CF6D5E" w:rsidRDefault="004410DE" w:rsidP="004410DE">
            <w:p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538" w:type="dxa"/>
          </w:tcPr>
          <w:p w14:paraId="15484A7A" w14:textId="77777777" w:rsidR="004410DE" w:rsidRPr="00CF6D5E" w:rsidRDefault="004410DE" w:rsidP="004410DE">
            <w:p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0F212013" w14:textId="2B20157C" w:rsidR="004410DE" w:rsidRPr="00B10FFC" w:rsidRDefault="004410DE" w:rsidP="00B10FFC">
      <w:pPr>
        <w:pStyle w:val="Heading1"/>
        <w:rPr>
          <w:sz w:val="22"/>
          <w:szCs w:val="22"/>
        </w:rPr>
      </w:pPr>
      <w:bookmarkStart w:id="876" w:name="_Toc208579189"/>
      <w:bookmarkStart w:id="877" w:name="_Toc227098266"/>
      <w:bookmarkStart w:id="878" w:name="_Toc229655719"/>
      <w:r w:rsidRPr="00B10FFC">
        <w:rPr>
          <w:sz w:val="22"/>
          <w:szCs w:val="22"/>
        </w:rPr>
        <w:t xml:space="preserve">Appendix 2: </w:t>
      </w:r>
      <w:r w:rsidR="0000561E">
        <w:rPr>
          <w:sz w:val="22"/>
          <w:szCs w:val="22"/>
        </w:rPr>
        <w:t>C</w:t>
      </w:r>
      <w:r w:rsidR="003E31B6">
        <w:rPr>
          <w:sz w:val="22"/>
          <w:szCs w:val="22"/>
        </w:rPr>
        <w:t>ompete</w:t>
      </w:r>
      <w:r w:rsidR="008E74F3">
        <w:rPr>
          <w:sz w:val="22"/>
          <w:szCs w:val="22"/>
        </w:rPr>
        <w:t>nce of team members and technical reviewers</w:t>
      </w:r>
      <w:bookmarkEnd w:id="878"/>
      <w:r w:rsidR="003E31B6">
        <w:rPr>
          <w:sz w:val="22"/>
          <w:szCs w:val="22"/>
        </w:rPr>
        <w:t xml:space="preserve"> </w:t>
      </w:r>
      <w:bookmarkEnd w:id="876"/>
      <w:bookmarkEnd w:id="877"/>
    </w:p>
    <w:p w14:paraId="04D84371" w14:textId="710AAC4D" w:rsidR="004410DE" w:rsidRPr="00CF6D5E" w:rsidRDefault="004410DE" w:rsidP="00050CB4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F6D5E">
        <w:rPr>
          <w:rFonts w:asciiTheme="majorHAnsi" w:hAnsiTheme="majorHAnsi"/>
          <w:sz w:val="20"/>
          <w:szCs w:val="20"/>
        </w:rPr>
        <w:t>&gt;&gt;</w:t>
      </w:r>
      <w:r w:rsidR="00F63449" w:rsidRPr="00CF6D5E">
        <w:rPr>
          <w:rFonts w:asciiTheme="majorHAnsi" w:hAnsiTheme="majorHAnsi"/>
          <w:sz w:val="20"/>
          <w:szCs w:val="20"/>
        </w:rPr>
        <w:t xml:space="preserve"> </w:t>
      </w:r>
    </w:p>
    <w:p w14:paraId="7F24F4DE" w14:textId="7D03D438" w:rsidR="00230429" w:rsidRDefault="00230429" w:rsidP="00B10FFC">
      <w:pPr>
        <w:pStyle w:val="Heading1"/>
        <w:rPr>
          <w:sz w:val="22"/>
          <w:szCs w:val="22"/>
        </w:rPr>
      </w:pPr>
      <w:bookmarkStart w:id="879" w:name="_Toc208579190"/>
      <w:bookmarkStart w:id="880" w:name="_Toc227098267"/>
    </w:p>
    <w:p w14:paraId="4ED7CDE3" w14:textId="68F44C6E" w:rsidR="004410DE" w:rsidRPr="00B10FFC" w:rsidRDefault="004410DE" w:rsidP="00B10FFC">
      <w:pPr>
        <w:pStyle w:val="Heading1"/>
        <w:rPr>
          <w:sz w:val="22"/>
          <w:szCs w:val="22"/>
        </w:rPr>
      </w:pPr>
      <w:bookmarkStart w:id="881" w:name="_Toc229655720"/>
      <w:r w:rsidRPr="00B10FFC">
        <w:rPr>
          <w:sz w:val="22"/>
          <w:szCs w:val="22"/>
        </w:rPr>
        <w:t>Appendix 3: D</w:t>
      </w:r>
      <w:r>
        <w:rPr>
          <w:sz w:val="22"/>
          <w:szCs w:val="22"/>
        </w:rPr>
        <w:t>ocuments/</w:t>
      </w:r>
      <w:r w:rsidR="008E74F3">
        <w:rPr>
          <w:sz w:val="22"/>
          <w:szCs w:val="22"/>
        </w:rPr>
        <w:t>evidence reviewed</w:t>
      </w:r>
      <w:r w:rsidR="000114E3">
        <w:rPr>
          <w:sz w:val="22"/>
          <w:szCs w:val="22"/>
        </w:rPr>
        <w:t xml:space="preserve"> or referenced</w:t>
      </w:r>
      <w:bookmarkEnd w:id="881"/>
      <w:r w:rsidR="008E74F3">
        <w:rPr>
          <w:sz w:val="22"/>
          <w:szCs w:val="22"/>
        </w:rPr>
        <w:t xml:space="preserve"> </w:t>
      </w:r>
      <w:bookmarkEnd w:id="879"/>
      <w:bookmarkEnd w:id="880"/>
    </w:p>
    <w:p w14:paraId="48024BEA" w14:textId="77777777" w:rsidR="004410DE" w:rsidRPr="00CF6D5E" w:rsidRDefault="004410DE" w:rsidP="004410DE">
      <w:pPr>
        <w:rPr>
          <w:rFonts w:asciiTheme="majorHAnsi" w:hAnsiTheme="majorHAnsi"/>
        </w:rPr>
      </w:pPr>
      <w:r w:rsidRPr="00CF6D5E">
        <w:rPr>
          <w:rFonts w:asciiTheme="majorHAnsi" w:hAnsiTheme="majorHAnsi"/>
        </w:rPr>
        <w:t>List of all applicable regulatory documents applicable to the audit and other supporting documents</w:t>
      </w:r>
    </w:p>
    <w:tbl>
      <w:tblPr>
        <w:tblStyle w:val="GSTableBoldline-heightcondensed"/>
        <w:tblW w:w="96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96"/>
        <w:gridCol w:w="1186"/>
        <w:gridCol w:w="2977"/>
        <w:gridCol w:w="2241"/>
        <w:gridCol w:w="1316"/>
        <w:gridCol w:w="1316"/>
      </w:tblGrid>
      <w:tr w:rsidR="004410DE" w:rsidRPr="00CF6D5E" w14:paraId="0EC3BC7F" w14:textId="77777777" w:rsidTr="00E02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96" w:type="dxa"/>
          </w:tcPr>
          <w:p w14:paraId="1B2730AB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bCs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S.NO</w:t>
            </w:r>
          </w:p>
        </w:tc>
        <w:tc>
          <w:tcPr>
            <w:tcW w:w="1186" w:type="dxa"/>
          </w:tcPr>
          <w:p w14:paraId="4982CFBC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bCs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AUTHOR</w:t>
            </w:r>
          </w:p>
        </w:tc>
        <w:tc>
          <w:tcPr>
            <w:tcW w:w="2977" w:type="dxa"/>
          </w:tcPr>
          <w:p w14:paraId="3A68414E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bCs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TITLE</w:t>
            </w:r>
          </w:p>
        </w:tc>
        <w:tc>
          <w:tcPr>
            <w:tcW w:w="2241" w:type="dxa"/>
          </w:tcPr>
          <w:p w14:paraId="4C9E174A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APPLICABLE VERSION OF THE DOCUMENT</w:t>
            </w:r>
          </w:p>
        </w:tc>
        <w:tc>
          <w:tcPr>
            <w:tcW w:w="1316" w:type="dxa"/>
          </w:tcPr>
          <w:p w14:paraId="67F0566F" w14:textId="00569878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SOURCE</w:t>
            </w:r>
            <w:r w:rsidR="004B63BF" w:rsidRPr="00CF6D5E">
              <w:rPr>
                <w:rFonts w:asciiTheme="majorHAnsi" w:eastAsia="Verdana" w:hAnsiTheme="majorHAnsi" w:cs="Verdana"/>
                <w:sz w:val="20"/>
                <w:szCs w:val="20"/>
              </w:rPr>
              <w:t>(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S</w:t>
            </w:r>
            <w:r w:rsidR="004B63BF" w:rsidRPr="00CF6D5E">
              <w:rPr>
                <w:rFonts w:asciiTheme="majorHAnsi" w:eastAsia="Verdana" w:hAnsiTheme="majorHAnsi" w:cs="Verdana"/>
                <w:sz w:val="20"/>
                <w:szCs w:val="20"/>
              </w:rPr>
              <w:t>)</w:t>
            </w:r>
          </w:p>
        </w:tc>
        <w:tc>
          <w:tcPr>
            <w:tcW w:w="1316" w:type="dxa"/>
          </w:tcPr>
          <w:p w14:paraId="0A30D764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PROVIDER</w:t>
            </w:r>
          </w:p>
        </w:tc>
      </w:tr>
      <w:tr w:rsidR="004410DE" w:rsidRPr="00CF6D5E" w14:paraId="5FE35E24" w14:textId="77777777" w:rsidTr="00E025C4">
        <w:trPr>
          <w:trHeight w:val="575"/>
        </w:trPr>
        <w:tc>
          <w:tcPr>
            <w:tcW w:w="596" w:type="dxa"/>
          </w:tcPr>
          <w:p w14:paraId="06230B36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971DD81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704B4AE4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Principles and Requirements</w:t>
            </w:r>
          </w:p>
        </w:tc>
        <w:tc>
          <w:tcPr>
            <w:tcW w:w="2241" w:type="dxa"/>
          </w:tcPr>
          <w:p w14:paraId="13851367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3461295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243D8DC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3880227D" w14:textId="77777777" w:rsidTr="00E025C4">
        <w:trPr>
          <w:trHeight w:val="300"/>
        </w:trPr>
        <w:tc>
          <w:tcPr>
            <w:tcW w:w="596" w:type="dxa"/>
          </w:tcPr>
          <w:p w14:paraId="309F6C56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F0BF03D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380C3B90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Stakeholder consultation and engagement requirements</w:t>
            </w:r>
          </w:p>
        </w:tc>
        <w:tc>
          <w:tcPr>
            <w:tcW w:w="2241" w:type="dxa"/>
          </w:tcPr>
          <w:p w14:paraId="4855D044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F238916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14ED64D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65BB87FA" w14:textId="77777777" w:rsidTr="00E025C4">
        <w:trPr>
          <w:trHeight w:val="300"/>
        </w:trPr>
        <w:tc>
          <w:tcPr>
            <w:tcW w:w="596" w:type="dxa"/>
          </w:tcPr>
          <w:p w14:paraId="26B7D913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60F6233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4737367D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Safeguarding principles &amp; requirements</w:t>
            </w:r>
          </w:p>
        </w:tc>
        <w:tc>
          <w:tcPr>
            <w:tcW w:w="2241" w:type="dxa"/>
          </w:tcPr>
          <w:p w14:paraId="2C322BE8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BCB3C99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EE080D6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5037FD7C" w14:textId="77777777" w:rsidTr="00E025C4">
        <w:trPr>
          <w:trHeight w:val="300"/>
        </w:trPr>
        <w:tc>
          <w:tcPr>
            <w:tcW w:w="596" w:type="dxa"/>
          </w:tcPr>
          <w:p w14:paraId="665C73C9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D2CA6D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48AC7A5C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Design change requirements</w:t>
            </w:r>
          </w:p>
        </w:tc>
        <w:tc>
          <w:tcPr>
            <w:tcW w:w="2241" w:type="dxa"/>
          </w:tcPr>
          <w:p w14:paraId="1BDEEF32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28B077C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AAB1456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0B6D52D3" w14:textId="77777777" w:rsidTr="00E025C4">
        <w:trPr>
          <w:trHeight w:val="300"/>
        </w:trPr>
        <w:tc>
          <w:tcPr>
            <w:tcW w:w="596" w:type="dxa"/>
          </w:tcPr>
          <w:p w14:paraId="0F045A83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5110C9C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6A1D9F46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Validation and verification standard</w:t>
            </w:r>
          </w:p>
        </w:tc>
        <w:tc>
          <w:tcPr>
            <w:tcW w:w="2241" w:type="dxa"/>
          </w:tcPr>
          <w:p w14:paraId="0D744222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019D5F0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A312BE2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06231604" w14:textId="77777777" w:rsidTr="00E025C4">
        <w:trPr>
          <w:trHeight w:val="300"/>
        </w:trPr>
        <w:tc>
          <w:tcPr>
            <w:tcW w:w="596" w:type="dxa"/>
          </w:tcPr>
          <w:p w14:paraId="7C0F1455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8BFD1C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3A79FB4E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Site visit and remote audit requirements and procedures</w:t>
            </w:r>
          </w:p>
        </w:tc>
        <w:tc>
          <w:tcPr>
            <w:tcW w:w="2241" w:type="dxa"/>
          </w:tcPr>
          <w:p w14:paraId="74AABAE5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4D0E20B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C7CADC3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0023BA1C" w14:textId="77777777" w:rsidTr="00E025C4">
        <w:trPr>
          <w:trHeight w:val="300"/>
        </w:trPr>
        <w:tc>
          <w:tcPr>
            <w:tcW w:w="596" w:type="dxa"/>
          </w:tcPr>
          <w:p w14:paraId="0B105AD1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D78C2B8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6CD2C88F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Validation &amp; verification body requirements</w:t>
            </w:r>
          </w:p>
        </w:tc>
        <w:tc>
          <w:tcPr>
            <w:tcW w:w="2241" w:type="dxa"/>
          </w:tcPr>
          <w:p w14:paraId="6D650D3C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8B9973A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2EB8394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0F6872C0" w14:textId="77777777" w:rsidTr="00E025C4">
        <w:trPr>
          <w:trHeight w:val="300"/>
        </w:trPr>
        <w:tc>
          <w:tcPr>
            <w:tcW w:w="596" w:type="dxa"/>
          </w:tcPr>
          <w:p w14:paraId="75A76284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17B5173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62F0756D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Community services activity requirements</w:t>
            </w:r>
          </w:p>
        </w:tc>
        <w:tc>
          <w:tcPr>
            <w:tcW w:w="2241" w:type="dxa"/>
          </w:tcPr>
          <w:p w14:paraId="3DD5CFD5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E92F42C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6AE14FF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066266A8" w14:textId="77777777" w:rsidTr="00E025C4">
        <w:trPr>
          <w:trHeight w:val="300"/>
        </w:trPr>
        <w:tc>
          <w:tcPr>
            <w:tcW w:w="596" w:type="dxa"/>
          </w:tcPr>
          <w:p w14:paraId="3506E9D2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44EE5C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20792DCB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Renewable energy activity requirements</w:t>
            </w:r>
          </w:p>
        </w:tc>
        <w:tc>
          <w:tcPr>
            <w:tcW w:w="2241" w:type="dxa"/>
          </w:tcPr>
          <w:p w14:paraId="63DE8D93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BEA2F85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22DE978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5A2225D0" w14:textId="77777777" w:rsidTr="00E025C4">
        <w:trPr>
          <w:trHeight w:val="300"/>
        </w:trPr>
        <w:tc>
          <w:tcPr>
            <w:tcW w:w="596" w:type="dxa"/>
          </w:tcPr>
          <w:p w14:paraId="0808E824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BE6DE4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1C8AA23E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Land-use &amp; forests activity requirements</w:t>
            </w:r>
          </w:p>
        </w:tc>
        <w:tc>
          <w:tcPr>
            <w:tcW w:w="2241" w:type="dxa"/>
          </w:tcPr>
          <w:p w14:paraId="0D7ED2E8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56DD277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130044E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304FED28" w14:textId="77777777" w:rsidTr="00E025C4">
        <w:trPr>
          <w:trHeight w:val="300"/>
        </w:trPr>
        <w:tc>
          <w:tcPr>
            <w:tcW w:w="596" w:type="dxa"/>
          </w:tcPr>
          <w:p w14:paraId="6B11719B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740275F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977" w:type="dxa"/>
          </w:tcPr>
          <w:p w14:paraId="133315E5" w14:textId="77777777" w:rsidR="004410DE" w:rsidRPr="00CF6D5E" w:rsidRDefault="004410DE" w:rsidP="004410DE">
            <w:pPr>
              <w:spacing w:line="240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Gold standard eligible impact quantification methodologies</w:t>
            </w:r>
          </w:p>
        </w:tc>
        <w:tc>
          <w:tcPr>
            <w:tcW w:w="2241" w:type="dxa"/>
          </w:tcPr>
          <w:p w14:paraId="29DBB661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CF065F3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D841CC0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4410DE" w:rsidRPr="00CF6D5E" w14:paraId="04AF13C8" w14:textId="77777777" w:rsidTr="00E025C4">
        <w:trPr>
          <w:trHeight w:val="300"/>
        </w:trPr>
        <w:tc>
          <w:tcPr>
            <w:tcW w:w="596" w:type="dxa"/>
          </w:tcPr>
          <w:p w14:paraId="0549F798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AC3074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CF6D5E">
              <w:rPr>
                <w:rFonts w:asciiTheme="majorHAnsi" w:eastAsia="Verdana" w:hAnsiTheme="majorHAnsi" w:cs="Verdana"/>
                <w:sz w:val="20"/>
                <w:szCs w:val="20"/>
              </w:rPr>
              <w:t>&gt;&gt;</w:t>
            </w:r>
          </w:p>
        </w:tc>
        <w:tc>
          <w:tcPr>
            <w:tcW w:w="2977" w:type="dxa"/>
          </w:tcPr>
          <w:p w14:paraId="45CB8864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241" w:type="dxa"/>
          </w:tcPr>
          <w:p w14:paraId="2C3C2B4A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B5580E3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A3E577C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4410DE" w:rsidRPr="00CF6D5E" w14:paraId="40EE33F4" w14:textId="77777777" w:rsidTr="00E025C4">
        <w:trPr>
          <w:trHeight w:val="300"/>
        </w:trPr>
        <w:tc>
          <w:tcPr>
            <w:tcW w:w="596" w:type="dxa"/>
          </w:tcPr>
          <w:p w14:paraId="4B968A11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3B80AB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C41FCD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241" w:type="dxa"/>
          </w:tcPr>
          <w:p w14:paraId="4104C2BB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EAF4FCE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69583CD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4410DE" w:rsidRPr="00CF6D5E" w14:paraId="46EB2C20" w14:textId="77777777" w:rsidTr="00E025C4">
        <w:trPr>
          <w:trHeight w:val="300"/>
        </w:trPr>
        <w:tc>
          <w:tcPr>
            <w:tcW w:w="596" w:type="dxa"/>
          </w:tcPr>
          <w:p w14:paraId="0D4BE160" w14:textId="77777777" w:rsidR="004410DE" w:rsidRPr="00CF6D5E" w:rsidRDefault="004410DE" w:rsidP="001F31DB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311C929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5F06F4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241" w:type="dxa"/>
          </w:tcPr>
          <w:p w14:paraId="749AAF68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D4810C7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0B8A6FF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4410DE" w:rsidRPr="00CF6D5E" w14:paraId="505EA3EC" w14:textId="77777777" w:rsidTr="00E025C4">
        <w:trPr>
          <w:trHeight w:val="300"/>
        </w:trPr>
        <w:tc>
          <w:tcPr>
            <w:tcW w:w="596" w:type="dxa"/>
          </w:tcPr>
          <w:p w14:paraId="470896E6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91E19A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88A7F1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241" w:type="dxa"/>
          </w:tcPr>
          <w:p w14:paraId="379F779B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BBC51D7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29CB1D3" w14:textId="77777777" w:rsidR="004410DE" w:rsidRPr="00CF6D5E" w:rsidRDefault="004410DE" w:rsidP="004410DE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5DFEB2A4" w14:textId="77777777" w:rsidR="00E025C4" w:rsidRPr="00CF6D5E" w:rsidRDefault="00E025C4" w:rsidP="00DC62E5">
      <w:bookmarkStart w:id="882" w:name="_Toc208579191"/>
      <w:bookmarkStart w:id="883" w:name="_Toc227098268"/>
    </w:p>
    <w:p w14:paraId="59C37E62" w14:textId="76703768" w:rsidR="004410DE" w:rsidRPr="00B10FFC" w:rsidRDefault="004410DE" w:rsidP="00B10FFC">
      <w:pPr>
        <w:pStyle w:val="Heading1"/>
        <w:rPr>
          <w:sz w:val="22"/>
          <w:szCs w:val="22"/>
        </w:rPr>
      </w:pPr>
      <w:bookmarkStart w:id="884" w:name="_Toc229655721"/>
      <w:r w:rsidRPr="00B10FFC">
        <w:rPr>
          <w:sz w:val="22"/>
          <w:szCs w:val="22"/>
        </w:rPr>
        <w:lastRenderedPageBreak/>
        <w:t xml:space="preserve">Appendix 4: </w:t>
      </w:r>
      <w:bookmarkEnd w:id="867"/>
      <w:bookmarkEnd w:id="882"/>
      <w:bookmarkEnd w:id="883"/>
      <w:r w:rsidRPr="00B10FFC">
        <w:rPr>
          <w:sz w:val="22"/>
          <w:szCs w:val="22"/>
        </w:rPr>
        <w:t>F</w:t>
      </w:r>
      <w:r w:rsidR="000114E3">
        <w:rPr>
          <w:sz w:val="22"/>
          <w:szCs w:val="22"/>
        </w:rPr>
        <w:t>indings</w:t>
      </w:r>
      <w:bookmarkEnd w:id="884"/>
    </w:p>
    <w:p w14:paraId="3BD46ACA" w14:textId="7A2C35FA" w:rsidR="004410DE" w:rsidRPr="00CF6D5E" w:rsidRDefault="004410DE" w:rsidP="004410DE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CF6D5E">
        <w:rPr>
          <w:rFonts w:asciiTheme="majorHAnsi" w:hAnsiTheme="majorHAnsi"/>
          <w:b/>
          <w:bCs/>
          <w:i/>
          <w:iCs/>
          <w:sz w:val="20"/>
          <w:szCs w:val="20"/>
        </w:rPr>
        <w:t>Section 1: CLs from the validation</w:t>
      </w:r>
      <w:r w:rsidR="008F5430" w:rsidRPr="00CF6D5E">
        <w:rPr>
          <w:rFonts w:asciiTheme="majorHAnsi" w:hAnsiTheme="majorHAnsi"/>
          <w:b/>
          <w:bCs/>
          <w:i/>
          <w:iCs/>
          <w:sz w:val="20"/>
          <w:szCs w:val="20"/>
        </w:rPr>
        <w:t>/verification</w:t>
      </w:r>
    </w:p>
    <w:tbl>
      <w:tblPr>
        <w:tblStyle w:val="TableGrid11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050CB4" w:rsidRPr="00CF6D5E" w14:paraId="59546AD1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11A484" w14:textId="77777777" w:rsidR="00AB5AAD" w:rsidRPr="00CF6D5E" w:rsidRDefault="00AB5AAD" w:rsidP="00AB5AA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CL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E153B0" w14:textId="4E9AA2DA" w:rsidR="00AB5AAD" w:rsidRPr="00CF6D5E" w:rsidRDefault="00050CB4" w:rsidP="00AB5AA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  <w:t>&gt;&gt;</w:t>
            </w:r>
          </w:p>
        </w:tc>
      </w:tr>
      <w:tr w:rsidR="00050CB4" w:rsidRPr="00CF6D5E" w14:paraId="526592A8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92B2A3" w14:textId="77777777" w:rsidR="00AB5AAD" w:rsidRPr="00CF6D5E" w:rsidRDefault="00AB5AAD" w:rsidP="00AB5AA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DBE179" w14:textId="7DA60A6E" w:rsidR="00AB5AAD" w:rsidRPr="00CF6D5E" w:rsidRDefault="00050CB4" w:rsidP="00AB5AA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  <w:t>&gt;&gt;</w:t>
            </w:r>
          </w:p>
        </w:tc>
      </w:tr>
      <w:tr w:rsidR="00050CB4" w:rsidRPr="00CF6D5E" w14:paraId="3BF1C061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B81D9C" w14:textId="77777777" w:rsidR="00AB5AAD" w:rsidRPr="00CF6D5E" w:rsidRDefault="00AB5AAD" w:rsidP="00AB5AA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54B6B3" w14:textId="066454DB" w:rsidR="00AB5AAD" w:rsidRPr="00CF6D5E" w:rsidRDefault="00050CB4" w:rsidP="00AB5AA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  <w:t>&gt;&gt;</w:t>
            </w:r>
          </w:p>
        </w:tc>
      </w:tr>
      <w:tr w:rsidR="00050CB4" w:rsidRPr="00CF6D5E" w14:paraId="162735A1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6E0A6D" w14:textId="77777777" w:rsidR="004410DE" w:rsidRPr="00CF6D5E" w:rsidRDefault="004410DE" w:rsidP="004410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92D27C" w14:textId="77777777" w:rsidR="004410DE" w:rsidRPr="00CF6D5E" w:rsidRDefault="004410DE" w:rsidP="004410DE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Open</w:t>
            </w:r>
          </w:p>
          <w:p w14:paraId="37A1C58D" w14:textId="77777777" w:rsidR="004410DE" w:rsidRPr="00CF6D5E" w:rsidRDefault="004410DE" w:rsidP="004410DE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54247848" w14:textId="74B6F965" w:rsidR="00C65874" w:rsidRPr="00CF6D5E" w:rsidRDefault="004410DE" w:rsidP="004410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Turned to a FAR</w:t>
            </w:r>
          </w:p>
        </w:tc>
      </w:tr>
      <w:tr w:rsidR="00050CB4" w:rsidRPr="00CF6D5E" w14:paraId="3AA6FE59" w14:textId="77777777" w:rsidTr="00050CB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1224C" w14:textId="77777777" w:rsidR="001951FD" w:rsidRPr="00CF6D5E" w:rsidRDefault="001951FD" w:rsidP="001951F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Description of CL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CDC262" w14:textId="2A8A9A11" w:rsidR="001951FD" w:rsidRPr="00CF6D5E" w:rsidRDefault="001951FD" w:rsidP="001951F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37FE4705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786085" w14:textId="77777777" w:rsidR="001951FD" w:rsidRPr="00CF6D5E" w:rsidRDefault="001951FD" w:rsidP="001951F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1B8D08" w14:textId="22455A1D" w:rsidR="001951FD" w:rsidRPr="00CF6D5E" w:rsidRDefault="001951FD" w:rsidP="001951F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3D2023C7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F75FDC" w14:textId="77777777" w:rsidR="001951FD" w:rsidRPr="00CF6D5E" w:rsidRDefault="001951FD" w:rsidP="001951F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255AFB" w14:textId="599EDF81" w:rsidR="001951FD" w:rsidRPr="00CF6D5E" w:rsidRDefault="001951FD" w:rsidP="001951F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58EECA86" w14:textId="77777777" w:rsidTr="00050CB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965E8" w14:textId="77777777" w:rsidR="001951FD" w:rsidRPr="00CF6D5E" w:rsidRDefault="001951FD" w:rsidP="001951F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973C3E" w14:textId="3EF130F4" w:rsidR="001951FD" w:rsidRPr="00CF6D5E" w:rsidRDefault="001951FD" w:rsidP="001951F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</w:tbl>
    <w:p w14:paraId="5BDC52C4" w14:textId="77777777" w:rsidR="004410DE" w:rsidRPr="00CF6D5E" w:rsidRDefault="004410DE" w:rsidP="004410DE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2E600C1C" w14:textId="5B760F4F" w:rsidR="004410DE" w:rsidRPr="00CF6D5E" w:rsidRDefault="004410DE" w:rsidP="008F5430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CF6D5E">
        <w:rPr>
          <w:rFonts w:asciiTheme="majorHAnsi" w:hAnsiTheme="majorHAnsi"/>
          <w:b/>
          <w:bCs/>
          <w:i/>
          <w:iCs/>
          <w:sz w:val="20"/>
          <w:szCs w:val="20"/>
        </w:rPr>
        <w:t>Section 2: CARs from the validation</w:t>
      </w:r>
      <w:r w:rsidR="008F5430" w:rsidRPr="00CF6D5E">
        <w:rPr>
          <w:rFonts w:asciiTheme="majorHAnsi" w:hAnsiTheme="majorHAnsi"/>
          <w:b/>
          <w:bCs/>
          <w:i/>
          <w:iCs/>
          <w:sz w:val="20"/>
          <w:szCs w:val="20"/>
        </w:rPr>
        <w:t>/verification</w:t>
      </w:r>
    </w:p>
    <w:tbl>
      <w:tblPr>
        <w:tblStyle w:val="TableGrid11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050CB4" w:rsidRPr="00CF6D5E" w14:paraId="5590CB59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BD5F05" w14:textId="77777777" w:rsidR="00FD6719" w:rsidRPr="00CF6D5E" w:rsidRDefault="00FD6719" w:rsidP="00FD671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CAR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F31C48" w14:textId="45EFD95B" w:rsidR="00FD6719" w:rsidRPr="00CF6D5E" w:rsidRDefault="00FD6719" w:rsidP="00FD671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3B321702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D60354" w14:textId="77777777" w:rsidR="00FD6719" w:rsidRPr="00CF6D5E" w:rsidRDefault="00FD6719" w:rsidP="00FD671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4A79DE" w14:textId="1D72544C" w:rsidR="00FD6719" w:rsidRPr="00CF6D5E" w:rsidRDefault="00FD6719" w:rsidP="00FD671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246AFE93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A98E02" w14:textId="77777777" w:rsidR="00FD6719" w:rsidRPr="00CF6D5E" w:rsidRDefault="00FD6719" w:rsidP="00FD671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993E2" w14:textId="4618B217" w:rsidR="00FD6719" w:rsidRPr="00CF6D5E" w:rsidRDefault="00FD6719" w:rsidP="00FD6719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4001DCEF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B50D18" w14:textId="77777777" w:rsidR="004410DE" w:rsidRPr="00CF6D5E" w:rsidRDefault="004410DE" w:rsidP="004410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C42B55" w14:textId="77777777" w:rsidR="004410DE" w:rsidRPr="00CF6D5E" w:rsidRDefault="004410DE" w:rsidP="004410DE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Open</w:t>
            </w:r>
          </w:p>
          <w:p w14:paraId="7BBF3F01" w14:textId="77777777" w:rsidR="004410DE" w:rsidRPr="00CF6D5E" w:rsidRDefault="004410DE" w:rsidP="004410DE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2B08BC3B" w14:textId="77777777" w:rsidR="004410DE" w:rsidRPr="00CF6D5E" w:rsidRDefault="004410DE" w:rsidP="004410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Turned to a FAR</w:t>
            </w:r>
          </w:p>
          <w:p w14:paraId="29006DF6" w14:textId="77777777" w:rsidR="006212DC" w:rsidRPr="00CF6D5E" w:rsidRDefault="006212DC" w:rsidP="004410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</w:p>
          <w:p w14:paraId="72E1157A" w14:textId="190D4891" w:rsidR="006212DC" w:rsidRPr="00CF6D5E" w:rsidRDefault="006212DC" w:rsidP="004410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1A4B430C" w14:textId="77777777" w:rsidTr="00050CB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5A128" w14:textId="77777777" w:rsidR="00650CE4" w:rsidRPr="00CF6D5E" w:rsidRDefault="00650CE4" w:rsidP="00650CE4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Description of CAR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843752" w14:textId="49E95FCE" w:rsidR="00650CE4" w:rsidRPr="00CF6D5E" w:rsidRDefault="00650CE4" w:rsidP="00650CE4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056C492F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57D962" w14:textId="77777777" w:rsidR="00650CE4" w:rsidRPr="00CF6D5E" w:rsidRDefault="00650CE4" w:rsidP="00650CE4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3B5D04" w14:textId="2DA59747" w:rsidR="00650CE4" w:rsidRPr="00CF6D5E" w:rsidRDefault="00650CE4" w:rsidP="00650CE4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6D7BE3F0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4044AD" w14:textId="77777777" w:rsidR="00650CE4" w:rsidRPr="00CF6D5E" w:rsidRDefault="00650CE4" w:rsidP="00650CE4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9767F5" w14:textId="44A945E6" w:rsidR="00650CE4" w:rsidRPr="00CF6D5E" w:rsidRDefault="00650CE4" w:rsidP="00650CE4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6D4CD601" w14:textId="77777777" w:rsidTr="00050CB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46865" w14:textId="77777777" w:rsidR="00650CE4" w:rsidRPr="00CF6D5E" w:rsidRDefault="00650CE4" w:rsidP="00650CE4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85CE6D" w14:textId="2CEB70DB" w:rsidR="00650CE4" w:rsidRPr="00CF6D5E" w:rsidRDefault="00650CE4" w:rsidP="00650CE4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</w:tbl>
    <w:p w14:paraId="37BADD39" w14:textId="77777777" w:rsidR="004410DE" w:rsidRPr="00CF6D5E" w:rsidRDefault="004410DE" w:rsidP="004410DE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16C5AD19" w14:textId="77777777" w:rsidR="004410DE" w:rsidRPr="00CF6D5E" w:rsidRDefault="004410DE" w:rsidP="004410DE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</w:p>
    <w:p w14:paraId="388E664F" w14:textId="2F19690B" w:rsidR="004410DE" w:rsidRPr="00CF6D5E" w:rsidRDefault="004410DE" w:rsidP="008F5430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CF6D5E">
        <w:rPr>
          <w:rFonts w:asciiTheme="majorHAnsi" w:hAnsiTheme="majorHAnsi"/>
          <w:b/>
          <w:bCs/>
          <w:i/>
          <w:iCs/>
          <w:sz w:val="20"/>
          <w:szCs w:val="20"/>
        </w:rPr>
        <w:t>Section 3: FARs from the validation</w:t>
      </w:r>
      <w:r w:rsidR="008F5430" w:rsidRPr="00CF6D5E">
        <w:rPr>
          <w:rFonts w:asciiTheme="majorHAnsi" w:hAnsiTheme="majorHAnsi"/>
          <w:b/>
          <w:bCs/>
          <w:i/>
          <w:iCs/>
          <w:sz w:val="20"/>
          <w:szCs w:val="20"/>
        </w:rPr>
        <w:t>/verification</w:t>
      </w:r>
    </w:p>
    <w:tbl>
      <w:tblPr>
        <w:tblStyle w:val="TableGrid11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050CB4" w:rsidRPr="00CF6D5E" w14:paraId="304545C8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F7B074" w14:textId="77777777" w:rsidR="003228C6" w:rsidRPr="00CF6D5E" w:rsidRDefault="003228C6" w:rsidP="003228C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FAR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391E1E" w14:textId="5F555567" w:rsidR="003228C6" w:rsidRPr="00CF6D5E" w:rsidRDefault="003228C6" w:rsidP="003228C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2857906E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2DE2C" w14:textId="77777777" w:rsidR="003228C6" w:rsidRPr="00CF6D5E" w:rsidRDefault="003228C6" w:rsidP="003228C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6239FD" w14:textId="67BA3412" w:rsidR="003228C6" w:rsidRPr="00CF6D5E" w:rsidRDefault="003228C6" w:rsidP="003228C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0EAB976D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4C868E" w14:textId="77777777" w:rsidR="003228C6" w:rsidRPr="00CF6D5E" w:rsidRDefault="003228C6" w:rsidP="003228C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D2D114" w14:textId="6D6C86B4" w:rsidR="003228C6" w:rsidRPr="00CF6D5E" w:rsidRDefault="003228C6" w:rsidP="003228C6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685B5D49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DCFC0C" w14:textId="77777777" w:rsidR="004410DE" w:rsidRPr="00CF6D5E" w:rsidRDefault="004410DE" w:rsidP="004410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BE5531" w14:textId="77777777" w:rsidR="004410DE" w:rsidRPr="00CF6D5E" w:rsidRDefault="004410DE" w:rsidP="004410DE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Open</w:t>
            </w:r>
          </w:p>
          <w:p w14:paraId="57D703CE" w14:textId="77777777" w:rsidR="004410DE" w:rsidRPr="00CF6D5E" w:rsidRDefault="004410DE" w:rsidP="004410DE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6EB9C8DB" w14:textId="6AE376D0" w:rsidR="006212DC" w:rsidRPr="00CF6D5E" w:rsidRDefault="004410DE" w:rsidP="00050CB4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Turned to a FAR</w:t>
            </w:r>
          </w:p>
        </w:tc>
      </w:tr>
      <w:tr w:rsidR="00050CB4" w:rsidRPr="00CF6D5E" w14:paraId="5FCF513F" w14:textId="77777777" w:rsidTr="00050CB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16B0BC" w14:textId="77777777" w:rsidR="000468B3" w:rsidRPr="00CF6D5E" w:rsidRDefault="000468B3" w:rsidP="000468B3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Description of FAR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86CF66" w14:textId="33520C2A" w:rsidR="000468B3" w:rsidRPr="00CF6D5E" w:rsidRDefault="000468B3" w:rsidP="000468B3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6B986480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CCBE2" w14:textId="77777777" w:rsidR="000468B3" w:rsidRPr="00CF6D5E" w:rsidRDefault="000468B3" w:rsidP="000468B3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D66973" w14:textId="6DA971CF" w:rsidR="000468B3" w:rsidRPr="00CF6D5E" w:rsidRDefault="000468B3" w:rsidP="000468B3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265EA5B0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5468ED" w14:textId="77777777" w:rsidR="000468B3" w:rsidRPr="00CF6D5E" w:rsidRDefault="000468B3" w:rsidP="000468B3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4A31A0" w14:textId="18800824" w:rsidR="000468B3" w:rsidRPr="00CF6D5E" w:rsidRDefault="000468B3" w:rsidP="000468B3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13241534" w14:textId="77777777" w:rsidTr="00050CB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070D42" w14:textId="77777777" w:rsidR="000468B3" w:rsidRPr="00CF6D5E" w:rsidRDefault="000468B3" w:rsidP="000468B3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9458EB" w14:textId="02C4FCF6" w:rsidR="000468B3" w:rsidRPr="00CF6D5E" w:rsidRDefault="000468B3" w:rsidP="000468B3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</w:tbl>
    <w:p w14:paraId="6A4E1998" w14:textId="77777777" w:rsidR="004410DE" w:rsidRPr="00CF6D5E" w:rsidRDefault="004410DE" w:rsidP="004410DE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5138D4C7" w14:textId="65786441" w:rsidR="004410DE" w:rsidRPr="00CF6D5E" w:rsidRDefault="004410DE" w:rsidP="004410DE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CF6D5E">
        <w:rPr>
          <w:rFonts w:asciiTheme="majorHAnsi" w:hAnsiTheme="majorHAnsi"/>
          <w:b/>
          <w:bCs/>
          <w:i/>
          <w:iCs/>
          <w:sz w:val="20"/>
          <w:szCs w:val="20"/>
        </w:rPr>
        <w:lastRenderedPageBreak/>
        <w:t xml:space="preserve">Section 4: </w:t>
      </w:r>
      <w:r w:rsidR="00F14B5B" w:rsidRPr="00D301FA">
        <w:rPr>
          <w:rFonts w:asciiTheme="majorHAnsi" w:hAnsiTheme="majorHAnsi"/>
          <w:b/>
          <w:bCs/>
          <w:i/>
          <w:iCs/>
          <w:sz w:val="20"/>
          <w:szCs w:val="20"/>
        </w:rPr>
        <w:t>FARs from the Design Certification or previous performance certification</w:t>
      </w:r>
      <w:r w:rsidR="00F14B5B" w:rsidRPr="00E207A0" w:rsidDel="00AF5907">
        <w:rPr>
          <w:rFonts w:asciiTheme="majorHAnsi" w:hAnsiTheme="majorHAnsi"/>
          <w:b/>
          <w:bCs/>
          <w:i/>
          <w:iCs/>
          <w:sz w:val="20"/>
          <w:szCs w:val="20"/>
        </w:rPr>
        <w:t xml:space="preserve"> </w:t>
      </w:r>
    </w:p>
    <w:tbl>
      <w:tblPr>
        <w:tblStyle w:val="TableGrid11"/>
        <w:tblpPr w:leftFromText="141" w:rightFromText="141" w:vertAnchor="text" w:tblpY="1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050CB4" w:rsidRPr="00CF6D5E" w14:paraId="4519F507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7BA1A" w14:textId="77777777" w:rsidR="009157E7" w:rsidRPr="00CF6D5E" w:rsidRDefault="009157E7" w:rsidP="009157E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FAR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BB28D3" w14:textId="5A291F77" w:rsidR="009157E7" w:rsidRPr="00CF6D5E" w:rsidRDefault="009157E7" w:rsidP="009157E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574FBF09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9E73C" w14:textId="77777777" w:rsidR="009157E7" w:rsidRPr="00CF6D5E" w:rsidRDefault="009157E7" w:rsidP="009157E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88AC88" w14:textId="76A8F79D" w:rsidR="009157E7" w:rsidRPr="00CF6D5E" w:rsidRDefault="009157E7" w:rsidP="009157E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25D29CEC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60B01C" w14:textId="77777777" w:rsidR="009157E7" w:rsidRPr="00CF6D5E" w:rsidRDefault="009157E7" w:rsidP="009157E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50F4F7" w14:textId="4B303BA5" w:rsidR="009157E7" w:rsidRPr="00CF6D5E" w:rsidRDefault="009157E7" w:rsidP="009157E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556E8605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AC082" w14:textId="77777777" w:rsidR="004410DE" w:rsidRPr="00CF6D5E" w:rsidRDefault="004410DE" w:rsidP="004410DE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180C9A" w14:textId="77777777" w:rsidR="004410DE" w:rsidRPr="00CF6D5E" w:rsidRDefault="004410DE" w:rsidP="004410DE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Open</w:t>
            </w:r>
          </w:p>
          <w:p w14:paraId="5FA82D76" w14:textId="77777777" w:rsidR="004410DE" w:rsidRPr="00CF6D5E" w:rsidRDefault="004410DE" w:rsidP="004410DE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51E4E693" w14:textId="4716B2FD" w:rsidR="006212DC" w:rsidRPr="00CF6D5E" w:rsidRDefault="004410DE" w:rsidP="00050CB4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  <w:r w:rsidRPr="00CF6D5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</w:t>
            </w:r>
            <w:r w:rsidR="00C51FEC" w:rsidRPr="00CF6D5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>Concluded as a FAR for next verification</w:t>
            </w:r>
          </w:p>
        </w:tc>
      </w:tr>
      <w:tr w:rsidR="00050CB4" w:rsidRPr="00CF6D5E" w14:paraId="4AF71574" w14:textId="77777777" w:rsidTr="00050CB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1847E2" w14:textId="77777777" w:rsidR="0075187D" w:rsidRPr="00CF6D5E" w:rsidRDefault="0075187D" w:rsidP="0075187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Description of FAR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8A6951" w14:textId="4CDD6A87" w:rsidR="0075187D" w:rsidRPr="00CF6D5E" w:rsidRDefault="0075187D" w:rsidP="0075187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19D87442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ED27E" w14:textId="77777777" w:rsidR="0075187D" w:rsidRPr="00CF6D5E" w:rsidRDefault="0075187D" w:rsidP="0075187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DDECF6" w14:textId="654C95FB" w:rsidR="0075187D" w:rsidRPr="00CF6D5E" w:rsidRDefault="0075187D" w:rsidP="0075187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1044467A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0C81E" w14:textId="77777777" w:rsidR="0075187D" w:rsidRPr="00CF6D5E" w:rsidRDefault="0075187D" w:rsidP="0075187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9ECF4" w14:textId="4622AF53" w:rsidR="0075187D" w:rsidRPr="00CF6D5E" w:rsidRDefault="0075187D" w:rsidP="0075187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  <w:tr w:rsidR="00050CB4" w:rsidRPr="00CF6D5E" w14:paraId="3DC9AE5E" w14:textId="77777777" w:rsidTr="00050CB4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07749" w14:textId="77777777" w:rsidR="0075187D" w:rsidRPr="00CF6D5E" w:rsidRDefault="0075187D" w:rsidP="0075187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</w:pPr>
            <w:r w:rsidRPr="00CF6D5E">
              <w:rPr>
                <w:rFonts w:asciiTheme="majorHAnsi" w:eastAsia="Times New Roman" w:hAnsiTheme="majorHAnsi" w:cs="Times New Roman (Headings CS)"/>
                <w:b/>
                <w:bCs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FCF180" w14:textId="3BACE7A2" w:rsidR="0075187D" w:rsidRPr="00CF6D5E" w:rsidRDefault="0075187D" w:rsidP="0075187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i/>
                <w:iCs/>
                <w:sz w:val="20"/>
                <w:szCs w:val="20"/>
                <w14:cntxtAlts w14:val="0"/>
              </w:rPr>
            </w:pPr>
          </w:p>
        </w:tc>
      </w:tr>
    </w:tbl>
    <w:p w14:paraId="36652637" w14:textId="32A58416" w:rsidR="002034D3" w:rsidRPr="00CF6D5E" w:rsidRDefault="002034D3" w:rsidP="00D65449">
      <w:pPr>
        <w:pStyle w:val="Title"/>
        <w:rPr>
          <w:sz w:val="24"/>
          <w:szCs w:val="24"/>
        </w:rPr>
      </w:pPr>
    </w:p>
    <w:p w14:paraId="376D3E56" w14:textId="77777777" w:rsidR="007654E2" w:rsidRPr="00D301FA" w:rsidRDefault="007654E2" w:rsidP="007654E2">
      <w:pPr>
        <w:rPr>
          <w:rFonts w:asciiTheme="majorHAnsi" w:hAnsiTheme="majorHAnsi"/>
          <w:sz w:val="20"/>
          <w:szCs w:val="20"/>
        </w:rPr>
      </w:pPr>
      <w:r w:rsidRPr="00D301FA">
        <w:rPr>
          <w:rFonts w:asciiTheme="majorHAnsi" w:hAnsiTheme="majorHAnsi"/>
          <w:sz w:val="20"/>
          <w:szCs w:val="20"/>
        </w:rPr>
        <w:t>-----------------------------------------------------------</w:t>
      </w:r>
    </w:p>
    <w:p w14:paraId="74FD3FB5" w14:textId="77777777" w:rsidR="007654E2" w:rsidRPr="00D301FA" w:rsidRDefault="007654E2" w:rsidP="007654E2">
      <w:pPr>
        <w:pStyle w:val="Title"/>
        <w:rPr>
          <w:sz w:val="20"/>
          <w:szCs w:val="20"/>
        </w:rPr>
      </w:pPr>
      <w:r w:rsidRPr="00D301FA">
        <w:rPr>
          <w:sz w:val="20"/>
          <w:szCs w:val="20"/>
        </w:rPr>
        <w:t xml:space="preserve">Document Information </w:t>
      </w:r>
    </w:p>
    <w:p w14:paraId="3281F41F" w14:textId="77777777" w:rsidR="007654E2" w:rsidRPr="00D301FA" w:rsidRDefault="007654E2" w:rsidP="007654E2">
      <w:pPr>
        <w:rPr>
          <w:rFonts w:asciiTheme="majorHAnsi" w:hAnsiTheme="majorHAnsi"/>
          <w:sz w:val="20"/>
          <w:szCs w:val="20"/>
        </w:rPr>
      </w:pP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1530"/>
        <w:gridCol w:w="2160"/>
        <w:gridCol w:w="5932"/>
      </w:tblGrid>
      <w:tr w:rsidR="007654E2" w:rsidRPr="00D301FA" w14:paraId="5FAF08DB" w14:textId="77777777" w:rsidTr="00504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C5C" w14:textId="77777777" w:rsidR="007654E2" w:rsidRPr="00D301FA" w:rsidRDefault="007654E2" w:rsidP="00504D93">
            <w:pPr>
              <w:rPr>
                <w:rFonts w:asciiTheme="majorHAnsi" w:hAnsiTheme="majorHAnsi"/>
                <w:sz w:val="20"/>
                <w:szCs w:val="20"/>
              </w:rPr>
            </w:pPr>
            <w:r w:rsidRPr="00D301FA">
              <w:rPr>
                <w:rFonts w:asciiTheme="majorHAnsi" w:hAnsiTheme="majorHAnsi"/>
                <w:sz w:val="20"/>
                <w:szCs w:val="20"/>
              </w:rPr>
              <w:t>Version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9C2" w14:textId="77777777" w:rsidR="007654E2" w:rsidRPr="00D301FA" w:rsidRDefault="007654E2" w:rsidP="00504D93">
            <w:pPr>
              <w:rPr>
                <w:rFonts w:asciiTheme="majorHAnsi" w:hAnsiTheme="majorHAnsi"/>
                <w:sz w:val="20"/>
                <w:szCs w:val="20"/>
              </w:rPr>
            </w:pPr>
            <w:r w:rsidRPr="00D301FA">
              <w:rPr>
                <w:rFonts w:asciiTheme="majorHAnsi" w:hAnsiTheme="majorHAnsi"/>
                <w:sz w:val="20"/>
                <w:szCs w:val="20"/>
              </w:rPr>
              <w:t>Date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421" w14:textId="77777777" w:rsidR="007654E2" w:rsidRPr="00D301FA" w:rsidRDefault="007654E2" w:rsidP="00504D93">
            <w:pPr>
              <w:rPr>
                <w:rFonts w:asciiTheme="majorHAnsi" w:hAnsiTheme="majorHAnsi"/>
                <w:sz w:val="20"/>
                <w:szCs w:val="20"/>
              </w:rPr>
            </w:pPr>
            <w:r w:rsidRPr="00D301FA">
              <w:rPr>
                <w:rFonts w:asciiTheme="majorHAnsi" w:hAnsiTheme="majorHAnsi"/>
                <w:sz w:val="20"/>
                <w:szCs w:val="20"/>
              </w:rPr>
              <w:t>Description</w:t>
            </w:r>
          </w:p>
        </w:tc>
      </w:tr>
      <w:tr w:rsidR="007654E2" w:rsidRPr="00D301FA" w14:paraId="09B04977" w14:textId="77777777" w:rsidTr="00504D9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5B7" w14:textId="77777777" w:rsidR="007654E2" w:rsidRPr="00D301FA" w:rsidRDefault="007654E2" w:rsidP="00504D93">
            <w:pPr>
              <w:rPr>
                <w:rFonts w:asciiTheme="majorHAnsi" w:hAnsiTheme="majorHAnsi"/>
                <w:sz w:val="20"/>
                <w:szCs w:val="20"/>
              </w:rPr>
            </w:pPr>
            <w:r w:rsidRPr="00D301FA">
              <w:rPr>
                <w:rFonts w:asciiTheme="majorHAnsi" w:hAnsiTheme="majorHAnsi"/>
                <w:sz w:val="20"/>
                <w:szCs w:val="20"/>
              </w:rPr>
              <w:t>01.0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67F" w14:textId="217B769C" w:rsidR="007654E2" w:rsidRPr="007B2FEA" w:rsidRDefault="00770DDF" w:rsidP="00504D93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770DDF">
              <w:rPr>
                <w:rFonts w:asciiTheme="majorHAnsi" w:hAnsiTheme="majorHAnsi"/>
                <w:sz w:val="20"/>
                <w:szCs w:val="20"/>
              </w:rPr>
              <w:t>15/05/2026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7E2" w14:textId="77777777" w:rsidR="007654E2" w:rsidRPr="00D301FA" w:rsidRDefault="007654E2" w:rsidP="00504D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Initial adoption</w:t>
            </w:r>
          </w:p>
        </w:tc>
      </w:tr>
      <w:tr w:rsidR="007654E2" w:rsidRPr="00D301FA" w14:paraId="6C4B2C42" w14:textId="77777777" w:rsidTr="00504D93">
        <w:tc>
          <w:tcPr>
            <w:tcW w:w="96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FEFDF9" w14:textId="77777777" w:rsidR="007654E2" w:rsidRPr="00D301FA" w:rsidRDefault="007654E2" w:rsidP="00504D9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3620596" w14:textId="77777777" w:rsidR="007654E2" w:rsidRPr="00D301FA" w:rsidRDefault="007654E2" w:rsidP="00504D9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301FA">
              <w:rPr>
                <w:rFonts w:asciiTheme="majorHAnsi" w:hAnsiTheme="majorHAnsi"/>
                <w:b/>
                <w:bCs/>
                <w:sz w:val="20"/>
                <w:szCs w:val="20"/>
              </w:rPr>
              <w:t>Published by Gold Standard</w:t>
            </w:r>
          </w:p>
          <w:p w14:paraId="527D13F2" w14:textId="77777777" w:rsidR="007654E2" w:rsidRPr="00D301FA" w:rsidRDefault="007654E2" w:rsidP="00504D9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3731D8E" w14:textId="77777777" w:rsidR="007654E2" w:rsidRPr="00D301FA" w:rsidRDefault="007654E2" w:rsidP="00504D9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301FA">
              <w:rPr>
                <w:rFonts w:asciiTheme="majorHAnsi" w:hAnsiTheme="majorHAnsi"/>
                <w:b/>
                <w:bCs/>
                <w:sz w:val="20"/>
                <w:szCs w:val="20"/>
              </w:rPr>
              <w:t>Contact Details</w:t>
            </w:r>
          </w:p>
          <w:p w14:paraId="1241A6FB" w14:textId="77777777" w:rsidR="007654E2" w:rsidRPr="00D301FA" w:rsidRDefault="007654E2" w:rsidP="00504D9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bookmarkStart w:id="885" w:name="_Toc67201930"/>
            <w:bookmarkStart w:id="886" w:name="_Toc67202067"/>
            <w:bookmarkStart w:id="887" w:name="_Toc83140607"/>
            <w:bookmarkStart w:id="888" w:name="_Toc83140680"/>
            <w:bookmarkStart w:id="889" w:name="_Toc83220061"/>
            <w:bookmarkStart w:id="890" w:name="_Toc83304815"/>
            <w:r w:rsidRPr="00D301FA">
              <w:rPr>
                <w:rFonts w:asciiTheme="majorHAnsi" w:hAnsiTheme="majorHAnsi"/>
                <w:sz w:val="20"/>
                <w:szCs w:val="20"/>
              </w:rPr>
              <w:t>The Gold Standard Foundation</w:t>
            </w:r>
            <w:bookmarkEnd w:id="885"/>
            <w:bookmarkEnd w:id="886"/>
            <w:bookmarkEnd w:id="887"/>
            <w:bookmarkEnd w:id="888"/>
            <w:bookmarkEnd w:id="889"/>
            <w:bookmarkEnd w:id="890"/>
            <w:r w:rsidRPr="00D301FA">
              <w:rPr>
                <w:rFonts w:asciiTheme="majorHAnsi" w:hAnsiTheme="majorHAnsi"/>
                <w:sz w:val="20"/>
                <w:szCs w:val="20"/>
              </w:rPr>
              <w:br/>
              <w:t>International Environment House 2</w:t>
            </w:r>
          </w:p>
          <w:p w14:paraId="7BAFAF37" w14:textId="77777777" w:rsidR="007654E2" w:rsidRPr="00D301FA" w:rsidRDefault="007654E2" w:rsidP="00504D9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301FA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Chemin de </w:t>
            </w:r>
            <w:proofErr w:type="spellStart"/>
            <w:r w:rsidRPr="00D301FA">
              <w:rPr>
                <w:rFonts w:asciiTheme="majorHAnsi" w:hAnsiTheme="majorHAnsi"/>
                <w:sz w:val="20"/>
                <w:szCs w:val="20"/>
                <w:lang w:val="fr-FR"/>
              </w:rPr>
              <w:t>Balexert</w:t>
            </w:r>
            <w:proofErr w:type="spellEnd"/>
            <w:r w:rsidRPr="00D301FA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 7-9</w:t>
            </w:r>
          </w:p>
          <w:p w14:paraId="1DE1CE7D" w14:textId="77777777" w:rsidR="007654E2" w:rsidRPr="00D301FA" w:rsidRDefault="007654E2" w:rsidP="00504D9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301FA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1219 Châtelaine Geneva, </w:t>
            </w:r>
            <w:proofErr w:type="spellStart"/>
            <w:r w:rsidRPr="00D301FA">
              <w:rPr>
                <w:rFonts w:asciiTheme="majorHAnsi" w:hAnsiTheme="majorHAnsi"/>
                <w:sz w:val="20"/>
                <w:szCs w:val="20"/>
                <w:lang w:val="fr-FR"/>
              </w:rPr>
              <w:t>Switzerland</w:t>
            </w:r>
            <w:proofErr w:type="spellEnd"/>
          </w:p>
          <w:p w14:paraId="7ABB4E79" w14:textId="77777777" w:rsidR="007654E2" w:rsidRPr="00D301FA" w:rsidRDefault="007654E2" w:rsidP="00504D9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301FA">
              <w:rPr>
                <w:rFonts w:asciiTheme="majorHAnsi" w:hAnsiTheme="majorHAnsi"/>
                <w:sz w:val="20"/>
                <w:szCs w:val="20"/>
              </w:rPr>
              <w:t>Tel +41 22 788 70 80</w:t>
            </w:r>
          </w:p>
          <w:p w14:paraId="7EBE7994" w14:textId="77777777" w:rsidR="007654E2" w:rsidRPr="00D301FA" w:rsidRDefault="007654E2" w:rsidP="00504D9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301FA">
              <w:rPr>
                <w:rFonts w:asciiTheme="majorHAnsi" w:hAnsiTheme="majorHAnsi"/>
                <w:sz w:val="20"/>
                <w:szCs w:val="20"/>
              </w:rPr>
              <w:t xml:space="preserve">Email </w:t>
            </w:r>
            <w:hyperlink r:id="rId14" w:history="1">
              <w:r w:rsidRPr="00D301F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help@goldstandard.org</w:t>
              </w:r>
            </w:hyperlink>
          </w:p>
        </w:tc>
      </w:tr>
    </w:tbl>
    <w:p w14:paraId="0390B3A2" w14:textId="77777777" w:rsidR="0057616C" w:rsidRPr="00CF6D5E" w:rsidRDefault="0057616C" w:rsidP="0057616C"/>
    <w:p w14:paraId="1F82268E" w14:textId="77777777" w:rsidR="0057616C" w:rsidRPr="00CF6D5E" w:rsidRDefault="0057616C" w:rsidP="0057616C"/>
    <w:p w14:paraId="2FEBCE42" w14:textId="77777777" w:rsidR="00D65449" w:rsidRPr="00CF6D5E" w:rsidRDefault="00D65449" w:rsidP="00D65449">
      <w:pPr>
        <w:rPr>
          <w:rFonts w:asciiTheme="majorHAnsi" w:hAnsiTheme="majorHAnsi"/>
          <w:sz w:val="20"/>
          <w:szCs w:val="20"/>
        </w:rPr>
      </w:pPr>
    </w:p>
    <w:p w14:paraId="52A529F1" w14:textId="3A83CA57" w:rsidR="00D65449" w:rsidRPr="00D1021E" w:rsidRDefault="00D65449" w:rsidP="00D1021E"/>
    <w:sectPr w:rsidR="00D65449" w:rsidRPr="00D1021E" w:rsidSect="00F147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381" w:right="1134" w:bottom="1021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786E" w14:textId="77777777" w:rsidR="00DF30E2" w:rsidRPr="00CF6D5E" w:rsidRDefault="00DF30E2" w:rsidP="008C7A19">
      <w:r w:rsidRPr="00CF6D5E">
        <w:separator/>
      </w:r>
    </w:p>
    <w:p w14:paraId="229EE20A" w14:textId="77777777" w:rsidR="00DF30E2" w:rsidRPr="00CF6D5E" w:rsidRDefault="00DF30E2"/>
  </w:endnote>
  <w:endnote w:type="continuationSeparator" w:id="0">
    <w:p w14:paraId="25F1AB00" w14:textId="77777777" w:rsidR="00DF30E2" w:rsidRPr="00CF6D5E" w:rsidRDefault="00DF30E2" w:rsidP="008C7A19">
      <w:r w:rsidRPr="00CF6D5E">
        <w:continuationSeparator/>
      </w:r>
    </w:p>
    <w:p w14:paraId="4339D8C5" w14:textId="77777777" w:rsidR="00DF30E2" w:rsidRPr="00CF6D5E" w:rsidRDefault="00DF3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7AE0" w14:textId="77777777" w:rsidR="006E4980" w:rsidRPr="00CF6D5E" w:rsidRDefault="006E4980" w:rsidP="00926E1B">
    <w:pPr>
      <w:framePr w:wrap="none" w:vAnchor="text" w:hAnchor="margin" w:xAlign="right" w:y="1"/>
    </w:pPr>
    <w:r w:rsidRPr="00CF6D5E">
      <w:fldChar w:fldCharType="begin"/>
    </w:r>
    <w:r w:rsidRPr="00CF6D5E">
      <w:instrText xml:space="preserve">PAGE  </w:instrText>
    </w:r>
    <w:r w:rsidRPr="00CF6D5E">
      <w:fldChar w:fldCharType="end"/>
    </w:r>
  </w:p>
  <w:p w14:paraId="1771AE15" w14:textId="77777777" w:rsidR="006E4980" w:rsidRPr="00CF6D5E" w:rsidRDefault="006E4980" w:rsidP="006E4980">
    <w:pPr>
      <w:ind w:right="360"/>
    </w:pPr>
  </w:p>
  <w:p w14:paraId="7F3012C6" w14:textId="77777777" w:rsidR="00D86D16" w:rsidRPr="00CF6D5E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9CCB" w14:textId="77777777" w:rsidR="006E4980" w:rsidRPr="00CF6D5E" w:rsidRDefault="00EC5900" w:rsidP="006E3FE5">
    <w:pPr>
      <w:ind w:right="360"/>
      <w:rPr>
        <w:szCs w:val="20"/>
      </w:rPr>
    </w:pPr>
    <w:r w:rsidRPr="00CF6D5E"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68190D" wp14:editId="5795FF02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0308EC" w14:textId="77777777" w:rsidR="0047688F" w:rsidRPr="00CF6D5E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CF6D5E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CF6D5E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CF6D5E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CF6D5E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167A1FBA" w14:textId="77777777" w:rsidR="0047688F" w:rsidRPr="00CF6D5E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819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WVLQIAAFQEAAAOAAAAZHJzL2Uyb0RvYy54bWysVEuP2jAQvlfqf7B8L0mAfTQirCgrqkpo&#10;dyW22rNxbBLJ8bi2IaG/vmMnPLrtqSoHM+MZz+P7ZjJ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" fillcolor="white [3201]" stroked="f" strokeweight=".5pt">
              <v:textbox>
                <w:txbxContent>
                  <w:p w14:paraId="330308EC" w14:textId="77777777" w:rsidR="0047688F" w:rsidRPr="00CF6D5E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CF6D5E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CF6D5E">
                      <w:rPr>
                        <w:i/>
                        <w:iCs/>
                        <w:szCs w:val="20"/>
                      </w:rPr>
                      <w:t>S</w:t>
                    </w:r>
                    <w:r w:rsidRPr="00CF6D5E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CF6D5E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167A1FBA" w14:textId="77777777" w:rsidR="0047688F" w:rsidRPr="00CF6D5E" w:rsidRDefault="0047688F" w:rsidP="00D061EC"/>
                </w:txbxContent>
              </v:textbox>
            </v:shape>
          </w:pict>
        </mc:Fallback>
      </mc:AlternateContent>
    </w:r>
    <w:r w:rsidR="008179CB" w:rsidRPr="00CF6D5E">
      <w:rPr>
        <w:noProof/>
      </w:rPr>
      <w:drawing>
        <wp:anchor distT="0" distB="0" distL="114300" distR="114300" simplePos="0" relativeHeight="251658241" behindDoc="0" locked="1" layoutInCell="1" allowOverlap="0" wp14:anchorId="3064D029" wp14:editId="269285F8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C9D902" w14:textId="77777777" w:rsidR="00A43B8D" w:rsidRPr="00CF6D5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CF6D5E">
      <w:rPr>
        <w:rFonts w:asciiTheme="minorHAnsi" w:hAnsiTheme="minorHAnsi"/>
        <w:sz w:val="18"/>
        <w:szCs w:val="18"/>
      </w:rPr>
      <w:fldChar w:fldCharType="begin"/>
    </w:r>
    <w:r w:rsidRPr="00CF6D5E">
      <w:rPr>
        <w:rFonts w:asciiTheme="minorHAnsi" w:hAnsiTheme="minorHAnsi"/>
        <w:sz w:val="18"/>
        <w:szCs w:val="18"/>
      </w:rPr>
      <w:instrText xml:space="preserve">PAGE  </w:instrText>
    </w:r>
    <w:r w:rsidRPr="00CF6D5E">
      <w:rPr>
        <w:rFonts w:asciiTheme="minorHAnsi" w:hAnsiTheme="minorHAnsi"/>
        <w:sz w:val="18"/>
        <w:szCs w:val="18"/>
      </w:rPr>
      <w:fldChar w:fldCharType="separate"/>
    </w:r>
    <w:r w:rsidRPr="00CF6D5E">
      <w:rPr>
        <w:rFonts w:asciiTheme="minorHAnsi" w:hAnsiTheme="minorHAnsi"/>
        <w:sz w:val="18"/>
        <w:szCs w:val="18"/>
      </w:rPr>
      <w:t>2</w:t>
    </w:r>
    <w:r w:rsidRPr="00CF6D5E">
      <w:rPr>
        <w:rFonts w:asciiTheme="minorHAnsi" w:hAnsiTheme="minorHAnsi"/>
        <w:sz w:val="18"/>
        <w:szCs w:val="18"/>
      </w:rPr>
      <w:fldChar w:fldCharType="end"/>
    </w:r>
  </w:p>
  <w:p w14:paraId="78970394" w14:textId="77777777" w:rsidR="00D86D16" w:rsidRPr="00CF6D5E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7573" w14:textId="77777777" w:rsidR="001912A7" w:rsidRPr="00CF6D5E" w:rsidRDefault="00EC5900">
    <w:r w:rsidRPr="00CF6D5E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9D7DED3" wp14:editId="198C2251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DDE999" w14:textId="77777777" w:rsidR="007B2737" w:rsidRPr="00CF6D5E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CF6D5E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55769A6" w14:textId="77777777" w:rsidR="007B2737" w:rsidRPr="00CF6D5E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7DE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" filled="f" stroked="f" strokeweight=".5pt">
              <v:textbox>
                <w:txbxContent>
                  <w:p w14:paraId="2DDDE999" w14:textId="77777777" w:rsidR="007B2737" w:rsidRPr="00CF6D5E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CF6D5E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55769A6" w14:textId="77777777" w:rsidR="007B2737" w:rsidRPr="00CF6D5E" w:rsidRDefault="007B2737" w:rsidP="007B2737"/>
                </w:txbxContent>
              </v:textbox>
            </v:shape>
          </w:pict>
        </mc:Fallback>
      </mc:AlternateContent>
    </w:r>
    <w:r w:rsidRPr="00CF6D5E">
      <w:rPr>
        <w:noProof/>
        <w14:cntxtAlts w14:val="0"/>
      </w:rPr>
      <w:drawing>
        <wp:anchor distT="0" distB="0" distL="114300" distR="114300" simplePos="0" relativeHeight="251658246" behindDoc="0" locked="0" layoutInCell="1" allowOverlap="1" wp14:anchorId="300D32DA" wp14:editId="05649C3B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 w:rsidRPr="00CF6D5E">
      <w:rPr>
        <w:noProof/>
      </w:rPr>
      <w:drawing>
        <wp:anchor distT="0" distB="0" distL="114300" distR="114300" simplePos="0" relativeHeight="251658243" behindDoc="0" locked="0" layoutInCell="1" allowOverlap="1" wp14:anchorId="7FCA3E66" wp14:editId="0CC8CD63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 w:rsidRPr="00CF6D5E">
      <w:rPr>
        <w:noProof/>
      </w:rPr>
      <w:drawing>
        <wp:anchor distT="0" distB="0" distL="114300" distR="114300" simplePos="0" relativeHeight="251658242" behindDoc="0" locked="0" layoutInCell="1" allowOverlap="1" wp14:anchorId="0E7C0C09" wp14:editId="47E66A2B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72FC" w14:textId="77777777" w:rsidR="00DF30E2" w:rsidRPr="00CF6D5E" w:rsidRDefault="00DF30E2" w:rsidP="008C7A19">
      <w:r w:rsidRPr="00CF6D5E">
        <w:separator/>
      </w:r>
    </w:p>
    <w:p w14:paraId="5657E13F" w14:textId="77777777" w:rsidR="00DF30E2" w:rsidRPr="00CF6D5E" w:rsidRDefault="00DF30E2"/>
  </w:footnote>
  <w:footnote w:type="continuationSeparator" w:id="0">
    <w:p w14:paraId="4E42E642" w14:textId="77777777" w:rsidR="00DF30E2" w:rsidRPr="00CF6D5E" w:rsidRDefault="00DF30E2" w:rsidP="008C7A19">
      <w:r w:rsidRPr="00CF6D5E">
        <w:continuationSeparator/>
      </w:r>
    </w:p>
    <w:p w14:paraId="77884153" w14:textId="77777777" w:rsidR="00DF30E2" w:rsidRPr="00CF6D5E" w:rsidRDefault="00DF30E2"/>
  </w:footnote>
  <w:footnote w:id="1">
    <w:p w14:paraId="7F7738B3" w14:textId="22A383ED" w:rsidR="005207BC" w:rsidRPr="005207BC" w:rsidRDefault="005207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75E67">
        <w:t xml:space="preserve">Refer to section-by-section guidance </w:t>
      </w:r>
      <w:r w:rsidRPr="00CB6CE2">
        <w:t>provided in INSTRUCTIONS FOR COMPLETING FORM– DESIGN CHANGE VALIDATION OF PARIS AGREEMENT ALIGNMENT OR COMBINED DESIGN CHANGE AND VERIFICATION to fill this form</w:t>
      </w:r>
      <w:r w:rsidRPr="00F75E6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5126" w14:textId="77777777" w:rsidR="00DB4ED0" w:rsidRPr="00CF6D5E" w:rsidRDefault="00DB4ED0" w:rsidP="00926E1B">
    <w:pPr>
      <w:framePr w:wrap="none" w:vAnchor="text" w:hAnchor="margin" w:xAlign="right" w:y="1"/>
    </w:pPr>
    <w:r w:rsidRPr="00CF6D5E">
      <w:fldChar w:fldCharType="begin"/>
    </w:r>
    <w:r w:rsidRPr="00CF6D5E">
      <w:instrText xml:space="preserve">PAGE  </w:instrText>
    </w:r>
    <w:r w:rsidRPr="00CF6D5E">
      <w:fldChar w:fldCharType="end"/>
    </w:r>
  </w:p>
  <w:p w14:paraId="349DEFCE" w14:textId="77777777" w:rsidR="00DB4ED0" w:rsidRPr="00CF6D5E" w:rsidRDefault="00DB4ED0" w:rsidP="00DB4ED0">
    <w:pPr>
      <w:ind w:right="360"/>
    </w:pPr>
  </w:p>
  <w:p w14:paraId="2A0572E0" w14:textId="77777777" w:rsidR="00D86D16" w:rsidRPr="00CF6D5E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1E38" w14:textId="77777777" w:rsidR="00E559FB" w:rsidRDefault="00E559FB" w:rsidP="006C572D">
    <w:pPr>
      <w:rPr>
        <w:sz w:val="16"/>
        <w:szCs w:val="16"/>
      </w:rPr>
    </w:pPr>
    <w:r w:rsidRPr="00E559FB">
      <w:rPr>
        <w:rStyle w:val="SmallTags"/>
        <w:color w:val="515151" w:themeColor="text1"/>
      </w:rPr>
      <w:br/>
    </w:r>
    <w:sdt>
      <w:sdtPr>
        <w:rPr>
          <w:color w:val="515151" w:themeColor="tex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E559FB">
          <w:rPr>
            <w:color w:val="515151" w:themeColor="text1"/>
            <w:sz w:val="16"/>
            <w:szCs w:val="16"/>
          </w:rPr>
          <w:t>Form -</w:t>
        </w:r>
      </w:sdtContent>
    </w:sdt>
    <w:r w:rsidRPr="00E559FB">
      <w:rPr>
        <w:color w:val="515151" w:themeColor="text1"/>
        <w:sz w:val="16"/>
        <w:szCs w:val="16"/>
      </w:rPr>
      <w:t>Design Change Validation Of Paris Agreement Alignment Or Combined Design Change And Verification</w:t>
    </w:r>
    <w:r>
      <w:rPr>
        <w:sz w:val="16"/>
        <w:szCs w:val="16"/>
      </w:rPr>
      <w:t xml:space="preserve">  </w:t>
    </w:r>
  </w:p>
  <w:p w14:paraId="6E5606E5" w14:textId="59226A3A" w:rsidR="00D86D16" w:rsidRPr="00E559FB" w:rsidRDefault="00E559FB" w:rsidP="006C572D">
    <w:pPr>
      <w:rPr>
        <w:sz w:val="16"/>
        <w:szCs w:val="16"/>
      </w:rPr>
    </w:pPr>
    <w:r>
      <w:rPr>
        <w:sz w:val="16"/>
        <w:szCs w:val="16"/>
      </w:rPr>
      <w:t>Released on 15/05/2026</w:t>
    </w:r>
    <w:r w:rsidRPr="00E559FB" w:rsidDel="00566FF7">
      <w:rPr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611A" w14:textId="342402AF" w:rsidR="008F3380" w:rsidRPr="00CF6D5E" w:rsidRDefault="00991DE6" w:rsidP="00F14740">
    <w:pPr>
      <w:tabs>
        <w:tab w:val="left" w:pos="1897"/>
      </w:tabs>
      <w:ind w:left="-1134" w:firstLine="1134"/>
    </w:pPr>
    <w:r w:rsidRPr="00CF6D5E"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9A03D8D" wp14:editId="1665E065">
              <wp:simplePos x="0" y="0"/>
              <wp:positionH relativeFrom="margin">
                <wp:align>right</wp:align>
              </wp:positionH>
              <wp:positionV relativeFrom="paragraph">
                <wp:posOffset>1327509</wp:posOffset>
              </wp:positionV>
              <wp:extent cx="6194066" cy="47707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4066" cy="477078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6F40B212" w14:textId="1928B975" w:rsidR="00EC5900" w:rsidRPr="00CF6D5E" w:rsidRDefault="00E20F75" w:rsidP="00ED4268">
                          <w:pPr>
                            <w:spacing w:line="276" w:lineRule="auto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CF6D5E">
                            <w:rPr>
                              <w:b/>
                              <w:bCs/>
                              <w:color w:val="FFFFFF" w:themeColor="background1"/>
                            </w:rPr>
                            <w:t>FORM</w:t>
                          </w:r>
                          <w:r w:rsidR="00E30824" w:rsidRPr="00CF6D5E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E30824" w:rsidRPr="00CF6D5E" w:rsidDel="00F6770A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– </w:t>
                          </w:r>
                          <w:r w:rsidR="0050242E" w:rsidRPr="0050242E">
                            <w:rPr>
                              <w:b/>
                              <w:bCs/>
                              <w:color w:val="FFFFFF" w:themeColor="background1"/>
                            </w:rPr>
                            <w:t>DESIGN CHANGE VALIDATION OF PARIS AGREEMENT ALIGNMENT OR COMBINED DESIGN CHANGE AND VERIFICATION</w:t>
                          </w:r>
                          <w:r w:rsidR="0050242E" w:rsidRPr="0050242E" w:rsidDel="0050242E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3D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36.5pt;margin-top:104.55pt;width:487.7pt;height:37.5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" fillcolor="#00b9bd [3204]" stroked="f">
              <v:textbox>
                <w:txbxContent>
                  <w:p w14:paraId="6F40B212" w14:textId="1928B975" w:rsidR="00EC5900" w:rsidRPr="00CF6D5E" w:rsidRDefault="00E20F75" w:rsidP="00ED4268">
                    <w:pPr>
                      <w:spacing w:line="276" w:lineRule="auto"/>
                      <w:rPr>
                        <w:b/>
                        <w:bCs/>
                        <w:color w:val="FFFFFF" w:themeColor="background1"/>
                      </w:rPr>
                    </w:pPr>
                    <w:r w:rsidRPr="00CF6D5E">
                      <w:rPr>
                        <w:b/>
                        <w:bCs/>
                        <w:color w:val="FFFFFF" w:themeColor="background1"/>
                      </w:rPr>
                      <w:t>FORM</w:t>
                    </w:r>
                    <w:r w:rsidR="00E30824" w:rsidRPr="00CF6D5E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="00E30824" w:rsidRPr="00CF6D5E" w:rsidDel="00F6770A">
                      <w:rPr>
                        <w:b/>
                        <w:bCs/>
                        <w:color w:val="FFFFFF" w:themeColor="background1"/>
                      </w:rPr>
                      <w:t xml:space="preserve">– </w:t>
                    </w:r>
                    <w:r w:rsidR="0050242E" w:rsidRPr="0050242E">
                      <w:rPr>
                        <w:b/>
                        <w:bCs/>
                        <w:color w:val="FFFFFF" w:themeColor="background1"/>
                      </w:rPr>
                      <w:t>DESIGN CHANGE VALIDATION OF PARIS AGREEMENT ALIGNMENT OR COMBINED DESIGN CHANGE AND VERIFICATION</w:t>
                    </w:r>
                    <w:r w:rsidR="0050242E" w:rsidRPr="0050242E" w:rsidDel="0050242E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4740" w:rsidRPr="00CF6D5E">
      <w:rPr>
        <w:noProof/>
      </w:rPr>
      <w:drawing>
        <wp:anchor distT="0" distB="0" distL="114300" distR="114300" simplePos="0" relativeHeight="251658247" behindDoc="0" locked="0" layoutInCell="1" allowOverlap="1" wp14:anchorId="5E2A4319" wp14:editId="4D5F41CA">
          <wp:simplePos x="0" y="0"/>
          <wp:positionH relativeFrom="column">
            <wp:posOffset>-517979</wp:posOffset>
          </wp:positionH>
          <wp:positionV relativeFrom="page">
            <wp:posOffset>175748</wp:posOffset>
          </wp:positionV>
          <wp:extent cx="3632835" cy="142367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2835" cy="1423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740" w:rsidRPr="00CF6D5E">
      <w:tab/>
    </w:r>
    <w:r w:rsidR="00F14740" w:rsidRPr="00CF6D5E">
      <w:rPr>
        <w:noProof/>
        <w14:cntxtAlts w14:val="0"/>
      </w:rPr>
      <w:drawing>
        <wp:inline distT="0" distB="0" distL="0" distR="0" wp14:anchorId="5CE794FF" wp14:editId="3B4BE689">
          <wp:extent cx="7526020" cy="1388745"/>
          <wp:effectExtent l="0" t="0" r="0" b="0"/>
          <wp:docPr id="5" name="Diagram 5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90249003" o:spid="_x0000_i1025" type="#_x0000_t75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1CE76B5"/>
    <w:multiLevelType w:val="hybridMultilevel"/>
    <w:tmpl w:val="859E6692"/>
    <w:lvl w:ilvl="0" w:tplc="60F4CF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F4BE8"/>
    <w:multiLevelType w:val="hybridMultilevel"/>
    <w:tmpl w:val="9A5081D2"/>
    <w:lvl w:ilvl="0" w:tplc="E020B086">
      <w:start w:val="1"/>
      <w:numFmt w:val="decimal"/>
      <w:pStyle w:val="Style4"/>
      <w:lvlText w:val="A.%1."/>
      <w:lvlJc w:val="left"/>
      <w:pPr>
        <w:ind w:left="5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2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CA3786A"/>
    <w:multiLevelType w:val="hybridMultilevel"/>
    <w:tmpl w:val="253CD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E5A44"/>
    <w:multiLevelType w:val="multilevel"/>
    <w:tmpl w:val="1FCE9A8E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5" w15:restartNumberingAfterBreak="0">
    <w:nsid w:val="1A277F81"/>
    <w:multiLevelType w:val="multilevel"/>
    <w:tmpl w:val="9B78E01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71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3F52021"/>
    <w:multiLevelType w:val="multilevel"/>
    <w:tmpl w:val="7A22D256"/>
    <w:lvl w:ilvl="0">
      <w:start w:val="1"/>
      <w:numFmt w:val="upperLetter"/>
      <w:lvlText w:val="Section 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214"/>
        </w:tabs>
        <w:ind w:left="214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color w:val="4D4D4C"/>
        <w:sz w:val="22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19" w15:restartNumberingAfterBreak="0">
    <w:nsid w:val="365D5D16"/>
    <w:multiLevelType w:val="multilevel"/>
    <w:tmpl w:val="A992CAB4"/>
    <w:lvl w:ilvl="0">
      <w:start w:val="1"/>
      <w:numFmt w:val="upperRoman"/>
      <w:suff w:val="space"/>
      <w:lvlText w:val="PART %1 - 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41064DF0"/>
    <w:multiLevelType w:val="hybridMultilevel"/>
    <w:tmpl w:val="72AA6ECE"/>
    <w:lvl w:ilvl="0" w:tplc="FFFFFFFF">
      <w:start w:val="1"/>
      <w:numFmt w:val="decimal"/>
      <w:lvlText w:val="E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75810"/>
    <w:multiLevelType w:val="hybridMultilevel"/>
    <w:tmpl w:val="E0F6E1F0"/>
    <w:lvl w:ilvl="0" w:tplc="46F0BE34">
      <w:start w:val="1"/>
      <w:numFmt w:val="decimal"/>
      <w:pStyle w:val="Style5"/>
      <w:lvlText w:val="B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222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407F7B"/>
    <w:multiLevelType w:val="multilevel"/>
    <w:tmpl w:val="36DE60E0"/>
    <w:lvl w:ilvl="0">
      <w:start w:val="2"/>
      <w:numFmt w:val="upperRoman"/>
      <w:suff w:val="space"/>
      <w:lvlText w:val="PART %1 - 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0B660F"/>
    <w:multiLevelType w:val="singleLevel"/>
    <w:tmpl w:val="E1504790"/>
    <w:lvl w:ilvl="0">
      <w:start w:val="1"/>
      <w:numFmt w:val="decimal"/>
      <w:pStyle w:val="P"/>
      <w:lvlText w:val="%1.1"/>
      <w:lvlJc w:val="left"/>
      <w:pPr>
        <w:ind w:left="360" w:hanging="360"/>
      </w:pPr>
      <w:rPr>
        <w:rFonts w:hint="default"/>
      </w:rPr>
    </w:lvl>
  </w:abstractNum>
  <w:abstractNum w:abstractNumId="26" w15:restartNumberingAfterBreak="0">
    <w:nsid w:val="553757F3"/>
    <w:multiLevelType w:val="multilevel"/>
    <w:tmpl w:val="17EAD6E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C64AB2"/>
    <w:multiLevelType w:val="multilevel"/>
    <w:tmpl w:val="45146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2AB9BD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316341"/>
    <w:multiLevelType w:val="hybridMultilevel"/>
    <w:tmpl w:val="25080938"/>
    <w:lvl w:ilvl="0" w:tplc="4F82BDC6">
      <w:start w:val="1"/>
      <w:numFmt w:val="upperLetter"/>
      <w:pStyle w:val="Style3"/>
      <w:lvlText w:val="SECTION %1.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9" w15:restartNumberingAfterBreak="0">
    <w:nsid w:val="64502DF4"/>
    <w:multiLevelType w:val="hybridMultilevel"/>
    <w:tmpl w:val="A7D8AEEC"/>
    <w:lvl w:ilvl="0" w:tplc="A8569F06">
      <w:start w:val="1"/>
      <w:numFmt w:val="decimal"/>
      <w:pStyle w:val="Style6"/>
      <w:lvlText w:val="E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14CFC"/>
    <w:multiLevelType w:val="hybridMultilevel"/>
    <w:tmpl w:val="D25EEC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537930">
    <w:abstractNumId w:val="9"/>
  </w:num>
  <w:num w:numId="2" w16cid:durableId="800197563">
    <w:abstractNumId w:val="7"/>
  </w:num>
  <w:num w:numId="3" w16cid:durableId="1350915335">
    <w:abstractNumId w:val="6"/>
  </w:num>
  <w:num w:numId="4" w16cid:durableId="1959069023">
    <w:abstractNumId w:val="5"/>
  </w:num>
  <w:num w:numId="5" w16cid:durableId="677930968">
    <w:abstractNumId w:val="4"/>
  </w:num>
  <w:num w:numId="6" w16cid:durableId="937834530">
    <w:abstractNumId w:val="8"/>
  </w:num>
  <w:num w:numId="7" w16cid:durableId="670185678">
    <w:abstractNumId w:val="3"/>
  </w:num>
  <w:num w:numId="8" w16cid:durableId="1890455842">
    <w:abstractNumId w:val="2"/>
  </w:num>
  <w:num w:numId="9" w16cid:durableId="706217606">
    <w:abstractNumId w:val="1"/>
  </w:num>
  <w:num w:numId="10" w16cid:durableId="78143206">
    <w:abstractNumId w:val="0"/>
  </w:num>
  <w:num w:numId="11" w16cid:durableId="1848326424">
    <w:abstractNumId w:val="20"/>
  </w:num>
  <w:num w:numId="12" w16cid:durableId="931594489">
    <w:abstractNumId w:val="12"/>
  </w:num>
  <w:num w:numId="13" w16cid:durableId="945117527">
    <w:abstractNumId w:val="16"/>
  </w:num>
  <w:num w:numId="14" w16cid:durableId="1952011365">
    <w:abstractNumId w:val="14"/>
  </w:num>
  <w:num w:numId="15" w16cid:durableId="1523547088">
    <w:abstractNumId w:val="26"/>
  </w:num>
  <w:num w:numId="16" w16cid:durableId="1623728188">
    <w:abstractNumId w:val="13"/>
  </w:num>
  <w:num w:numId="17" w16cid:durableId="318534790">
    <w:abstractNumId w:val="30"/>
  </w:num>
  <w:num w:numId="18" w16cid:durableId="1619949501">
    <w:abstractNumId w:val="27"/>
  </w:num>
  <w:num w:numId="19" w16cid:durableId="1124494492">
    <w:abstractNumId w:val="17"/>
  </w:num>
  <w:num w:numId="20" w16cid:durableId="1941256941">
    <w:abstractNumId w:val="28"/>
  </w:num>
  <w:num w:numId="21" w16cid:durableId="258954498">
    <w:abstractNumId w:val="11"/>
  </w:num>
  <w:num w:numId="22" w16cid:durableId="1982612349">
    <w:abstractNumId w:val="22"/>
  </w:num>
  <w:num w:numId="23" w16cid:durableId="997030342">
    <w:abstractNumId w:val="29"/>
  </w:num>
  <w:num w:numId="24" w16cid:durableId="1339195371">
    <w:abstractNumId w:val="10"/>
  </w:num>
  <w:num w:numId="25" w16cid:durableId="333193082">
    <w:abstractNumId w:val="19"/>
  </w:num>
  <w:num w:numId="26" w16cid:durableId="1669940603">
    <w:abstractNumId w:val="24"/>
  </w:num>
  <w:num w:numId="27" w16cid:durableId="102965254">
    <w:abstractNumId w:val="25"/>
  </w:num>
  <w:num w:numId="28" w16cid:durableId="637535236">
    <w:abstractNumId w:val="21"/>
  </w:num>
  <w:num w:numId="29" w16cid:durableId="688528893">
    <w:abstractNumId w:val="18"/>
  </w:num>
  <w:num w:numId="30" w16cid:durableId="1029449678">
    <w:abstractNumId w:val="23"/>
  </w:num>
  <w:num w:numId="31" w16cid:durableId="1176454715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efaultTableStyle w:val="GSBoldTable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35"/>
    <w:rsid w:val="000026C5"/>
    <w:rsid w:val="00003D20"/>
    <w:rsid w:val="00003D6F"/>
    <w:rsid w:val="0000561E"/>
    <w:rsid w:val="00006426"/>
    <w:rsid w:val="000075AF"/>
    <w:rsid w:val="0000795D"/>
    <w:rsid w:val="000103F6"/>
    <w:rsid w:val="00010A7C"/>
    <w:rsid w:val="000114E3"/>
    <w:rsid w:val="0001177D"/>
    <w:rsid w:val="00015D8F"/>
    <w:rsid w:val="00017704"/>
    <w:rsid w:val="00017EE0"/>
    <w:rsid w:val="00020ABA"/>
    <w:rsid w:val="00021F29"/>
    <w:rsid w:val="0002272D"/>
    <w:rsid w:val="00022B24"/>
    <w:rsid w:val="00023280"/>
    <w:rsid w:val="0002378C"/>
    <w:rsid w:val="00023C37"/>
    <w:rsid w:val="00024265"/>
    <w:rsid w:val="000247F2"/>
    <w:rsid w:val="000274C3"/>
    <w:rsid w:val="00030446"/>
    <w:rsid w:val="00030A48"/>
    <w:rsid w:val="00031E9E"/>
    <w:rsid w:val="00031F82"/>
    <w:rsid w:val="0003304E"/>
    <w:rsid w:val="00034968"/>
    <w:rsid w:val="000359F4"/>
    <w:rsid w:val="00041407"/>
    <w:rsid w:val="000422EA"/>
    <w:rsid w:val="000432FF"/>
    <w:rsid w:val="0004388C"/>
    <w:rsid w:val="00044765"/>
    <w:rsid w:val="000451AC"/>
    <w:rsid w:val="000468B3"/>
    <w:rsid w:val="00046D29"/>
    <w:rsid w:val="00050063"/>
    <w:rsid w:val="00050CB4"/>
    <w:rsid w:val="00051048"/>
    <w:rsid w:val="00051B61"/>
    <w:rsid w:val="000522F0"/>
    <w:rsid w:val="00053400"/>
    <w:rsid w:val="00053825"/>
    <w:rsid w:val="0006089D"/>
    <w:rsid w:val="00060E62"/>
    <w:rsid w:val="000623C9"/>
    <w:rsid w:val="00063EB5"/>
    <w:rsid w:val="00066125"/>
    <w:rsid w:val="00066D82"/>
    <w:rsid w:val="000676EC"/>
    <w:rsid w:val="00076A27"/>
    <w:rsid w:val="000779CF"/>
    <w:rsid w:val="00080D06"/>
    <w:rsid w:val="000810C1"/>
    <w:rsid w:val="00081364"/>
    <w:rsid w:val="000814FF"/>
    <w:rsid w:val="00082304"/>
    <w:rsid w:val="00082759"/>
    <w:rsid w:val="00084B59"/>
    <w:rsid w:val="00084C1B"/>
    <w:rsid w:val="000867FA"/>
    <w:rsid w:val="00086CE2"/>
    <w:rsid w:val="000906F6"/>
    <w:rsid w:val="000920C2"/>
    <w:rsid w:val="000943E6"/>
    <w:rsid w:val="000951DC"/>
    <w:rsid w:val="00097752"/>
    <w:rsid w:val="000978D8"/>
    <w:rsid w:val="000A0DC9"/>
    <w:rsid w:val="000A11DD"/>
    <w:rsid w:val="000A1B1D"/>
    <w:rsid w:val="000A2B22"/>
    <w:rsid w:val="000A2B64"/>
    <w:rsid w:val="000A34E1"/>
    <w:rsid w:val="000A35C3"/>
    <w:rsid w:val="000A4875"/>
    <w:rsid w:val="000A4C27"/>
    <w:rsid w:val="000A5E1D"/>
    <w:rsid w:val="000A733E"/>
    <w:rsid w:val="000B01D8"/>
    <w:rsid w:val="000B10C3"/>
    <w:rsid w:val="000B5C58"/>
    <w:rsid w:val="000B6474"/>
    <w:rsid w:val="000B68ED"/>
    <w:rsid w:val="000B7DA5"/>
    <w:rsid w:val="000B7DA8"/>
    <w:rsid w:val="000C1C65"/>
    <w:rsid w:val="000C3DF0"/>
    <w:rsid w:val="000C45F5"/>
    <w:rsid w:val="000C4D23"/>
    <w:rsid w:val="000C4DC1"/>
    <w:rsid w:val="000C67FB"/>
    <w:rsid w:val="000D31D1"/>
    <w:rsid w:val="000D6E99"/>
    <w:rsid w:val="000D7884"/>
    <w:rsid w:val="000D794A"/>
    <w:rsid w:val="000D7EE9"/>
    <w:rsid w:val="000E13F6"/>
    <w:rsid w:val="000E2770"/>
    <w:rsid w:val="000E5515"/>
    <w:rsid w:val="000E6B51"/>
    <w:rsid w:val="000E6EBA"/>
    <w:rsid w:val="000E71C7"/>
    <w:rsid w:val="000F1875"/>
    <w:rsid w:val="000F1EC0"/>
    <w:rsid w:val="000F2C04"/>
    <w:rsid w:val="000F3FC3"/>
    <w:rsid w:val="000F548C"/>
    <w:rsid w:val="00100DB2"/>
    <w:rsid w:val="0010110C"/>
    <w:rsid w:val="001013D8"/>
    <w:rsid w:val="00101E0A"/>
    <w:rsid w:val="00102098"/>
    <w:rsid w:val="00102ECA"/>
    <w:rsid w:val="00107314"/>
    <w:rsid w:val="00110538"/>
    <w:rsid w:val="00110A28"/>
    <w:rsid w:val="00112149"/>
    <w:rsid w:val="00112BD5"/>
    <w:rsid w:val="00116173"/>
    <w:rsid w:val="0011656F"/>
    <w:rsid w:val="0012040D"/>
    <w:rsid w:val="001224A9"/>
    <w:rsid w:val="001230BE"/>
    <w:rsid w:val="00123EFA"/>
    <w:rsid w:val="00124EA8"/>
    <w:rsid w:val="00125032"/>
    <w:rsid w:val="00125227"/>
    <w:rsid w:val="00125C2A"/>
    <w:rsid w:val="00125EE6"/>
    <w:rsid w:val="0012650D"/>
    <w:rsid w:val="001354F6"/>
    <w:rsid w:val="00135BFC"/>
    <w:rsid w:val="001363D9"/>
    <w:rsid w:val="001413A2"/>
    <w:rsid w:val="00141A5C"/>
    <w:rsid w:val="001441ED"/>
    <w:rsid w:val="0014664E"/>
    <w:rsid w:val="00146955"/>
    <w:rsid w:val="00146DDD"/>
    <w:rsid w:val="00146F18"/>
    <w:rsid w:val="0015119B"/>
    <w:rsid w:val="00151AF8"/>
    <w:rsid w:val="00152815"/>
    <w:rsid w:val="00153A01"/>
    <w:rsid w:val="00154145"/>
    <w:rsid w:val="00154AD1"/>
    <w:rsid w:val="00160BFA"/>
    <w:rsid w:val="00162234"/>
    <w:rsid w:val="00163326"/>
    <w:rsid w:val="0016353C"/>
    <w:rsid w:val="00163888"/>
    <w:rsid w:val="00165D41"/>
    <w:rsid w:val="001660DA"/>
    <w:rsid w:val="001663D9"/>
    <w:rsid w:val="001700ED"/>
    <w:rsid w:val="0017169F"/>
    <w:rsid w:val="0017623D"/>
    <w:rsid w:val="001768CF"/>
    <w:rsid w:val="00177D45"/>
    <w:rsid w:val="00180D81"/>
    <w:rsid w:val="001824D3"/>
    <w:rsid w:val="001835CF"/>
    <w:rsid w:val="00183BC5"/>
    <w:rsid w:val="001855CF"/>
    <w:rsid w:val="00186AB6"/>
    <w:rsid w:val="00187D08"/>
    <w:rsid w:val="00190B5C"/>
    <w:rsid w:val="001912A7"/>
    <w:rsid w:val="00191516"/>
    <w:rsid w:val="001938D8"/>
    <w:rsid w:val="00194BC2"/>
    <w:rsid w:val="00194D7D"/>
    <w:rsid w:val="001951FD"/>
    <w:rsid w:val="00195ABB"/>
    <w:rsid w:val="00196277"/>
    <w:rsid w:val="00196296"/>
    <w:rsid w:val="0019700D"/>
    <w:rsid w:val="0019790B"/>
    <w:rsid w:val="001A4056"/>
    <w:rsid w:val="001A54AF"/>
    <w:rsid w:val="001A689F"/>
    <w:rsid w:val="001A7813"/>
    <w:rsid w:val="001B1D2F"/>
    <w:rsid w:val="001B2CC4"/>
    <w:rsid w:val="001B309B"/>
    <w:rsid w:val="001B467E"/>
    <w:rsid w:val="001B5206"/>
    <w:rsid w:val="001C0155"/>
    <w:rsid w:val="001C07CD"/>
    <w:rsid w:val="001C0FE5"/>
    <w:rsid w:val="001C3B1A"/>
    <w:rsid w:val="001C4435"/>
    <w:rsid w:val="001C71BA"/>
    <w:rsid w:val="001D033A"/>
    <w:rsid w:val="001D05A3"/>
    <w:rsid w:val="001D2985"/>
    <w:rsid w:val="001D2EDD"/>
    <w:rsid w:val="001D3BDE"/>
    <w:rsid w:val="001D5679"/>
    <w:rsid w:val="001D5896"/>
    <w:rsid w:val="001D6DED"/>
    <w:rsid w:val="001D70CB"/>
    <w:rsid w:val="001E0015"/>
    <w:rsid w:val="001E080D"/>
    <w:rsid w:val="001E1FD0"/>
    <w:rsid w:val="001E4D1B"/>
    <w:rsid w:val="001E5139"/>
    <w:rsid w:val="001E567A"/>
    <w:rsid w:val="001E6A43"/>
    <w:rsid w:val="001E7348"/>
    <w:rsid w:val="001F1EAB"/>
    <w:rsid w:val="001F31DB"/>
    <w:rsid w:val="001F4199"/>
    <w:rsid w:val="001F4F4B"/>
    <w:rsid w:val="001F6981"/>
    <w:rsid w:val="0020095D"/>
    <w:rsid w:val="002034D3"/>
    <w:rsid w:val="002035F7"/>
    <w:rsid w:val="00203FD7"/>
    <w:rsid w:val="00207CC8"/>
    <w:rsid w:val="0021147E"/>
    <w:rsid w:val="0021491F"/>
    <w:rsid w:val="00215AC7"/>
    <w:rsid w:val="0021606E"/>
    <w:rsid w:val="00216116"/>
    <w:rsid w:val="00217B2D"/>
    <w:rsid w:val="00220B2E"/>
    <w:rsid w:val="00220FA3"/>
    <w:rsid w:val="00221081"/>
    <w:rsid w:val="002227A4"/>
    <w:rsid w:val="00225210"/>
    <w:rsid w:val="0022552D"/>
    <w:rsid w:val="00227566"/>
    <w:rsid w:val="00230429"/>
    <w:rsid w:val="00230562"/>
    <w:rsid w:val="00230818"/>
    <w:rsid w:val="002308E5"/>
    <w:rsid w:val="00230B76"/>
    <w:rsid w:val="00232015"/>
    <w:rsid w:val="0023634A"/>
    <w:rsid w:val="00237D3D"/>
    <w:rsid w:val="00241FA1"/>
    <w:rsid w:val="00242775"/>
    <w:rsid w:val="00242B17"/>
    <w:rsid w:val="002443CD"/>
    <w:rsid w:val="0024663A"/>
    <w:rsid w:val="00246B4C"/>
    <w:rsid w:val="00247703"/>
    <w:rsid w:val="00252EB9"/>
    <w:rsid w:val="0025433D"/>
    <w:rsid w:val="00254AEF"/>
    <w:rsid w:val="00254C62"/>
    <w:rsid w:val="002550D1"/>
    <w:rsid w:val="00255A43"/>
    <w:rsid w:val="00255D8C"/>
    <w:rsid w:val="00255E44"/>
    <w:rsid w:val="002562D0"/>
    <w:rsid w:val="00256315"/>
    <w:rsid w:val="00261A02"/>
    <w:rsid w:val="00261A51"/>
    <w:rsid w:val="002678CE"/>
    <w:rsid w:val="00271D77"/>
    <w:rsid w:val="002727CD"/>
    <w:rsid w:val="00275F19"/>
    <w:rsid w:val="00277899"/>
    <w:rsid w:val="002816EA"/>
    <w:rsid w:val="00281E76"/>
    <w:rsid w:val="002820E8"/>
    <w:rsid w:val="0028399C"/>
    <w:rsid w:val="002849FC"/>
    <w:rsid w:val="0028539C"/>
    <w:rsid w:val="00285911"/>
    <w:rsid w:val="00285FC9"/>
    <w:rsid w:val="0028648C"/>
    <w:rsid w:val="00287CC7"/>
    <w:rsid w:val="0029069B"/>
    <w:rsid w:val="00294F72"/>
    <w:rsid w:val="0029619B"/>
    <w:rsid w:val="0029674D"/>
    <w:rsid w:val="00296DC5"/>
    <w:rsid w:val="00297157"/>
    <w:rsid w:val="002A0A72"/>
    <w:rsid w:val="002A0F33"/>
    <w:rsid w:val="002A44F4"/>
    <w:rsid w:val="002A4534"/>
    <w:rsid w:val="002A464A"/>
    <w:rsid w:val="002A5BC3"/>
    <w:rsid w:val="002A7833"/>
    <w:rsid w:val="002B0A95"/>
    <w:rsid w:val="002B2121"/>
    <w:rsid w:val="002B25CD"/>
    <w:rsid w:val="002B4086"/>
    <w:rsid w:val="002B4300"/>
    <w:rsid w:val="002B50AD"/>
    <w:rsid w:val="002B64CA"/>
    <w:rsid w:val="002C017E"/>
    <w:rsid w:val="002C14C6"/>
    <w:rsid w:val="002C3835"/>
    <w:rsid w:val="002C39B0"/>
    <w:rsid w:val="002C3F9B"/>
    <w:rsid w:val="002C7CCC"/>
    <w:rsid w:val="002D07F7"/>
    <w:rsid w:val="002D3696"/>
    <w:rsid w:val="002D3CA2"/>
    <w:rsid w:val="002D49B8"/>
    <w:rsid w:val="002D4C81"/>
    <w:rsid w:val="002D4FC4"/>
    <w:rsid w:val="002D6690"/>
    <w:rsid w:val="002E1094"/>
    <w:rsid w:val="002E14BB"/>
    <w:rsid w:val="002E3AFC"/>
    <w:rsid w:val="002E5A40"/>
    <w:rsid w:val="002E5D62"/>
    <w:rsid w:val="002E5DB5"/>
    <w:rsid w:val="002E6553"/>
    <w:rsid w:val="002F2378"/>
    <w:rsid w:val="002F2E5D"/>
    <w:rsid w:val="002F3F74"/>
    <w:rsid w:val="002F40CE"/>
    <w:rsid w:val="002F4151"/>
    <w:rsid w:val="002F4A6C"/>
    <w:rsid w:val="002F72AA"/>
    <w:rsid w:val="002F7AA8"/>
    <w:rsid w:val="00300296"/>
    <w:rsid w:val="00300404"/>
    <w:rsid w:val="00301C0E"/>
    <w:rsid w:val="00301C59"/>
    <w:rsid w:val="0030241A"/>
    <w:rsid w:val="00302E18"/>
    <w:rsid w:val="003033AA"/>
    <w:rsid w:val="00303D6E"/>
    <w:rsid w:val="00304CFE"/>
    <w:rsid w:val="00304D4E"/>
    <w:rsid w:val="00305A97"/>
    <w:rsid w:val="00306F75"/>
    <w:rsid w:val="00311282"/>
    <w:rsid w:val="00313E6A"/>
    <w:rsid w:val="00315108"/>
    <w:rsid w:val="003156DB"/>
    <w:rsid w:val="003156FE"/>
    <w:rsid w:val="0031781A"/>
    <w:rsid w:val="00322208"/>
    <w:rsid w:val="003228C6"/>
    <w:rsid w:val="00323A45"/>
    <w:rsid w:val="003250CD"/>
    <w:rsid w:val="003254FE"/>
    <w:rsid w:val="00327C93"/>
    <w:rsid w:val="0033198F"/>
    <w:rsid w:val="0033731B"/>
    <w:rsid w:val="0034270A"/>
    <w:rsid w:val="00344440"/>
    <w:rsid w:val="00344999"/>
    <w:rsid w:val="00345263"/>
    <w:rsid w:val="003457C2"/>
    <w:rsid w:val="0034581C"/>
    <w:rsid w:val="00347636"/>
    <w:rsid w:val="0034789A"/>
    <w:rsid w:val="00347A6C"/>
    <w:rsid w:val="00350D03"/>
    <w:rsid w:val="003510EE"/>
    <w:rsid w:val="00354BD9"/>
    <w:rsid w:val="00356DA8"/>
    <w:rsid w:val="00357A49"/>
    <w:rsid w:val="00357F7F"/>
    <w:rsid w:val="00361616"/>
    <w:rsid w:val="003616FA"/>
    <w:rsid w:val="00362DD3"/>
    <w:rsid w:val="003636A9"/>
    <w:rsid w:val="00363D7D"/>
    <w:rsid w:val="00367DCF"/>
    <w:rsid w:val="003702FF"/>
    <w:rsid w:val="003716FF"/>
    <w:rsid w:val="00371AAD"/>
    <w:rsid w:val="00372542"/>
    <w:rsid w:val="00374A6F"/>
    <w:rsid w:val="00375B8A"/>
    <w:rsid w:val="003762B2"/>
    <w:rsid w:val="00376AEF"/>
    <w:rsid w:val="00377767"/>
    <w:rsid w:val="00381555"/>
    <w:rsid w:val="003820EB"/>
    <w:rsid w:val="00382761"/>
    <w:rsid w:val="003830E7"/>
    <w:rsid w:val="003842BC"/>
    <w:rsid w:val="00386A89"/>
    <w:rsid w:val="003905E0"/>
    <w:rsid w:val="00390A80"/>
    <w:rsid w:val="00391A0B"/>
    <w:rsid w:val="00392158"/>
    <w:rsid w:val="00393E9D"/>
    <w:rsid w:val="00394A4D"/>
    <w:rsid w:val="00395992"/>
    <w:rsid w:val="003A3666"/>
    <w:rsid w:val="003A7139"/>
    <w:rsid w:val="003B02ED"/>
    <w:rsid w:val="003B14E0"/>
    <w:rsid w:val="003B2E3B"/>
    <w:rsid w:val="003B54EB"/>
    <w:rsid w:val="003B6209"/>
    <w:rsid w:val="003C23A9"/>
    <w:rsid w:val="003C29CB"/>
    <w:rsid w:val="003C3054"/>
    <w:rsid w:val="003C3BAD"/>
    <w:rsid w:val="003C5387"/>
    <w:rsid w:val="003C60C0"/>
    <w:rsid w:val="003C7414"/>
    <w:rsid w:val="003C74B1"/>
    <w:rsid w:val="003C7774"/>
    <w:rsid w:val="003D2CDA"/>
    <w:rsid w:val="003D37DD"/>
    <w:rsid w:val="003D5DEC"/>
    <w:rsid w:val="003D6D1A"/>
    <w:rsid w:val="003D78AB"/>
    <w:rsid w:val="003E0152"/>
    <w:rsid w:val="003E024C"/>
    <w:rsid w:val="003E1832"/>
    <w:rsid w:val="003E1EF0"/>
    <w:rsid w:val="003E2308"/>
    <w:rsid w:val="003E31B6"/>
    <w:rsid w:val="003E3742"/>
    <w:rsid w:val="003E4D37"/>
    <w:rsid w:val="003E6F11"/>
    <w:rsid w:val="003F2ECB"/>
    <w:rsid w:val="003F3C25"/>
    <w:rsid w:val="003F4502"/>
    <w:rsid w:val="003F672B"/>
    <w:rsid w:val="003F68A7"/>
    <w:rsid w:val="003F79A1"/>
    <w:rsid w:val="00401F64"/>
    <w:rsid w:val="00401F80"/>
    <w:rsid w:val="0040291B"/>
    <w:rsid w:val="004037D3"/>
    <w:rsid w:val="004055F3"/>
    <w:rsid w:val="00405704"/>
    <w:rsid w:val="00407130"/>
    <w:rsid w:val="00407B01"/>
    <w:rsid w:val="004107AF"/>
    <w:rsid w:val="004126DC"/>
    <w:rsid w:val="00412AB5"/>
    <w:rsid w:val="00413BEC"/>
    <w:rsid w:val="00414AFA"/>
    <w:rsid w:val="00414D3B"/>
    <w:rsid w:val="00416D6A"/>
    <w:rsid w:val="00420BCD"/>
    <w:rsid w:val="00420D7B"/>
    <w:rsid w:val="00422289"/>
    <w:rsid w:val="00423F0A"/>
    <w:rsid w:val="00426039"/>
    <w:rsid w:val="00426D6D"/>
    <w:rsid w:val="0043345A"/>
    <w:rsid w:val="00433CB7"/>
    <w:rsid w:val="00434199"/>
    <w:rsid w:val="004410DE"/>
    <w:rsid w:val="00442DEF"/>
    <w:rsid w:val="00442F61"/>
    <w:rsid w:val="0044420E"/>
    <w:rsid w:val="004442A1"/>
    <w:rsid w:val="00450112"/>
    <w:rsid w:val="00450166"/>
    <w:rsid w:val="00451E4A"/>
    <w:rsid w:val="00452510"/>
    <w:rsid w:val="00455B5C"/>
    <w:rsid w:val="00456728"/>
    <w:rsid w:val="0045722A"/>
    <w:rsid w:val="00457625"/>
    <w:rsid w:val="004609B3"/>
    <w:rsid w:val="00460A48"/>
    <w:rsid w:val="004651EF"/>
    <w:rsid w:val="004661EB"/>
    <w:rsid w:val="004707D7"/>
    <w:rsid w:val="00470998"/>
    <w:rsid w:val="004715EB"/>
    <w:rsid w:val="004723D3"/>
    <w:rsid w:val="00472B8D"/>
    <w:rsid w:val="00472D4F"/>
    <w:rsid w:val="0047309C"/>
    <w:rsid w:val="004733D4"/>
    <w:rsid w:val="00474F46"/>
    <w:rsid w:val="00475670"/>
    <w:rsid w:val="0047688F"/>
    <w:rsid w:val="00477039"/>
    <w:rsid w:val="00483687"/>
    <w:rsid w:val="00483B4C"/>
    <w:rsid w:val="00484B3C"/>
    <w:rsid w:val="004856B0"/>
    <w:rsid w:val="004878F1"/>
    <w:rsid w:val="004909F1"/>
    <w:rsid w:val="00490B87"/>
    <w:rsid w:val="00490C2B"/>
    <w:rsid w:val="004915E6"/>
    <w:rsid w:val="00494BC0"/>
    <w:rsid w:val="004979B2"/>
    <w:rsid w:val="004A0759"/>
    <w:rsid w:val="004A4010"/>
    <w:rsid w:val="004A445A"/>
    <w:rsid w:val="004B1E85"/>
    <w:rsid w:val="004B63BF"/>
    <w:rsid w:val="004B647E"/>
    <w:rsid w:val="004C05D2"/>
    <w:rsid w:val="004C18CC"/>
    <w:rsid w:val="004C32AF"/>
    <w:rsid w:val="004C3B1A"/>
    <w:rsid w:val="004C3B46"/>
    <w:rsid w:val="004C5298"/>
    <w:rsid w:val="004C52C7"/>
    <w:rsid w:val="004C7DBD"/>
    <w:rsid w:val="004C7F61"/>
    <w:rsid w:val="004D0A18"/>
    <w:rsid w:val="004D233D"/>
    <w:rsid w:val="004D2A09"/>
    <w:rsid w:val="004D3B79"/>
    <w:rsid w:val="004D460B"/>
    <w:rsid w:val="004D4E82"/>
    <w:rsid w:val="004D5249"/>
    <w:rsid w:val="004E1E26"/>
    <w:rsid w:val="004E51D7"/>
    <w:rsid w:val="004E6DDC"/>
    <w:rsid w:val="004F01F3"/>
    <w:rsid w:val="004F1FBA"/>
    <w:rsid w:val="004F2E51"/>
    <w:rsid w:val="004F3481"/>
    <w:rsid w:val="004F48BD"/>
    <w:rsid w:val="004F4DA5"/>
    <w:rsid w:val="004F4EE9"/>
    <w:rsid w:val="004F5B2C"/>
    <w:rsid w:val="00501664"/>
    <w:rsid w:val="00501795"/>
    <w:rsid w:val="0050242E"/>
    <w:rsid w:val="005030C8"/>
    <w:rsid w:val="005034A2"/>
    <w:rsid w:val="00503797"/>
    <w:rsid w:val="00503F5D"/>
    <w:rsid w:val="0050436E"/>
    <w:rsid w:val="0050468D"/>
    <w:rsid w:val="00504EA6"/>
    <w:rsid w:val="00504F89"/>
    <w:rsid w:val="00506A1F"/>
    <w:rsid w:val="005076F0"/>
    <w:rsid w:val="00514BCB"/>
    <w:rsid w:val="00515240"/>
    <w:rsid w:val="00517BCB"/>
    <w:rsid w:val="005207BC"/>
    <w:rsid w:val="00521301"/>
    <w:rsid w:val="00522F09"/>
    <w:rsid w:val="00523A5E"/>
    <w:rsid w:val="00523A66"/>
    <w:rsid w:val="00523E47"/>
    <w:rsid w:val="0052792B"/>
    <w:rsid w:val="005306EE"/>
    <w:rsid w:val="00530D10"/>
    <w:rsid w:val="0053201C"/>
    <w:rsid w:val="005322E3"/>
    <w:rsid w:val="00533036"/>
    <w:rsid w:val="00533484"/>
    <w:rsid w:val="005351FA"/>
    <w:rsid w:val="00541DB1"/>
    <w:rsid w:val="0054337F"/>
    <w:rsid w:val="005438D5"/>
    <w:rsid w:val="00543924"/>
    <w:rsid w:val="0054422D"/>
    <w:rsid w:val="00544D39"/>
    <w:rsid w:val="005460DE"/>
    <w:rsid w:val="00546AE2"/>
    <w:rsid w:val="00551567"/>
    <w:rsid w:val="00551857"/>
    <w:rsid w:val="00551CF8"/>
    <w:rsid w:val="00552401"/>
    <w:rsid w:val="005555EB"/>
    <w:rsid w:val="005567EB"/>
    <w:rsid w:val="005572AE"/>
    <w:rsid w:val="00557A05"/>
    <w:rsid w:val="005603AE"/>
    <w:rsid w:val="00560518"/>
    <w:rsid w:val="00563308"/>
    <w:rsid w:val="00563C96"/>
    <w:rsid w:val="00565A7B"/>
    <w:rsid w:val="00566FF7"/>
    <w:rsid w:val="00567238"/>
    <w:rsid w:val="00573E98"/>
    <w:rsid w:val="00574567"/>
    <w:rsid w:val="0057616C"/>
    <w:rsid w:val="005800F8"/>
    <w:rsid w:val="00583907"/>
    <w:rsid w:val="00584A90"/>
    <w:rsid w:val="00585569"/>
    <w:rsid w:val="00587E94"/>
    <w:rsid w:val="005906EB"/>
    <w:rsid w:val="0059351F"/>
    <w:rsid w:val="00596591"/>
    <w:rsid w:val="005966E4"/>
    <w:rsid w:val="005A1347"/>
    <w:rsid w:val="005A1B38"/>
    <w:rsid w:val="005A3C30"/>
    <w:rsid w:val="005A434A"/>
    <w:rsid w:val="005A518C"/>
    <w:rsid w:val="005A7DBF"/>
    <w:rsid w:val="005B089A"/>
    <w:rsid w:val="005B270D"/>
    <w:rsid w:val="005B513C"/>
    <w:rsid w:val="005B5D81"/>
    <w:rsid w:val="005B5EF9"/>
    <w:rsid w:val="005C0043"/>
    <w:rsid w:val="005C165D"/>
    <w:rsid w:val="005C2D89"/>
    <w:rsid w:val="005C2F9C"/>
    <w:rsid w:val="005C3B15"/>
    <w:rsid w:val="005C4566"/>
    <w:rsid w:val="005C4658"/>
    <w:rsid w:val="005C5105"/>
    <w:rsid w:val="005C5A1E"/>
    <w:rsid w:val="005C65C3"/>
    <w:rsid w:val="005C6BB7"/>
    <w:rsid w:val="005D0435"/>
    <w:rsid w:val="005D08E7"/>
    <w:rsid w:val="005D14E0"/>
    <w:rsid w:val="005D2D51"/>
    <w:rsid w:val="005D3504"/>
    <w:rsid w:val="005D38C8"/>
    <w:rsid w:val="005D3DDB"/>
    <w:rsid w:val="005D6090"/>
    <w:rsid w:val="005D7335"/>
    <w:rsid w:val="005D753F"/>
    <w:rsid w:val="005E2020"/>
    <w:rsid w:val="005E2707"/>
    <w:rsid w:val="005E3460"/>
    <w:rsid w:val="005E39D8"/>
    <w:rsid w:val="005E3BAB"/>
    <w:rsid w:val="005E421B"/>
    <w:rsid w:val="005E56D6"/>
    <w:rsid w:val="005E609C"/>
    <w:rsid w:val="005E64CD"/>
    <w:rsid w:val="005E71B2"/>
    <w:rsid w:val="005F6795"/>
    <w:rsid w:val="005F6B6F"/>
    <w:rsid w:val="005F7984"/>
    <w:rsid w:val="005F7F77"/>
    <w:rsid w:val="006025A5"/>
    <w:rsid w:val="00605E69"/>
    <w:rsid w:val="00607A8C"/>
    <w:rsid w:val="006159CA"/>
    <w:rsid w:val="00615DF1"/>
    <w:rsid w:val="00617B6E"/>
    <w:rsid w:val="0062027B"/>
    <w:rsid w:val="006212DC"/>
    <w:rsid w:val="00623713"/>
    <w:rsid w:val="0062629A"/>
    <w:rsid w:val="0062756A"/>
    <w:rsid w:val="00630842"/>
    <w:rsid w:val="00630BB0"/>
    <w:rsid w:val="00631337"/>
    <w:rsid w:val="006313D0"/>
    <w:rsid w:val="0063193F"/>
    <w:rsid w:val="00631BB7"/>
    <w:rsid w:val="00632A8A"/>
    <w:rsid w:val="00632B58"/>
    <w:rsid w:val="00632ECB"/>
    <w:rsid w:val="0063435D"/>
    <w:rsid w:val="00635A56"/>
    <w:rsid w:val="00636A60"/>
    <w:rsid w:val="00641794"/>
    <w:rsid w:val="00641E21"/>
    <w:rsid w:val="00643A54"/>
    <w:rsid w:val="0064491D"/>
    <w:rsid w:val="00645B2A"/>
    <w:rsid w:val="0064613C"/>
    <w:rsid w:val="00647399"/>
    <w:rsid w:val="00647C43"/>
    <w:rsid w:val="00650CE4"/>
    <w:rsid w:val="00651118"/>
    <w:rsid w:val="00652757"/>
    <w:rsid w:val="0065380F"/>
    <w:rsid w:val="006545AD"/>
    <w:rsid w:val="00654716"/>
    <w:rsid w:val="00654E02"/>
    <w:rsid w:val="006554B5"/>
    <w:rsid w:val="00657248"/>
    <w:rsid w:val="00661679"/>
    <w:rsid w:val="0066169D"/>
    <w:rsid w:val="0066417B"/>
    <w:rsid w:val="00664367"/>
    <w:rsid w:val="0066448E"/>
    <w:rsid w:val="00665AA9"/>
    <w:rsid w:val="0067027F"/>
    <w:rsid w:val="00673824"/>
    <w:rsid w:val="00673CC7"/>
    <w:rsid w:val="00674068"/>
    <w:rsid w:val="00674989"/>
    <w:rsid w:val="00675D42"/>
    <w:rsid w:val="00676D8C"/>
    <w:rsid w:val="00677393"/>
    <w:rsid w:val="006806DC"/>
    <w:rsid w:val="0068201F"/>
    <w:rsid w:val="00682106"/>
    <w:rsid w:val="006824D1"/>
    <w:rsid w:val="00687D5B"/>
    <w:rsid w:val="00692EAB"/>
    <w:rsid w:val="00694735"/>
    <w:rsid w:val="00695507"/>
    <w:rsid w:val="00697609"/>
    <w:rsid w:val="006A0205"/>
    <w:rsid w:val="006A118B"/>
    <w:rsid w:val="006A2FAC"/>
    <w:rsid w:val="006A331B"/>
    <w:rsid w:val="006A3DD5"/>
    <w:rsid w:val="006A6062"/>
    <w:rsid w:val="006B0B7D"/>
    <w:rsid w:val="006B1CE7"/>
    <w:rsid w:val="006B23CA"/>
    <w:rsid w:val="006B2FAE"/>
    <w:rsid w:val="006B37F3"/>
    <w:rsid w:val="006B470D"/>
    <w:rsid w:val="006C03B4"/>
    <w:rsid w:val="006C1EF5"/>
    <w:rsid w:val="006C24E8"/>
    <w:rsid w:val="006C3738"/>
    <w:rsid w:val="006C3DF3"/>
    <w:rsid w:val="006C572D"/>
    <w:rsid w:val="006C683A"/>
    <w:rsid w:val="006C70A2"/>
    <w:rsid w:val="006C7CCC"/>
    <w:rsid w:val="006D1E83"/>
    <w:rsid w:val="006D20D9"/>
    <w:rsid w:val="006D2F2C"/>
    <w:rsid w:val="006D2FBB"/>
    <w:rsid w:val="006D3AE1"/>
    <w:rsid w:val="006E0C6C"/>
    <w:rsid w:val="006E23DE"/>
    <w:rsid w:val="006E2AD9"/>
    <w:rsid w:val="006E2E28"/>
    <w:rsid w:val="006E3FE5"/>
    <w:rsid w:val="006E4258"/>
    <w:rsid w:val="006E4980"/>
    <w:rsid w:val="006E5120"/>
    <w:rsid w:val="006E7CFD"/>
    <w:rsid w:val="006F05BF"/>
    <w:rsid w:val="006F0A7A"/>
    <w:rsid w:val="006F1625"/>
    <w:rsid w:val="006F1E95"/>
    <w:rsid w:val="006F2691"/>
    <w:rsid w:val="006F3A71"/>
    <w:rsid w:val="006F3E5E"/>
    <w:rsid w:val="006F42A7"/>
    <w:rsid w:val="006F4560"/>
    <w:rsid w:val="006F4A61"/>
    <w:rsid w:val="006F5011"/>
    <w:rsid w:val="006F67CF"/>
    <w:rsid w:val="006F6D5E"/>
    <w:rsid w:val="0070263F"/>
    <w:rsid w:val="007037F4"/>
    <w:rsid w:val="00703916"/>
    <w:rsid w:val="00703CA8"/>
    <w:rsid w:val="00707B7C"/>
    <w:rsid w:val="007111A6"/>
    <w:rsid w:val="007119ED"/>
    <w:rsid w:val="00716208"/>
    <w:rsid w:val="00717596"/>
    <w:rsid w:val="00720097"/>
    <w:rsid w:val="00720CA6"/>
    <w:rsid w:val="007216C7"/>
    <w:rsid w:val="00722C85"/>
    <w:rsid w:val="00724BC7"/>
    <w:rsid w:val="007263C6"/>
    <w:rsid w:val="00731319"/>
    <w:rsid w:val="00732BEC"/>
    <w:rsid w:val="00733B91"/>
    <w:rsid w:val="00734E51"/>
    <w:rsid w:val="007350E9"/>
    <w:rsid w:val="007410C9"/>
    <w:rsid w:val="00742208"/>
    <w:rsid w:val="00744070"/>
    <w:rsid w:val="00744155"/>
    <w:rsid w:val="00744F34"/>
    <w:rsid w:val="00745547"/>
    <w:rsid w:val="00747F6D"/>
    <w:rsid w:val="007502EB"/>
    <w:rsid w:val="00750F10"/>
    <w:rsid w:val="0075187D"/>
    <w:rsid w:val="007530C0"/>
    <w:rsid w:val="00753261"/>
    <w:rsid w:val="007556B8"/>
    <w:rsid w:val="00760007"/>
    <w:rsid w:val="007613B1"/>
    <w:rsid w:val="00763C5D"/>
    <w:rsid w:val="0076407F"/>
    <w:rsid w:val="007654E2"/>
    <w:rsid w:val="00765E86"/>
    <w:rsid w:val="00767E71"/>
    <w:rsid w:val="007707D9"/>
    <w:rsid w:val="00770DDF"/>
    <w:rsid w:val="007714DD"/>
    <w:rsid w:val="007725F1"/>
    <w:rsid w:val="007730F1"/>
    <w:rsid w:val="007741B1"/>
    <w:rsid w:val="007764C6"/>
    <w:rsid w:val="0077687E"/>
    <w:rsid w:val="00777232"/>
    <w:rsid w:val="007777AE"/>
    <w:rsid w:val="007779C9"/>
    <w:rsid w:val="00780412"/>
    <w:rsid w:val="00782F28"/>
    <w:rsid w:val="007834E6"/>
    <w:rsid w:val="007840CD"/>
    <w:rsid w:val="00787C71"/>
    <w:rsid w:val="00787E1D"/>
    <w:rsid w:val="00790FA0"/>
    <w:rsid w:val="00791122"/>
    <w:rsid w:val="007917C1"/>
    <w:rsid w:val="00793966"/>
    <w:rsid w:val="00793CCD"/>
    <w:rsid w:val="00795572"/>
    <w:rsid w:val="00795912"/>
    <w:rsid w:val="00796110"/>
    <w:rsid w:val="00796367"/>
    <w:rsid w:val="007975E7"/>
    <w:rsid w:val="007A09E6"/>
    <w:rsid w:val="007A349D"/>
    <w:rsid w:val="007A38AC"/>
    <w:rsid w:val="007A3BCD"/>
    <w:rsid w:val="007A43A9"/>
    <w:rsid w:val="007A5034"/>
    <w:rsid w:val="007A5520"/>
    <w:rsid w:val="007A6351"/>
    <w:rsid w:val="007A6409"/>
    <w:rsid w:val="007A6596"/>
    <w:rsid w:val="007B115F"/>
    <w:rsid w:val="007B2737"/>
    <w:rsid w:val="007B281F"/>
    <w:rsid w:val="007B53FE"/>
    <w:rsid w:val="007B5A9E"/>
    <w:rsid w:val="007B6B81"/>
    <w:rsid w:val="007C0B42"/>
    <w:rsid w:val="007C1780"/>
    <w:rsid w:val="007C1F95"/>
    <w:rsid w:val="007C56CE"/>
    <w:rsid w:val="007C6361"/>
    <w:rsid w:val="007C7120"/>
    <w:rsid w:val="007D142E"/>
    <w:rsid w:val="007D1886"/>
    <w:rsid w:val="007D2F0B"/>
    <w:rsid w:val="007D3BD4"/>
    <w:rsid w:val="007D4727"/>
    <w:rsid w:val="007D4C21"/>
    <w:rsid w:val="007D52F8"/>
    <w:rsid w:val="007E1316"/>
    <w:rsid w:val="007E245A"/>
    <w:rsid w:val="007E3B56"/>
    <w:rsid w:val="007E400D"/>
    <w:rsid w:val="007E4B7E"/>
    <w:rsid w:val="007E63F2"/>
    <w:rsid w:val="007E6E61"/>
    <w:rsid w:val="007F057A"/>
    <w:rsid w:val="007F0B84"/>
    <w:rsid w:val="007F3A5F"/>
    <w:rsid w:val="007F431D"/>
    <w:rsid w:val="007F4994"/>
    <w:rsid w:val="008008A0"/>
    <w:rsid w:val="00805821"/>
    <w:rsid w:val="00805D74"/>
    <w:rsid w:val="0080703E"/>
    <w:rsid w:val="008074CF"/>
    <w:rsid w:val="008147F5"/>
    <w:rsid w:val="008167C2"/>
    <w:rsid w:val="008179CB"/>
    <w:rsid w:val="00817BF3"/>
    <w:rsid w:val="008210B4"/>
    <w:rsid w:val="00821D73"/>
    <w:rsid w:val="00822C5C"/>
    <w:rsid w:val="00826954"/>
    <w:rsid w:val="008331AC"/>
    <w:rsid w:val="0083654D"/>
    <w:rsid w:val="00836CB1"/>
    <w:rsid w:val="00837861"/>
    <w:rsid w:val="00840AD8"/>
    <w:rsid w:val="00841049"/>
    <w:rsid w:val="008410F0"/>
    <w:rsid w:val="00841E05"/>
    <w:rsid w:val="0084474C"/>
    <w:rsid w:val="008447C8"/>
    <w:rsid w:val="00847033"/>
    <w:rsid w:val="00850B1A"/>
    <w:rsid w:val="0085160C"/>
    <w:rsid w:val="00854595"/>
    <w:rsid w:val="008601A4"/>
    <w:rsid w:val="008621EB"/>
    <w:rsid w:val="00863034"/>
    <w:rsid w:val="00863417"/>
    <w:rsid w:val="0086356F"/>
    <w:rsid w:val="00866A47"/>
    <w:rsid w:val="0086701F"/>
    <w:rsid w:val="00867517"/>
    <w:rsid w:val="00870EB1"/>
    <w:rsid w:val="00871D09"/>
    <w:rsid w:val="00872BFA"/>
    <w:rsid w:val="008733A1"/>
    <w:rsid w:val="00873EA9"/>
    <w:rsid w:val="008763B4"/>
    <w:rsid w:val="00876776"/>
    <w:rsid w:val="008772B1"/>
    <w:rsid w:val="0088115C"/>
    <w:rsid w:val="00882621"/>
    <w:rsid w:val="008843D4"/>
    <w:rsid w:val="00884680"/>
    <w:rsid w:val="00886640"/>
    <w:rsid w:val="00887036"/>
    <w:rsid w:val="008912E8"/>
    <w:rsid w:val="00894330"/>
    <w:rsid w:val="00896ECB"/>
    <w:rsid w:val="00897017"/>
    <w:rsid w:val="008A09BB"/>
    <w:rsid w:val="008A1C92"/>
    <w:rsid w:val="008A2069"/>
    <w:rsid w:val="008A21FD"/>
    <w:rsid w:val="008A2A91"/>
    <w:rsid w:val="008B0FFF"/>
    <w:rsid w:val="008B1922"/>
    <w:rsid w:val="008B1AE0"/>
    <w:rsid w:val="008B266D"/>
    <w:rsid w:val="008B544F"/>
    <w:rsid w:val="008B6FCE"/>
    <w:rsid w:val="008C1F63"/>
    <w:rsid w:val="008C46A3"/>
    <w:rsid w:val="008C6512"/>
    <w:rsid w:val="008C7A19"/>
    <w:rsid w:val="008D2EFD"/>
    <w:rsid w:val="008D3102"/>
    <w:rsid w:val="008D4187"/>
    <w:rsid w:val="008D68BC"/>
    <w:rsid w:val="008D6DAE"/>
    <w:rsid w:val="008E1F4D"/>
    <w:rsid w:val="008E24AE"/>
    <w:rsid w:val="008E3D37"/>
    <w:rsid w:val="008E4428"/>
    <w:rsid w:val="008E6083"/>
    <w:rsid w:val="008E74F3"/>
    <w:rsid w:val="008F2BE8"/>
    <w:rsid w:val="008F3380"/>
    <w:rsid w:val="008F3BFC"/>
    <w:rsid w:val="008F5430"/>
    <w:rsid w:val="008F5713"/>
    <w:rsid w:val="008F68B8"/>
    <w:rsid w:val="00900486"/>
    <w:rsid w:val="00900D2B"/>
    <w:rsid w:val="0090155F"/>
    <w:rsid w:val="00901FE7"/>
    <w:rsid w:val="00902FE5"/>
    <w:rsid w:val="00910E1D"/>
    <w:rsid w:val="00911230"/>
    <w:rsid w:val="00912AEB"/>
    <w:rsid w:val="009157E7"/>
    <w:rsid w:val="00915DE9"/>
    <w:rsid w:val="009161B7"/>
    <w:rsid w:val="0092116A"/>
    <w:rsid w:val="00922A8A"/>
    <w:rsid w:val="00924273"/>
    <w:rsid w:val="00924F93"/>
    <w:rsid w:val="009262E8"/>
    <w:rsid w:val="00926C29"/>
    <w:rsid w:val="00926E1B"/>
    <w:rsid w:val="00927D56"/>
    <w:rsid w:val="00927E56"/>
    <w:rsid w:val="009314FA"/>
    <w:rsid w:val="00931687"/>
    <w:rsid w:val="009316D2"/>
    <w:rsid w:val="0093232F"/>
    <w:rsid w:val="00933C80"/>
    <w:rsid w:val="009347B6"/>
    <w:rsid w:val="00941DD5"/>
    <w:rsid w:val="00941DEA"/>
    <w:rsid w:val="009426A8"/>
    <w:rsid w:val="00944D77"/>
    <w:rsid w:val="00944FEB"/>
    <w:rsid w:val="009450D7"/>
    <w:rsid w:val="00945374"/>
    <w:rsid w:val="00945AC5"/>
    <w:rsid w:val="00945F17"/>
    <w:rsid w:val="009474C7"/>
    <w:rsid w:val="00947B25"/>
    <w:rsid w:val="009500FD"/>
    <w:rsid w:val="00956232"/>
    <w:rsid w:val="00956867"/>
    <w:rsid w:val="00956C00"/>
    <w:rsid w:val="00956CF3"/>
    <w:rsid w:val="009574A1"/>
    <w:rsid w:val="0096101A"/>
    <w:rsid w:val="00964DE4"/>
    <w:rsid w:val="00964E05"/>
    <w:rsid w:val="0096773B"/>
    <w:rsid w:val="00970D27"/>
    <w:rsid w:val="00970F15"/>
    <w:rsid w:val="00971778"/>
    <w:rsid w:val="009717CB"/>
    <w:rsid w:val="009765D9"/>
    <w:rsid w:val="00976C59"/>
    <w:rsid w:val="009777A4"/>
    <w:rsid w:val="00980B70"/>
    <w:rsid w:val="00980D83"/>
    <w:rsid w:val="00982B72"/>
    <w:rsid w:val="009864AA"/>
    <w:rsid w:val="009870EE"/>
    <w:rsid w:val="009900F2"/>
    <w:rsid w:val="00991401"/>
    <w:rsid w:val="00991D88"/>
    <w:rsid w:val="00991DE6"/>
    <w:rsid w:val="0099229A"/>
    <w:rsid w:val="00993AA8"/>
    <w:rsid w:val="00993D29"/>
    <w:rsid w:val="009A02FE"/>
    <w:rsid w:val="009A153C"/>
    <w:rsid w:val="009A3FC7"/>
    <w:rsid w:val="009B20DD"/>
    <w:rsid w:val="009B370B"/>
    <w:rsid w:val="009B6226"/>
    <w:rsid w:val="009B7E80"/>
    <w:rsid w:val="009C0570"/>
    <w:rsid w:val="009C0A59"/>
    <w:rsid w:val="009C5AC9"/>
    <w:rsid w:val="009C72AA"/>
    <w:rsid w:val="009D22A9"/>
    <w:rsid w:val="009D6360"/>
    <w:rsid w:val="009E1D68"/>
    <w:rsid w:val="009E1ED9"/>
    <w:rsid w:val="009E28CB"/>
    <w:rsid w:val="009E340B"/>
    <w:rsid w:val="009E3D54"/>
    <w:rsid w:val="009E5316"/>
    <w:rsid w:val="009E7340"/>
    <w:rsid w:val="009F0A48"/>
    <w:rsid w:val="009F2BB0"/>
    <w:rsid w:val="009F3937"/>
    <w:rsid w:val="009F43FE"/>
    <w:rsid w:val="009F53FA"/>
    <w:rsid w:val="009F560C"/>
    <w:rsid w:val="009F6BF9"/>
    <w:rsid w:val="009F6F85"/>
    <w:rsid w:val="00A00F3E"/>
    <w:rsid w:val="00A0155E"/>
    <w:rsid w:val="00A02945"/>
    <w:rsid w:val="00A049CF"/>
    <w:rsid w:val="00A05763"/>
    <w:rsid w:val="00A1098A"/>
    <w:rsid w:val="00A1111C"/>
    <w:rsid w:val="00A129B1"/>
    <w:rsid w:val="00A13038"/>
    <w:rsid w:val="00A13D4C"/>
    <w:rsid w:val="00A17525"/>
    <w:rsid w:val="00A20287"/>
    <w:rsid w:val="00A21D86"/>
    <w:rsid w:val="00A238E1"/>
    <w:rsid w:val="00A24C72"/>
    <w:rsid w:val="00A25DC9"/>
    <w:rsid w:val="00A30A73"/>
    <w:rsid w:val="00A3243C"/>
    <w:rsid w:val="00A35BD2"/>
    <w:rsid w:val="00A40415"/>
    <w:rsid w:val="00A40EA3"/>
    <w:rsid w:val="00A41FAE"/>
    <w:rsid w:val="00A4271C"/>
    <w:rsid w:val="00A42FE3"/>
    <w:rsid w:val="00A43B8D"/>
    <w:rsid w:val="00A44419"/>
    <w:rsid w:val="00A459A2"/>
    <w:rsid w:val="00A45CC8"/>
    <w:rsid w:val="00A4654A"/>
    <w:rsid w:val="00A46778"/>
    <w:rsid w:val="00A5101E"/>
    <w:rsid w:val="00A56055"/>
    <w:rsid w:val="00A56D5F"/>
    <w:rsid w:val="00A60CCC"/>
    <w:rsid w:val="00A6345E"/>
    <w:rsid w:val="00A64F57"/>
    <w:rsid w:val="00A70C7D"/>
    <w:rsid w:val="00A722D2"/>
    <w:rsid w:val="00A72654"/>
    <w:rsid w:val="00A73DCA"/>
    <w:rsid w:val="00A7406A"/>
    <w:rsid w:val="00A749B5"/>
    <w:rsid w:val="00A762C3"/>
    <w:rsid w:val="00A7645E"/>
    <w:rsid w:val="00A77D3F"/>
    <w:rsid w:val="00A81908"/>
    <w:rsid w:val="00A843EA"/>
    <w:rsid w:val="00A85DDA"/>
    <w:rsid w:val="00A90FAC"/>
    <w:rsid w:val="00A96321"/>
    <w:rsid w:val="00A96D40"/>
    <w:rsid w:val="00AA381B"/>
    <w:rsid w:val="00AA48A0"/>
    <w:rsid w:val="00AA5DF7"/>
    <w:rsid w:val="00AA7F1D"/>
    <w:rsid w:val="00AB1B8A"/>
    <w:rsid w:val="00AB2199"/>
    <w:rsid w:val="00AB2C03"/>
    <w:rsid w:val="00AB5AAD"/>
    <w:rsid w:val="00AB677D"/>
    <w:rsid w:val="00AC01CF"/>
    <w:rsid w:val="00AC056D"/>
    <w:rsid w:val="00AC2448"/>
    <w:rsid w:val="00AC3387"/>
    <w:rsid w:val="00AC3892"/>
    <w:rsid w:val="00AC475A"/>
    <w:rsid w:val="00AC4909"/>
    <w:rsid w:val="00AC5DA9"/>
    <w:rsid w:val="00AD0922"/>
    <w:rsid w:val="00AD3127"/>
    <w:rsid w:val="00AD5A2C"/>
    <w:rsid w:val="00AE2995"/>
    <w:rsid w:val="00AE52B0"/>
    <w:rsid w:val="00AE54EC"/>
    <w:rsid w:val="00AE7C52"/>
    <w:rsid w:val="00AF0E13"/>
    <w:rsid w:val="00AF14D5"/>
    <w:rsid w:val="00AF17F0"/>
    <w:rsid w:val="00AF1A85"/>
    <w:rsid w:val="00AF1B21"/>
    <w:rsid w:val="00AF27C3"/>
    <w:rsid w:val="00AF5375"/>
    <w:rsid w:val="00AF595C"/>
    <w:rsid w:val="00AF59EA"/>
    <w:rsid w:val="00B01B0E"/>
    <w:rsid w:val="00B03B63"/>
    <w:rsid w:val="00B04B01"/>
    <w:rsid w:val="00B0769A"/>
    <w:rsid w:val="00B07798"/>
    <w:rsid w:val="00B108F7"/>
    <w:rsid w:val="00B10FFC"/>
    <w:rsid w:val="00B11FC0"/>
    <w:rsid w:val="00B12345"/>
    <w:rsid w:val="00B1381A"/>
    <w:rsid w:val="00B14058"/>
    <w:rsid w:val="00B14158"/>
    <w:rsid w:val="00B14789"/>
    <w:rsid w:val="00B15272"/>
    <w:rsid w:val="00B210B1"/>
    <w:rsid w:val="00B2158C"/>
    <w:rsid w:val="00B21A1A"/>
    <w:rsid w:val="00B25B2C"/>
    <w:rsid w:val="00B30215"/>
    <w:rsid w:val="00B3080C"/>
    <w:rsid w:val="00B31260"/>
    <w:rsid w:val="00B34990"/>
    <w:rsid w:val="00B35C5A"/>
    <w:rsid w:val="00B35CC7"/>
    <w:rsid w:val="00B36375"/>
    <w:rsid w:val="00B36696"/>
    <w:rsid w:val="00B446DF"/>
    <w:rsid w:val="00B45BF4"/>
    <w:rsid w:val="00B47041"/>
    <w:rsid w:val="00B47457"/>
    <w:rsid w:val="00B477CB"/>
    <w:rsid w:val="00B50E16"/>
    <w:rsid w:val="00B5109B"/>
    <w:rsid w:val="00B5534C"/>
    <w:rsid w:val="00B5704F"/>
    <w:rsid w:val="00B603E4"/>
    <w:rsid w:val="00B60961"/>
    <w:rsid w:val="00B60E30"/>
    <w:rsid w:val="00B6258E"/>
    <w:rsid w:val="00B62B62"/>
    <w:rsid w:val="00B637C9"/>
    <w:rsid w:val="00B63A35"/>
    <w:rsid w:val="00B63BA8"/>
    <w:rsid w:val="00B64ECF"/>
    <w:rsid w:val="00B6506A"/>
    <w:rsid w:val="00B652A2"/>
    <w:rsid w:val="00B662E2"/>
    <w:rsid w:val="00B704C6"/>
    <w:rsid w:val="00B7120F"/>
    <w:rsid w:val="00B73A40"/>
    <w:rsid w:val="00B80242"/>
    <w:rsid w:val="00B81270"/>
    <w:rsid w:val="00B8198A"/>
    <w:rsid w:val="00B8229D"/>
    <w:rsid w:val="00B84C9F"/>
    <w:rsid w:val="00B8535E"/>
    <w:rsid w:val="00B85F8D"/>
    <w:rsid w:val="00B90048"/>
    <w:rsid w:val="00B91CFF"/>
    <w:rsid w:val="00B928BE"/>
    <w:rsid w:val="00B92CED"/>
    <w:rsid w:val="00B92E40"/>
    <w:rsid w:val="00B94D1C"/>
    <w:rsid w:val="00B973CB"/>
    <w:rsid w:val="00B97488"/>
    <w:rsid w:val="00BA1049"/>
    <w:rsid w:val="00BA1430"/>
    <w:rsid w:val="00BA21AD"/>
    <w:rsid w:val="00BA253D"/>
    <w:rsid w:val="00BA49E6"/>
    <w:rsid w:val="00BA561D"/>
    <w:rsid w:val="00BB0EB9"/>
    <w:rsid w:val="00BB137A"/>
    <w:rsid w:val="00BB1DCE"/>
    <w:rsid w:val="00BB29F2"/>
    <w:rsid w:val="00BB48E7"/>
    <w:rsid w:val="00BB4EC2"/>
    <w:rsid w:val="00BB518D"/>
    <w:rsid w:val="00BB5F35"/>
    <w:rsid w:val="00BB6128"/>
    <w:rsid w:val="00BB664C"/>
    <w:rsid w:val="00BB7784"/>
    <w:rsid w:val="00BB7B7D"/>
    <w:rsid w:val="00BC0D41"/>
    <w:rsid w:val="00BC1443"/>
    <w:rsid w:val="00BC32E7"/>
    <w:rsid w:val="00BC4F12"/>
    <w:rsid w:val="00BC5114"/>
    <w:rsid w:val="00BC52BE"/>
    <w:rsid w:val="00BC7897"/>
    <w:rsid w:val="00BD030C"/>
    <w:rsid w:val="00BD06FD"/>
    <w:rsid w:val="00BD17F6"/>
    <w:rsid w:val="00BD19CD"/>
    <w:rsid w:val="00BD25D0"/>
    <w:rsid w:val="00BD3B1F"/>
    <w:rsid w:val="00BD3C54"/>
    <w:rsid w:val="00BD4CC2"/>
    <w:rsid w:val="00BE33AF"/>
    <w:rsid w:val="00BE44BB"/>
    <w:rsid w:val="00BE46CD"/>
    <w:rsid w:val="00BE4AB3"/>
    <w:rsid w:val="00BE4AF4"/>
    <w:rsid w:val="00BE637F"/>
    <w:rsid w:val="00BE6A13"/>
    <w:rsid w:val="00BE771C"/>
    <w:rsid w:val="00BE7A34"/>
    <w:rsid w:val="00BE7AAA"/>
    <w:rsid w:val="00BF4A38"/>
    <w:rsid w:val="00BF4FAC"/>
    <w:rsid w:val="00BF6773"/>
    <w:rsid w:val="00BF6C17"/>
    <w:rsid w:val="00BF6C5C"/>
    <w:rsid w:val="00C0111D"/>
    <w:rsid w:val="00C04967"/>
    <w:rsid w:val="00C064DB"/>
    <w:rsid w:val="00C07491"/>
    <w:rsid w:val="00C07624"/>
    <w:rsid w:val="00C11C6B"/>
    <w:rsid w:val="00C11DFC"/>
    <w:rsid w:val="00C13D2C"/>
    <w:rsid w:val="00C15B1B"/>
    <w:rsid w:val="00C166CB"/>
    <w:rsid w:val="00C171B1"/>
    <w:rsid w:val="00C205C0"/>
    <w:rsid w:val="00C20802"/>
    <w:rsid w:val="00C25594"/>
    <w:rsid w:val="00C26443"/>
    <w:rsid w:val="00C30F02"/>
    <w:rsid w:val="00C32D17"/>
    <w:rsid w:val="00C33600"/>
    <w:rsid w:val="00C336BE"/>
    <w:rsid w:val="00C3382E"/>
    <w:rsid w:val="00C33EA5"/>
    <w:rsid w:val="00C34A97"/>
    <w:rsid w:val="00C35630"/>
    <w:rsid w:val="00C36F23"/>
    <w:rsid w:val="00C3740B"/>
    <w:rsid w:val="00C40337"/>
    <w:rsid w:val="00C40D24"/>
    <w:rsid w:val="00C40D2D"/>
    <w:rsid w:val="00C4131C"/>
    <w:rsid w:val="00C41CDF"/>
    <w:rsid w:val="00C41DB3"/>
    <w:rsid w:val="00C4252F"/>
    <w:rsid w:val="00C43882"/>
    <w:rsid w:val="00C44A66"/>
    <w:rsid w:val="00C45155"/>
    <w:rsid w:val="00C456A2"/>
    <w:rsid w:val="00C46075"/>
    <w:rsid w:val="00C474AC"/>
    <w:rsid w:val="00C50691"/>
    <w:rsid w:val="00C50C20"/>
    <w:rsid w:val="00C51FEC"/>
    <w:rsid w:val="00C522C0"/>
    <w:rsid w:val="00C56240"/>
    <w:rsid w:val="00C57082"/>
    <w:rsid w:val="00C575F3"/>
    <w:rsid w:val="00C62816"/>
    <w:rsid w:val="00C635B4"/>
    <w:rsid w:val="00C63D79"/>
    <w:rsid w:val="00C64054"/>
    <w:rsid w:val="00C657D0"/>
    <w:rsid w:val="00C65874"/>
    <w:rsid w:val="00C65A2D"/>
    <w:rsid w:val="00C664B4"/>
    <w:rsid w:val="00C676D6"/>
    <w:rsid w:val="00C67A58"/>
    <w:rsid w:val="00C71364"/>
    <w:rsid w:val="00C73D7F"/>
    <w:rsid w:val="00C74424"/>
    <w:rsid w:val="00C77216"/>
    <w:rsid w:val="00C8412C"/>
    <w:rsid w:val="00C8439F"/>
    <w:rsid w:val="00C847A3"/>
    <w:rsid w:val="00C851FA"/>
    <w:rsid w:val="00C92677"/>
    <w:rsid w:val="00C94366"/>
    <w:rsid w:val="00C969C1"/>
    <w:rsid w:val="00C975FE"/>
    <w:rsid w:val="00C97873"/>
    <w:rsid w:val="00C97B7D"/>
    <w:rsid w:val="00CA1B89"/>
    <w:rsid w:val="00CA264D"/>
    <w:rsid w:val="00CA545D"/>
    <w:rsid w:val="00CA5A23"/>
    <w:rsid w:val="00CA7727"/>
    <w:rsid w:val="00CA7E7B"/>
    <w:rsid w:val="00CB122D"/>
    <w:rsid w:val="00CB1501"/>
    <w:rsid w:val="00CB2020"/>
    <w:rsid w:val="00CB26C4"/>
    <w:rsid w:val="00CB6CE2"/>
    <w:rsid w:val="00CC0635"/>
    <w:rsid w:val="00CC0AC6"/>
    <w:rsid w:val="00CC0F34"/>
    <w:rsid w:val="00CC188B"/>
    <w:rsid w:val="00CC3B9E"/>
    <w:rsid w:val="00CC77A8"/>
    <w:rsid w:val="00CC7902"/>
    <w:rsid w:val="00CC7F5B"/>
    <w:rsid w:val="00CD0E0D"/>
    <w:rsid w:val="00CD174A"/>
    <w:rsid w:val="00CD1C93"/>
    <w:rsid w:val="00CD41BB"/>
    <w:rsid w:val="00CD59E3"/>
    <w:rsid w:val="00CD604B"/>
    <w:rsid w:val="00CD6F2D"/>
    <w:rsid w:val="00CE2E4A"/>
    <w:rsid w:val="00CE308B"/>
    <w:rsid w:val="00CE454B"/>
    <w:rsid w:val="00CF1A06"/>
    <w:rsid w:val="00CF2594"/>
    <w:rsid w:val="00CF2B30"/>
    <w:rsid w:val="00CF3112"/>
    <w:rsid w:val="00CF467C"/>
    <w:rsid w:val="00CF4762"/>
    <w:rsid w:val="00CF5514"/>
    <w:rsid w:val="00CF6D5E"/>
    <w:rsid w:val="00D02FAE"/>
    <w:rsid w:val="00D04673"/>
    <w:rsid w:val="00D061EC"/>
    <w:rsid w:val="00D071B2"/>
    <w:rsid w:val="00D07221"/>
    <w:rsid w:val="00D1013A"/>
    <w:rsid w:val="00D1021E"/>
    <w:rsid w:val="00D106FB"/>
    <w:rsid w:val="00D110F5"/>
    <w:rsid w:val="00D11347"/>
    <w:rsid w:val="00D13CAE"/>
    <w:rsid w:val="00D156E1"/>
    <w:rsid w:val="00D16BCB"/>
    <w:rsid w:val="00D16FF2"/>
    <w:rsid w:val="00D215D6"/>
    <w:rsid w:val="00D21FBD"/>
    <w:rsid w:val="00D23B02"/>
    <w:rsid w:val="00D23FDC"/>
    <w:rsid w:val="00D24E7D"/>
    <w:rsid w:val="00D25C28"/>
    <w:rsid w:val="00D25D6A"/>
    <w:rsid w:val="00D26A58"/>
    <w:rsid w:val="00D30127"/>
    <w:rsid w:val="00D30144"/>
    <w:rsid w:val="00D30D5D"/>
    <w:rsid w:val="00D3180E"/>
    <w:rsid w:val="00D352B4"/>
    <w:rsid w:val="00D35432"/>
    <w:rsid w:val="00D35FDE"/>
    <w:rsid w:val="00D37847"/>
    <w:rsid w:val="00D4167B"/>
    <w:rsid w:val="00D4209B"/>
    <w:rsid w:val="00D42E09"/>
    <w:rsid w:val="00D46660"/>
    <w:rsid w:val="00D51182"/>
    <w:rsid w:val="00D51E1B"/>
    <w:rsid w:val="00D5370E"/>
    <w:rsid w:val="00D53E6E"/>
    <w:rsid w:val="00D556B3"/>
    <w:rsid w:val="00D57184"/>
    <w:rsid w:val="00D624FD"/>
    <w:rsid w:val="00D62519"/>
    <w:rsid w:val="00D649AC"/>
    <w:rsid w:val="00D65449"/>
    <w:rsid w:val="00D658F1"/>
    <w:rsid w:val="00D666E9"/>
    <w:rsid w:val="00D6703C"/>
    <w:rsid w:val="00D72227"/>
    <w:rsid w:val="00D72EBF"/>
    <w:rsid w:val="00D740F0"/>
    <w:rsid w:val="00D749AE"/>
    <w:rsid w:val="00D7627D"/>
    <w:rsid w:val="00D777ED"/>
    <w:rsid w:val="00D82846"/>
    <w:rsid w:val="00D828F7"/>
    <w:rsid w:val="00D82CE6"/>
    <w:rsid w:val="00D82FCB"/>
    <w:rsid w:val="00D83439"/>
    <w:rsid w:val="00D83B7A"/>
    <w:rsid w:val="00D844E8"/>
    <w:rsid w:val="00D84590"/>
    <w:rsid w:val="00D84CAD"/>
    <w:rsid w:val="00D850C2"/>
    <w:rsid w:val="00D86A35"/>
    <w:rsid w:val="00D86D16"/>
    <w:rsid w:val="00D926C9"/>
    <w:rsid w:val="00D93C56"/>
    <w:rsid w:val="00D952ED"/>
    <w:rsid w:val="00D953A4"/>
    <w:rsid w:val="00D96105"/>
    <w:rsid w:val="00DA0484"/>
    <w:rsid w:val="00DA08BE"/>
    <w:rsid w:val="00DA1F72"/>
    <w:rsid w:val="00DA4CBA"/>
    <w:rsid w:val="00DA69D1"/>
    <w:rsid w:val="00DA71D0"/>
    <w:rsid w:val="00DA79DC"/>
    <w:rsid w:val="00DA7DD9"/>
    <w:rsid w:val="00DB0BFB"/>
    <w:rsid w:val="00DB1AA7"/>
    <w:rsid w:val="00DB1AB1"/>
    <w:rsid w:val="00DB27A1"/>
    <w:rsid w:val="00DB41B9"/>
    <w:rsid w:val="00DB4ED0"/>
    <w:rsid w:val="00DB4F79"/>
    <w:rsid w:val="00DB5A1C"/>
    <w:rsid w:val="00DB6A9B"/>
    <w:rsid w:val="00DB74F3"/>
    <w:rsid w:val="00DC1BDD"/>
    <w:rsid w:val="00DC1C92"/>
    <w:rsid w:val="00DC26A2"/>
    <w:rsid w:val="00DC62E5"/>
    <w:rsid w:val="00DC71A9"/>
    <w:rsid w:val="00DD0C00"/>
    <w:rsid w:val="00DD0F43"/>
    <w:rsid w:val="00DD1390"/>
    <w:rsid w:val="00DD18F4"/>
    <w:rsid w:val="00DD2F63"/>
    <w:rsid w:val="00DD3D4B"/>
    <w:rsid w:val="00DD3F61"/>
    <w:rsid w:val="00DD456A"/>
    <w:rsid w:val="00DD5F2A"/>
    <w:rsid w:val="00DD76F7"/>
    <w:rsid w:val="00DE1179"/>
    <w:rsid w:val="00DE11EA"/>
    <w:rsid w:val="00DE1A23"/>
    <w:rsid w:val="00DE1FA2"/>
    <w:rsid w:val="00DE2D0F"/>
    <w:rsid w:val="00DE6056"/>
    <w:rsid w:val="00DE7353"/>
    <w:rsid w:val="00DE7AEB"/>
    <w:rsid w:val="00DF0D6F"/>
    <w:rsid w:val="00DF292A"/>
    <w:rsid w:val="00DF2996"/>
    <w:rsid w:val="00DF30E2"/>
    <w:rsid w:val="00E024C1"/>
    <w:rsid w:val="00E025C4"/>
    <w:rsid w:val="00E03CC1"/>
    <w:rsid w:val="00E03D3C"/>
    <w:rsid w:val="00E059AA"/>
    <w:rsid w:val="00E076BE"/>
    <w:rsid w:val="00E105D3"/>
    <w:rsid w:val="00E10FE7"/>
    <w:rsid w:val="00E11165"/>
    <w:rsid w:val="00E11CC2"/>
    <w:rsid w:val="00E1341C"/>
    <w:rsid w:val="00E1482B"/>
    <w:rsid w:val="00E15E8C"/>
    <w:rsid w:val="00E20F75"/>
    <w:rsid w:val="00E245DD"/>
    <w:rsid w:val="00E2557B"/>
    <w:rsid w:val="00E30824"/>
    <w:rsid w:val="00E3198B"/>
    <w:rsid w:val="00E334C5"/>
    <w:rsid w:val="00E3544C"/>
    <w:rsid w:val="00E367AC"/>
    <w:rsid w:val="00E36D59"/>
    <w:rsid w:val="00E3712B"/>
    <w:rsid w:val="00E376B2"/>
    <w:rsid w:val="00E37DBF"/>
    <w:rsid w:val="00E40011"/>
    <w:rsid w:val="00E402B0"/>
    <w:rsid w:val="00E4079E"/>
    <w:rsid w:val="00E410BE"/>
    <w:rsid w:val="00E41E07"/>
    <w:rsid w:val="00E4325F"/>
    <w:rsid w:val="00E4507F"/>
    <w:rsid w:val="00E466C8"/>
    <w:rsid w:val="00E46DFA"/>
    <w:rsid w:val="00E47FE4"/>
    <w:rsid w:val="00E50BB7"/>
    <w:rsid w:val="00E52948"/>
    <w:rsid w:val="00E52A0E"/>
    <w:rsid w:val="00E540EB"/>
    <w:rsid w:val="00E559FB"/>
    <w:rsid w:val="00E56D21"/>
    <w:rsid w:val="00E606C8"/>
    <w:rsid w:val="00E6071E"/>
    <w:rsid w:val="00E60DE0"/>
    <w:rsid w:val="00E62DCA"/>
    <w:rsid w:val="00E6536F"/>
    <w:rsid w:val="00E711EC"/>
    <w:rsid w:val="00E719E1"/>
    <w:rsid w:val="00E71B6E"/>
    <w:rsid w:val="00E72B46"/>
    <w:rsid w:val="00E731EB"/>
    <w:rsid w:val="00E75006"/>
    <w:rsid w:val="00E754C9"/>
    <w:rsid w:val="00E77672"/>
    <w:rsid w:val="00E8142A"/>
    <w:rsid w:val="00E82BF3"/>
    <w:rsid w:val="00E83E29"/>
    <w:rsid w:val="00E84A40"/>
    <w:rsid w:val="00E86263"/>
    <w:rsid w:val="00E90C91"/>
    <w:rsid w:val="00E925A5"/>
    <w:rsid w:val="00EA0DC8"/>
    <w:rsid w:val="00EA3AB2"/>
    <w:rsid w:val="00EA3ADE"/>
    <w:rsid w:val="00EA5F33"/>
    <w:rsid w:val="00EA6715"/>
    <w:rsid w:val="00EB2FA7"/>
    <w:rsid w:val="00EB47A9"/>
    <w:rsid w:val="00EC131F"/>
    <w:rsid w:val="00EC15FF"/>
    <w:rsid w:val="00EC19F3"/>
    <w:rsid w:val="00EC1EFC"/>
    <w:rsid w:val="00EC5900"/>
    <w:rsid w:val="00EC60EC"/>
    <w:rsid w:val="00EC67FD"/>
    <w:rsid w:val="00ED4268"/>
    <w:rsid w:val="00ED5FD2"/>
    <w:rsid w:val="00ED67E7"/>
    <w:rsid w:val="00ED7425"/>
    <w:rsid w:val="00ED7B6B"/>
    <w:rsid w:val="00EE0099"/>
    <w:rsid w:val="00EE0F5A"/>
    <w:rsid w:val="00EE157B"/>
    <w:rsid w:val="00EE6988"/>
    <w:rsid w:val="00EE758C"/>
    <w:rsid w:val="00EF18D2"/>
    <w:rsid w:val="00EF223D"/>
    <w:rsid w:val="00EF4035"/>
    <w:rsid w:val="00EF5292"/>
    <w:rsid w:val="00EF78E5"/>
    <w:rsid w:val="00F00C93"/>
    <w:rsid w:val="00F01D04"/>
    <w:rsid w:val="00F05CF6"/>
    <w:rsid w:val="00F10C20"/>
    <w:rsid w:val="00F13464"/>
    <w:rsid w:val="00F14740"/>
    <w:rsid w:val="00F14B5B"/>
    <w:rsid w:val="00F14E75"/>
    <w:rsid w:val="00F212D6"/>
    <w:rsid w:val="00F21365"/>
    <w:rsid w:val="00F228E1"/>
    <w:rsid w:val="00F230B4"/>
    <w:rsid w:val="00F2465E"/>
    <w:rsid w:val="00F25545"/>
    <w:rsid w:val="00F25A7E"/>
    <w:rsid w:val="00F262DB"/>
    <w:rsid w:val="00F30077"/>
    <w:rsid w:val="00F31348"/>
    <w:rsid w:val="00F31773"/>
    <w:rsid w:val="00F34038"/>
    <w:rsid w:val="00F35E8F"/>
    <w:rsid w:val="00F37992"/>
    <w:rsid w:val="00F37D20"/>
    <w:rsid w:val="00F413C5"/>
    <w:rsid w:val="00F42BD2"/>
    <w:rsid w:val="00F43583"/>
    <w:rsid w:val="00F45F08"/>
    <w:rsid w:val="00F476BB"/>
    <w:rsid w:val="00F5031C"/>
    <w:rsid w:val="00F50C47"/>
    <w:rsid w:val="00F518DE"/>
    <w:rsid w:val="00F5420F"/>
    <w:rsid w:val="00F5452B"/>
    <w:rsid w:val="00F5755D"/>
    <w:rsid w:val="00F61BB1"/>
    <w:rsid w:val="00F631A5"/>
    <w:rsid w:val="00F63449"/>
    <w:rsid w:val="00F64BA4"/>
    <w:rsid w:val="00F65A28"/>
    <w:rsid w:val="00F65B41"/>
    <w:rsid w:val="00F65B67"/>
    <w:rsid w:val="00F6770A"/>
    <w:rsid w:val="00F70072"/>
    <w:rsid w:val="00F71EBA"/>
    <w:rsid w:val="00F74E31"/>
    <w:rsid w:val="00F76CE8"/>
    <w:rsid w:val="00F77691"/>
    <w:rsid w:val="00F82FB1"/>
    <w:rsid w:val="00F842B1"/>
    <w:rsid w:val="00F84BDE"/>
    <w:rsid w:val="00F8514E"/>
    <w:rsid w:val="00F8638F"/>
    <w:rsid w:val="00F87C18"/>
    <w:rsid w:val="00F87EBE"/>
    <w:rsid w:val="00F92931"/>
    <w:rsid w:val="00F92B00"/>
    <w:rsid w:val="00F943AC"/>
    <w:rsid w:val="00F958BF"/>
    <w:rsid w:val="00FA45B7"/>
    <w:rsid w:val="00FA54F4"/>
    <w:rsid w:val="00FB0425"/>
    <w:rsid w:val="00FB0A59"/>
    <w:rsid w:val="00FB3D54"/>
    <w:rsid w:val="00FB5BFF"/>
    <w:rsid w:val="00FB7CC0"/>
    <w:rsid w:val="00FC310C"/>
    <w:rsid w:val="00FC433C"/>
    <w:rsid w:val="00FC5B6A"/>
    <w:rsid w:val="00FC6900"/>
    <w:rsid w:val="00FD25AD"/>
    <w:rsid w:val="00FD2E95"/>
    <w:rsid w:val="00FD6100"/>
    <w:rsid w:val="00FD6719"/>
    <w:rsid w:val="00FD688C"/>
    <w:rsid w:val="00FE1F6E"/>
    <w:rsid w:val="00FE33E0"/>
    <w:rsid w:val="00FE34E8"/>
    <w:rsid w:val="00FE48DE"/>
    <w:rsid w:val="00FE6E2C"/>
    <w:rsid w:val="00FF140F"/>
    <w:rsid w:val="00FF19BE"/>
    <w:rsid w:val="00FF47C9"/>
    <w:rsid w:val="104C5871"/>
    <w:rsid w:val="1C4D6DA1"/>
    <w:rsid w:val="1E7A1CC7"/>
    <w:rsid w:val="2F4CEB7A"/>
    <w:rsid w:val="4FB212D5"/>
    <w:rsid w:val="51D91D81"/>
    <w:rsid w:val="5907590E"/>
    <w:rsid w:val="594A819F"/>
    <w:rsid w:val="60A3C66E"/>
    <w:rsid w:val="695EC098"/>
    <w:rsid w:val="7D96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FDDD3"/>
  <w14:defaultImageDpi w14:val="32767"/>
  <w15:chartTrackingRefBased/>
  <w15:docId w15:val="{81108313-1D27-4081-81D3-D43E69E3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:lang w:val="en-GB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679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661679"/>
    <w:rPr>
      <w:rFonts w:ascii="Verdana" w:hAnsi="Verdana" w:cs="Times New Roman (Body CS)"/>
      <w:b/>
      <w:caps/>
      <w:color w:val="00B9BD" w:themeColor="accent1"/>
      <w:sz w:val="40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100DB2"/>
    <w:pPr>
      <w:spacing w:before="60" w:after="60" w:line="276" w:lineRule="auto"/>
      <w:contextualSpacing w:val="0"/>
    </w:pPr>
    <w:rPr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0DB2"/>
    <w:rPr>
      <w:rFonts w:ascii="Verdana" w:hAnsi="Verdana" w:cs="Times New Roman (Body CS)"/>
      <w:color w:val="4D4D4C"/>
      <w:sz w:val="18"/>
      <w:szCs w:val="22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E606C8"/>
    <w:pPr>
      <w:snapToGrid w:val="0"/>
      <w:spacing w:after="0" w:line="240" w:lineRule="auto"/>
      <w:textboxTightWrap w:val="firstLineOnly"/>
    </w:pPr>
    <w:rPr>
      <w:sz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28" w:type="dxa"/>
        <w:left w:w="57" w:type="dxa"/>
        <w:right w:w="57" w:type="dxa"/>
      </w:tblCellMar>
    </w:tbl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F10C20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:lang w:val="en-GB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5C2D89"/>
    <w:pPr>
      <w:spacing w:before="240" w:line="276" w:lineRule="auto"/>
      <w:ind w:left="360" w:hanging="360"/>
      <w:contextualSpacing w:val="0"/>
    </w:pPr>
    <w:rPr>
      <w:rFonts w:ascii="Verdana" w:eastAsia="Aptos" w:hAnsi="Verdana"/>
      <w:color w:val="2AB9BD"/>
      <w:sz w:val="28"/>
      <w:szCs w:val="28"/>
    </w:rPr>
  </w:style>
  <w:style w:type="paragraph" w:customStyle="1" w:styleId="H5">
    <w:name w:val="H5"/>
    <w:basedOn w:val="Heading5"/>
    <w:qFormat/>
    <w:rsid w:val="005C2D89"/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99"/>
    <w:qFormat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E56D21"/>
    <w:pPr>
      <w:adjustRightInd w:val="0"/>
      <w:snapToGrid w:val="0"/>
      <w:spacing w:after="0" w:line="360" w:lineRule="auto"/>
    </w:pPr>
    <w:rPr>
      <w:rFonts w:ascii="Verdana" w:hAnsi="Verdana" w:cs="Times New Roman (Body CS)"/>
      <w:bCs/>
      <w:iC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E56D21"/>
    <w:pPr>
      <w:spacing w:after="0"/>
      <w:ind w:left="1540"/>
    </w:pPr>
    <w:rPr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4B1E85"/>
    <w:pPr>
      <w:spacing w:after="0"/>
      <w:ind w:left="1760"/>
    </w:pPr>
    <w:rPr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14"/>
      </w:numPr>
    </w:pPr>
  </w:style>
  <w:style w:type="paragraph" w:customStyle="1" w:styleId="P">
    <w:name w:val="P"/>
    <w:basedOn w:val="Normal"/>
    <w:qFormat/>
    <w:rsid w:val="005C2D89"/>
    <w:pPr>
      <w:numPr>
        <w:ilvl w:val="2"/>
        <w:numId w:val="27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="Verdana" w:hAnsi="Verdana" w:cs="Times New Roman (Body CS)"/>
      <w:bCs/>
      <w:iC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956C00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customStyle="1" w:styleId="TableGrid1">
    <w:name w:val="Table Grid1"/>
    <w:basedOn w:val="TableNormal"/>
    <w:next w:val="TableGrid"/>
    <w:rsid w:val="003C3BAD"/>
    <w:pPr>
      <w:spacing w:after="0" w:line="240" w:lineRule="auto"/>
    </w:pPr>
    <w:tblPr/>
  </w:style>
  <w:style w:type="numbering" w:customStyle="1" w:styleId="CurrentList8">
    <w:name w:val="Current List8"/>
    <w:uiPriority w:val="99"/>
    <w:rsid w:val="000E6EBA"/>
    <w:pPr>
      <w:numPr>
        <w:numId w:val="15"/>
      </w:numPr>
    </w:pPr>
  </w:style>
  <w:style w:type="paragraph" w:customStyle="1" w:styleId="ParaTickBox">
    <w:name w:val="ParaTickBox"/>
    <w:basedOn w:val="Normal"/>
    <w:link w:val="ParaTickBoxChar"/>
    <w:rsid w:val="000E6EBA"/>
    <w:pPr>
      <w:tabs>
        <w:tab w:val="left" w:pos="510"/>
      </w:tabs>
      <w:spacing w:before="60" w:after="60" w:line="240" w:lineRule="auto"/>
      <w:ind w:left="511" w:hanging="454"/>
      <w:contextualSpacing w:val="0"/>
    </w:pPr>
    <w:rPr>
      <w:rFonts w:ascii="Arial" w:eastAsia="MS Mincho" w:hAnsi="Arial" w:cs="Arial"/>
      <w:color w:val="auto"/>
      <w:sz w:val="20"/>
      <w:szCs w:val="18"/>
      <w14:cntxtAlts w14:val="0"/>
    </w:rPr>
  </w:style>
  <w:style w:type="character" w:customStyle="1" w:styleId="Style1">
    <w:name w:val="Style1"/>
    <w:basedOn w:val="DefaultParagraphFont"/>
    <w:uiPriority w:val="1"/>
    <w:rsid w:val="000E6EBA"/>
    <w:rPr>
      <w:rFonts w:asciiTheme="minorBidi" w:hAnsiTheme="minorBidi"/>
      <w:color w:val="auto"/>
      <w:sz w:val="20"/>
    </w:rPr>
  </w:style>
  <w:style w:type="character" w:customStyle="1" w:styleId="ParaTickBoxChar">
    <w:name w:val="ParaTickBox Char"/>
    <w:link w:val="ParaTickBox"/>
    <w:rsid w:val="000E6EBA"/>
    <w:rPr>
      <w:rFonts w:ascii="Arial" w:eastAsia="MS Mincho" w:hAnsi="Arial" w:cs="Arial"/>
      <w:sz w:val="20"/>
      <w:szCs w:val="18"/>
      <w:lang w:val="en-GB"/>
    </w:rPr>
  </w:style>
  <w:style w:type="table" w:customStyle="1" w:styleId="GSTableSimple1">
    <w:name w:val="GS Table Simple1"/>
    <w:basedOn w:val="TableNormal"/>
    <w:uiPriority w:val="99"/>
    <w:rsid w:val="004410D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</w:tblPr>
    <w:tcPr>
      <w:tcBorders>
        <w:left w:val="nil"/>
        <w:right w:val="nil"/>
        <w:insideH w:val="nil"/>
        <w:insideV w:val="nil"/>
        <w:tl2br w:val="nil"/>
        <w:tr2bl w:val="nil"/>
      </w:tcBorders>
      <w:shd w:val="clear" w:color="auto" w:fill="auto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00B9BD" w:themeColor="accent1"/>
        <w:sz w:val="10"/>
      </w:rPr>
    </w:tblStylePr>
    <w:tblStylePr w:type="band1Horz">
      <w:pPr>
        <w:jc w:val="left"/>
      </w:pPr>
    </w:tblStylePr>
  </w:style>
  <w:style w:type="table" w:customStyle="1" w:styleId="TableGrid2">
    <w:name w:val="Table Grid2"/>
    <w:basedOn w:val="TableNormal"/>
    <w:next w:val="TableGrid"/>
    <w:rsid w:val="004410DE"/>
    <w:pPr>
      <w:spacing w:after="0" w:line="240" w:lineRule="auto"/>
    </w:pPr>
    <w:tblPr/>
  </w:style>
  <w:style w:type="table" w:customStyle="1" w:styleId="TableGrid11">
    <w:name w:val="Table Grid11"/>
    <w:basedOn w:val="TableNormal"/>
    <w:next w:val="TableGrid"/>
    <w:uiPriority w:val="59"/>
    <w:rsid w:val="004410DE"/>
    <w:pPr>
      <w:spacing w:after="0" w:line="240" w:lineRule="auto"/>
    </w:pPr>
    <w:rPr>
      <w:sz w:val="22"/>
      <w:szCs w:val="22"/>
      <w:lang w:val="en-IN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D65449"/>
    <w:pPr>
      <w:spacing w:after="0" w:line="240" w:lineRule="auto"/>
    </w:pPr>
    <w:rPr>
      <w:rFonts w:asciiTheme="majorHAnsi" w:eastAsiaTheme="majorEastAsia" w:hAnsiTheme="majorHAnsi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65449"/>
    <w:rPr>
      <w:rFonts w:asciiTheme="majorHAnsi" w:eastAsiaTheme="majorEastAsia" w:hAnsiTheme="majorHAnsi" w:cstheme="majorBidi"/>
      <w:b/>
      <w:bCs/>
      <w:color w:val="4D4D4C"/>
      <w:spacing w:val="-10"/>
      <w:kern w:val="28"/>
      <w:sz w:val="28"/>
      <w:szCs w:val="28"/>
      <w14:cntxtAlts/>
    </w:rPr>
  </w:style>
  <w:style w:type="paragraph" w:styleId="Revision">
    <w:name w:val="Revision"/>
    <w:hidden/>
    <w:uiPriority w:val="99"/>
    <w:semiHidden/>
    <w:rsid w:val="00731319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paragraph" w:customStyle="1" w:styleId="AtxtHdgs">
    <w:name w:val="Atxt_Hdgs"/>
    <w:basedOn w:val="Normal"/>
    <w:rsid w:val="00AC3387"/>
    <w:pPr>
      <w:spacing w:after="0" w:line="240" w:lineRule="auto"/>
      <w:contextualSpacing w:val="0"/>
      <w:jc w:val="center"/>
    </w:pPr>
    <w:rPr>
      <w:rFonts w:ascii="Arial" w:eastAsia="Times New Roman" w:hAnsi="Arial" w:cs="Times New Roman"/>
      <w:color w:val="auto"/>
      <w:szCs w:val="20"/>
      <w:lang w:eastAsia="de-DE"/>
      <w14:cntxtAlts w14:val="0"/>
    </w:rPr>
  </w:style>
  <w:style w:type="paragraph" w:customStyle="1" w:styleId="RegSectionLevel1">
    <w:name w:val="RegSectionLevel1"/>
    <w:basedOn w:val="Normal"/>
    <w:rsid w:val="00AC3387"/>
    <w:pPr>
      <w:keepNext/>
      <w:numPr>
        <w:ilvl w:val="1"/>
        <w:numId w:val="19"/>
      </w:numPr>
      <w:spacing w:before="120" w:after="0" w:line="240" w:lineRule="auto"/>
      <w:contextualSpacing w:val="0"/>
      <w:jc w:val="both"/>
      <w:outlineLvl w:val="0"/>
    </w:pPr>
    <w:rPr>
      <w:rFonts w:ascii="Arial" w:eastAsia="MS Mincho" w:hAnsi="Arial" w:cs="Times New Roman"/>
      <w:b/>
      <w:color w:val="auto"/>
      <w:szCs w:val="20"/>
      <w14:cntxtAlts w14:val="0"/>
    </w:rPr>
  </w:style>
  <w:style w:type="paragraph" w:customStyle="1" w:styleId="RegSectionLevel2">
    <w:name w:val="RegSectionLevel2"/>
    <w:basedOn w:val="Normal"/>
    <w:rsid w:val="00AC3387"/>
    <w:pPr>
      <w:keepNext/>
      <w:numPr>
        <w:ilvl w:val="2"/>
        <w:numId w:val="19"/>
      </w:numPr>
      <w:spacing w:after="0" w:line="240" w:lineRule="auto"/>
      <w:contextualSpacing w:val="0"/>
      <w:jc w:val="both"/>
    </w:pPr>
    <w:rPr>
      <w:rFonts w:ascii="Arial" w:eastAsia="Times New Roman" w:hAnsi="Arial" w:cs="Times New Roman"/>
      <w:b/>
      <w:color w:val="auto"/>
      <w:szCs w:val="22"/>
      <w:lang w:eastAsia="de-DE"/>
      <w14:cntxtAlts w14:val="0"/>
    </w:rPr>
  </w:style>
  <w:style w:type="paragraph" w:customStyle="1" w:styleId="RegSectionLevel3">
    <w:name w:val="RegSectionLevel3"/>
    <w:basedOn w:val="Normal"/>
    <w:rsid w:val="00AC3387"/>
    <w:pPr>
      <w:keepNext/>
      <w:numPr>
        <w:ilvl w:val="3"/>
        <w:numId w:val="19"/>
      </w:numPr>
      <w:autoSpaceDE w:val="0"/>
      <w:autoSpaceDN w:val="0"/>
      <w:adjustRightInd w:val="0"/>
      <w:spacing w:after="0" w:line="240" w:lineRule="auto"/>
      <w:contextualSpacing w:val="0"/>
      <w:jc w:val="both"/>
    </w:pPr>
    <w:rPr>
      <w:rFonts w:ascii="Arial" w:eastAsia="Times New Roman" w:hAnsi="Arial" w:cs="Times New Roman"/>
      <w:b/>
      <w:bCs/>
      <w:color w:val="auto"/>
      <w:szCs w:val="22"/>
      <w:lang w:eastAsia="de-DE"/>
      <w14:cntxtAlts w14:val="0"/>
    </w:rPr>
  </w:style>
  <w:style w:type="paragraph" w:customStyle="1" w:styleId="RegSectionLevel4">
    <w:name w:val="RegSectionLevel4"/>
    <w:basedOn w:val="Normal"/>
    <w:rsid w:val="00AC3387"/>
    <w:pPr>
      <w:keepNext/>
      <w:numPr>
        <w:ilvl w:val="4"/>
        <w:numId w:val="19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eastAsia="de-DE"/>
      <w14:cntxtAlts w14:val="0"/>
    </w:rPr>
  </w:style>
  <w:style w:type="paragraph" w:customStyle="1" w:styleId="RegSectionLevel5">
    <w:name w:val="RegSectionLevel5"/>
    <w:basedOn w:val="Normal"/>
    <w:rsid w:val="00AC3387"/>
    <w:pPr>
      <w:keepNext/>
      <w:numPr>
        <w:ilvl w:val="5"/>
        <w:numId w:val="19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eastAsia="de-DE"/>
      <w14:cntxtAlts w14:val="0"/>
    </w:rPr>
  </w:style>
  <w:style w:type="paragraph" w:customStyle="1" w:styleId="RegSectionLevel6">
    <w:name w:val="RegSectionLevel6"/>
    <w:basedOn w:val="Normal"/>
    <w:rsid w:val="00AC3387"/>
    <w:pPr>
      <w:keepNext/>
      <w:numPr>
        <w:ilvl w:val="6"/>
        <w:numId w:val="19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eastAsia="de-DE"/>
      <w14:cntxtAlts w14:val="0"/>
    </w:rPr>
  </w:style>
  <w:style w:type="paragraph" w:customStyle="1" w:styleId="RegSectionLevel7">
    <w:name w:val="RegSectionLevel7"/>
    <w:basedOn w:val="Normal"/>
    <w:rsid w:val="00AC3387"/>
    <w:pPr>
      <w:keepNext/>
      <w:numPr>
        <w:ilvl w:val="7"/>
        <w:numId w:val="19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eastAsia="de-DE"/>
      <w14:cntxtAlts w14:val="0"/>
    </w:rPr>
  </w:style>
  <w:style w:type="paragraph" w:customStyle="1" w:styleId="RegSectionLevel8">
    <w:name w:val="RegSectionLevel8"/>
    <w:basedOn w:val="Normal"/>
    <w:rsid w:val="00AC3387"/>
    <w:pPr>
      <w:keepNext/>
      <w:numPr>
        <w:ilvl w:val="8"/>
        <w:numId w:val="19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eastAsia="de-DE"/>
      <w14:cntxtAlts w14:val="0"/>
    </w:rPr>
  </w:style>
  <w:style w:type="paragraph" w:customStyle="1" w:styleId="PartTitleBox">
    <w:name w:val="PartTitleBox"/>
    <w:basedOn w:val="Normal"/>
    <w:rsid w:val="00AC3387"/>
    <w:pPr>
      <w:keepNext/>
      <w:keepLines/>
      <w:numPr>
        <w:numId w:val="1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spacing w:after="0" w:line="240" w:lineRule="auto"/>
      <w:ind w:right="57"/>
      <w:contextualSpacing w:val="0"/>
      <w:jc w:val="center"/>
      <w:outlineLvl w:val="0"/>
    </w:pPr>
    <w:rPr>
      <w:rFonts w:ascii="Times New Roman Bold" w:eastAsia="Times New Roman" w:hAnsi="Times New Roman Bold" w:cs="Times New Roman"/>
      <w:b/>
      <w:color w:val="auto"/>
      <w:szCs w:val="20"/>
      <w:u w:val="dash"/>
      <w:lang w:eastAsia="de-DE"/>
      <w14:cntxtAlts w14:val="0"/>
    </w:rPr>
  </w:style>
  <w:style w:type="character" w:customStyle="1" w:styleId="Style2">
    <w:name w:val="Style2"/>
    <w:basedOn w:val="DefaultParagraphFont"/>
    <w:uiPriority w:val="1"/>
    <w:rsid w:val="00AC3387"/>
    <w:rPr>
      <w:rFonts w:asciiTheme="minorBidi" w:hAnsiTheme="minorBidi"/>
      <w:sz w:val="20"/>
    </w:rPr>
  </w:style>
  <w:style w:type="paragraph" w:customStyle="1" w:styleId="Style3">
    <w:name w:val="Style3"/>
    <w:basedOn w:val="Heading1"/>
    <w:link w:val="Style3Char"/>
    <w:qFormat/>
    <w:rsid w:val="00926C29"/>
    <w:pPr>
      <w:numPr>
        <w:numId w:val="20"/>
      </w:numPr>
      <w:shd w:val="clear" w:color="auto" w:fill="00B9BD" w:themeFill="accent1"/>
      <w:spacing w:before="120" w:after="0" w:line="360" w:lineRule="auto"/>
      <w:contextualSpacing w:val="0"/>
    </w:pPr>
    <w:rPr>
      <w:rFonts w:asciiTheme="majorHAnsi" w:hAnsiTheme="majorHAnsi"/>
      <w:color w:val="4D4D4C"/>
      <w:sz w:val="24"/>
    </w:rPr>
  </w:style>
  <w:style w:type="character" w:customStyle="1" w:styleId="Style3Char">
    <w:name w:val="Style3 Char"/>
    <w:basedOn w:val="Heading1Char"/>
    <w:link w:val="Style3"/>
    <w:rsid w:val="00926C29"/>
    <w:rPr>
      <w:rFonts w:asciiTheme="majorHAnsi" w:hAnsiTheme="majorHAnsi" w:cs="Times New Roman (Body CS)"/>
      <w:b/>
      <w:caps/>
      <w:color w:val="4D4D4C"/>
      <w:sz w:val="40"/>
      <w:shd w:val="clear" w:color="auto" w:fill="00B9BD" w:themeFill="accent1"/>
      <w:lang w:val="en-GB"/>
      <w14:cntxtAlts/>
    </w:rPr>
  </w:style>
  <w:style w:type="paragraph" w:customStyle="1" w:styleId="Style4">
    <w:name w:val="Style4"/>
    <w:basedOn w:val="Heading2"/>
    <w:link w:val="Style4Char"/>
    <w:qFormat/>
    <w:rsid w:val="006C7CCC"/>
    <w:pPr>
      <w:numPr>
        <w:numId w:val="21"/>
      </w:numPr>
    </w:pPr>
    <w:rPr>
      <w:caps w:val="0"/>
      <w:sz w:val="24"/>
    </w:rPr>
  </w:style>
  <w:style w:type="character" w:customStyle="1" w:styleId="Style4Char">
    <w:name w:val="Style4 Char"/>
    <w:basedOn w:val="Heading2Char"/>
    <w:link w:val="Style4"/>
    <w:rsid w:val="006C7CCC"/>
    <w:rPr>
      <w:rFonts w:asciiTheme="majorHAnsi" w:eastAsiaTheme="majorEastAsia" w:hAnsiTheme="majorHAnsi" w:cs="Times New Roman (Headings CS)"/>
      <w:b/>
      <w:caps w:val="0"/>
      <w:color w:val="515151" w:themeColor="text1"/>
      <w:sz w:val="32"/>
      <w:szCs w:val="26"/>
      <w:lang w:val="en-GB"/>
      <w14:cntxtAlts/>
    </w:rPr>
  </w:style>
  <w:style w:type="paragraph" w:customStyle="1" w:styleId="Style5">
    <w:name w:val="Style5"/>
    <w:basedOn w:val="Style4"/>
    <w:link w:val="Style5Char"/>
    <w:qFormat/>
    <w:rsid w:val="00C664B4"/>
    <w:pPr>
      <w:numPr>
        <w:numId w:val="22"/>
      </w:numPr>
      <w:shd w:val="clear" w:color="auto" w:fill="DCDCDC" w:themeFill="text1" w:themeFillTint="33"/>
    </w:pPr>
  </w:style>
  <w:style w:type="character" w:customStyle="1" w:styleId="Style5Char">
    <w:name w:val="Style5 Char"/>
    <w:basedOn w:val="Style4Char"/>
    <w:link w:val="Style5"/>
    <w:rsid w:val="00C664B4"/>
    <w:rPr>
      <w:rFonts w:asciiTheme="majorHAnsi" w:eastAsiaTheme="majorEastAsia" w:hAnsiTheme="majorHAnsi" w:cs="Times New Roman (Headings CS)"/>
      <w:b/>
      <w:caps w:val="0"/>
      <w:color w:val="515151" w:themeColor="text1"/>
      <w:sz w:val="32"/>
      <w:szCs w:val="26"/>
      <w:shd w:val="clear" w:color="auto" w:fill="DCDCDC" w:themeFill="text1" w:themeFillTint="33"/>
      <w:lang w:val="en-GB"/>
      <w14:cntxtAlts/>
    </w:rPr>
  </w:style>
  <w:style w:type="paragraph" w:customStyle="1" w:styleId="Style6">
    <w:name w:val="Style6"/>
    <w:basedOn w:val="Style5"/>
    <w:link w:val="Style6Char"/>
    <w:qFormat/>
    <w:rsid w:val="00C664B4"/>
    <w:pPr>
      <w:numPr>
        <w:numId w:val="23"/>
      </w:numPr>
    </w:pPr>
  </w:style>
  <w:style w:type="character" w:customStyle="1" w:styleId="Style6Char">
    <w:name w:val="Style6 Char"/>
    <w:basedOn w:val="Style5Char"/>
    <w:link w:val="Style6"/>
    <w:rsid w:val="00C664B4"/>
    <w:rPr>
      <w:rFonts w:asciiTheme="majorHAnsi" w:eastAsiaTheme="majorEastAsia" w:hAnsiTheme="majorHAnsi" w:cs="Times New Roman (Headings CS)"/>
      <w:b/>
      <w:caps w:val="0"/>
      <w:color w:val="515151" w:themeColor="text1"/>
      <w:sz w:val="32"/>
      <w:szCs w:val="26"/>
      <w:shd w:val="clear" w:color="auto" w:fill="DCDCDC" w:themeFill="text1" w:themeFillTint="33"/>
      <w:lang w:val="en-GB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goals.goldstandard.org/119_paa_pr_100-g01-requirements-paris-agreement-alignmen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119_paa_pr_100-01-requirements-paris-agreement-alignmen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@goldstandard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@goldstandard.org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2.emf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hikaGupta\The%20Gold%20Standard%20Foundation\%5bFUNC%5d%20SDM%20-%20Documents\Standard\01%20Documents\Standard%20Templates\2022%20GS4GG%20Standard%20Documents%20TEMPLATES\TEMPLATE-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773DD6-9561-9242-88FD-AE86D54A5C48}" type="doc">
      <dgm:prSet loTypeId="urn:microsoft.com/office/officeart/2005/8/layout/default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375BA482-63AC-714B-AEF0-952E28EF4917}">
      <dgm:prSet/>
      <dgm:spPr>
        <a:noFill/>
        <a:ln>
          <a:noFill/>
        </a:ln>
      </dgm:spPr>
      <dgm:t>
        <a:bodyPr/>
        <a:lstStyle/>
        <a:p>
          <a:endParaRPr lang="en-GB"/>
        </a:p>
      </dgm:t>
    </dgm:pt>
    <dgm:pt modelId="{C079EB89-063F-4340-B4D6-3A06517CFB72}" type="parTrans" cxnId="{630D4F4E-88ED-2B4A-8349-23D772789251}">
      <dgm:prSet/>
      <dgm:spPr/>
      <dgm:t>
        <a:bodyPr/>
        <a:lstStyle/>
        <a:p>
          <a:endParaRPr lang="en-GB"/>
        </a:p>
      </dgm:t>
    </dgm:pt>
    <dgm:pt modelId="{15C74DB4-7D34-A44A-A18D-6688F5450BD3}" type="sibTrans" cxnId="{630D4F4E-88ED-2B4A-8349-23D772789251}">
      <dgm:prSet/>
      <dgm:spPr/>
      <dgm:t>
        <a:bodyPr/>
        <a:lstStyle/>
        <a:p>
          <a:endParaRPr lang="en-GB"/>
        </a:p>
      </dgm:t>
    </dgm:pt>
    <dgm:pt modelId="{F9A9CDB1-DB87-384D-BC56-D7F0CCA32B78}" type="pres">
      <dgm:prSet presAssocID="{F9773DD6-9561-9242-88FD-AE86D54A5C48}" presName="diagram" presStyleCnt="0">
        <dgm:presLayoutVars>
          <dgm:dir/>
          <dgm:resizeHandles val="exact"/>
        </dgm:presLayoutVars>
      </dgm:prSet>
      <dgm:spPr/>
    </dgm:pt>
    <dgm:pt modelId="{F4A55265-6575-5242-BDFE-505BE5871297}" type="pres">
      <dgm:prSet presAssocID="{375BA482-63AC-714B-AEF0-952E28EF4917}" presName="node" presStyleLbl="node1" presStyleIdx="0" presStyleCnt="1">
        <dgm:presLayoutVars>
          <dgm:bulletEnabled val="1"/>
        </dgm:presLayoutVars>
      </dgm:prSet>
      <dgm:spPr/>
    </dgm:pt>
  </dgm:ptLst>
  <dgm:cxnLst>
    <dgm:cxn modelId="{630D4F4E-88ED-2B4A-8349-23D772789251}" srcId="{F9773DD6-9561-9242-88FD-AE86D54A5C48}" destId="{375BA482-63AC-714B-AEF0-952E28EF4917}" srcOrd="0" destOrd="0" parTransId="{C079EB89-063F-4340-B4D6-3A06517CFB72}" sibTransId="{15C74DB4-7D34-A44A-A18D-6688F5450BD3}"/>
    <dgm:cxn modelId="{B8E4C7D9-08E3-1847-9EBA-7AE94F50A731}" type="presOf" srcId="{F9773DD6-9561-9242-88FD-AE86D54A5C48}" destId="{F9A9CDB1-DB87-384D-BC56-D7F0CCA32B78}" srcOrd="0" destOrd="0" presId="urn:microsoft.com/office/officeart/2005/8/layout/default"/>
    <dgm:cxn modelId="{D40FC2F5-4CE2-254A-A9EA-DA801277B4E5}" type="presOf" srcId="{375BA482-63AC-714B-AEF0-952E28EF4917}" destId="{F4A55265-6575-5242-BDFE-505BE5871297}" srcOrd="0" destOrd="0" presId="urn:microsoft.com/office/officeart/2005/8/layout/default"/>
    <dgm:cxn modelId="{0D45A99C-4D59-1340-BD80-65376CE7D966}" type="presParOf" srcId="{F9A9CDB1-DB87-384D-BC56-D7F0CCA32B78}" destId="{F4A55265-6575-5242-BDFE-505BE5871297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A55265-6575-5242-BDFE-505BE5871297}">
      <dsp:nvSpPr>
        <dsp:cNvPr id="0" name=""/>
        <dsp:cNvSpPr/>
      </dsp:nvSpPr>
      <dsp:spPr>
        <a:xfrm>
          <a:off x="2607280" y="935"/>
          <a:ext cx="2311458" cy="1386874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3840" tIns="243840" rIns="243840" bIns="2438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400" kern="1200"/>
        </a:p>
      </dsp:txBody>
      <dsp:txXfrm>
        <a:off x="2607280" y="935"/>
        <a:ext cx="2311458" cy="13868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5CEA9A523D4D4DBD3D4CE86A16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BAB78-9273-42B7-A2AF-30337DFE3511}"/>
      </w:docPartPr>
      <w:docPartBody>
        <w:p w:rsidR="00FB1D51" w:rsidRDefault="006251DC" w:rsidP="006251DC">
          <w:pPr>
            <w:pStyle w:val="875CEA9A523D4D4DBD3D4CE86A160E2E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A02500F29F8C4A74AD39A5DD19E8B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A3626-A263-49EA-AD4B-09582DA6DA4A}"/>
      </w:docPartPr>
      <w:docPartBody>
        <w:p w:rsidR="00FB1D51" w:rsidRDefault="006251DC" w:rsidP="006251DC">
          <w:pPr>
            <w:pStyle w:val="A02500F29F8C4A74AD39A5DD19E8B17A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0CEEDFB6539142E29049A25848EC5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83D6-35E0-4A74-81D3-4E62ADF0AF91}"/>
      </w:docPartPr>
      <w:docPartBody>
        <w:p w:rsidR="00FB1D51" w:rsidRDefault="006251DC" w:rsidP="006251DC">
          <w:pPr>
            <w:pStyle w:val="0CEEDFB6539142E29049A25848EC5FD6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DC"/>
    <w:rsid w:val="0004388C"/>
    <w:rsid w:val="0008790C"/>
    <w:rsid w:val="000C7BF0"/>
    <w:rsid w:val="00146F18"/>
    <w:rsid w:val="0016601B"/>
    <w:rsid w:val="00183BC5"/>
    <w:rsid w:val="001A1225"/>
    <w:rsid w:val="00324939"/>
    <w:rsid w:val="003254FE"/>
    <w:rsid w:val="003559D8"/>
    <w:rsid w:val="00372EAA"/>
    <w:rsid w:val="003A6A8D"/>
    <w:rsid w:val="004979B2"/>
    <w:rsid w:val="005A2720"/>
    <w:rsid w:val="006251DC"/>
    <w:rsid w:val="00641794"/>
    <w:rsid w:val="007037F4"/>
    <w:rsid w:val="007263C6"/>
    <w:rsid w:val="0074621B"/>
    <w:rsid w:val="007A6596"/>
    <w:rsid w:val="00854210"/>
    <w:rsid w:val="0087794B"/>
    <w:rsid w:val="0090155F"/>
    <w:rsid w:val="009E340B"/>
    <w:rsid w:val="00A57432"/>
    <w:rsid w:val="00A75566"/>
    <w:rsid w:val="00AC1DCC"/>
    <w:rsid w:val="00AD7E4D"/>
    <w:rsid w:val="00B637C9"/>
    <w:rsid w:val="00BB4EC2"/>
    <w:rsid w:val="00BE637F"/>
    <w:rsid w:val="00D04673"/>
    <w:rsid w:val="00D51E1B"/>
    <w:rsid w:val="00D84CAD"/>
    <w:rsid w:val="00DD3F61"/>
    <w:rsid w:val="00E1054C"/>
    <w:rsid w:val="00E402B0"/>
    <w:rsid w:val="00F74DCB"/>
    <w:rsid w:val="00F92B00"/>
    <w:rsid w:val="00F943AC"/>
    <w:rsid w:val="00FB1D51"/>
    <w:rsid w:val="00FC433C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1DC"/>
    <w:rPr>
      <w:color w:val="808080"/>
    </w:rPr>
  </w:style>
  <w:style w:type="paragraph" w:customStyle="1" w:styleId="875CEA9A523D4D4DBD3D4CE86A160E2E">
    <w:name w:val="875CEA9A523D4D4DBD3D4CE86A160E2E"/>
    <w:rsid w:val="006251DC"/>
  </w:style>
  <w:style w:type="paragraph" w:customStyle="1" w:styleId="A02500F29F8C4A74AD39A5DD19E8B17A">
    <w:name w:val="A02500F29F8C4A74AD39A5DD19E8B17A"/>
    <w:rsid w:val="006251DC"/>
  </w:style>
  <w:style w:type="paragraph" w:customStyle="1" w:styleId="0CEEDFB6539142E29049A25848EC5FD6">
    <w:name w:val="0CEEDFB6539142E29049A25848EC5FD6"/>
    <w:rsid w:val="00625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15A58E75E724683C9EF54A4DEE385" ma:contentTypeVersion="15" ma:contentTypeDescription="Create a new document." ma:contentTypeScope="" ma:versionID="ad55eeab5960cfeaad34050dba95bdb0">
  <xsd:schema xmlns:xsd="http://www.w3.org/2001/XMLSchema" xmlns:xs="http://www.w3.org/2001/XMLSchema" xmlns:p="http://schemas.microsoft.com/office/2006/metadata/properties" xmlns:ns2="7dc63ac8-f873-4864-a556-1526ed5fb1dd" xmlns:ns3="b83aece0-62c2-469f-addf-c34b3ad5a904" targetNamespace="http://schemas.microsoft.com/office/2006/metadata/properties" ma:root="true" ma:fieldsID="cfdc523ad7e76973d295ff876cf96883" ns2:_="" ns3:_="">
    <xsd:import namespace="7dc63ac8-f873-4864-a556-1526ed5fb1dd"/>
    <xsd:import namespace="b83aece0-62c2-469f-addf-c34b3ad5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63ac8-f873-4864-a556-1526ed5f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ece0-62c2-469f-addf-c34b3ad5a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0eb0c7-d26c-4099-bb9e-4c18748980ce}" ma:internalName="TaxCatchAll" ma:showField="CatchAllData" ma:web="b83aece0-62c2-469f-addf-c34b3ad5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dc63ac8-f873-4864-a556-1526ed5fb1dd" xsi:nil="true"/>
    <lcf76f155ced4ddcb4097134ff3c332f xmlns="7dc63ac8-f873-4864-a556-1526ed5fb1dd">
      <Terms xmlns="http://schemas.microsoft.com/office/infopath/2007/PartnerControls"/>
    </lcf76f155ced4ddcb4097134ff3c332f>
    <TaxCatchAll xmlns="b83aece0-62c2-469f-addf-c34b3ad5a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3E8792-BD45-4823-A0E7-73857AE11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63ac8-f873-4864-a556-1526ed5fb1dd"/>
    <ds:schemaRef ds:uri="b83aece0-62c2-469f-addf-c34b3ad5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0B322-3D60-46FA-A92F-D8CA91B039E1}">
  <ds:schemaRefs>
    <ds:schemaRef ds:uri="http://schemas.microsoft.com/office/2006/metadata/properties"/>
    <ds:schemaRef ds:uri="http://schemas.microsoft.com/office/infopath/2007/PartnerControls"/>
    <ds:schemaRef ds:uri="7dc63ac8-f873-4864-a556-1526ed5fb1dd"/>
    <ds:schemaRef ds:uri="b83aece0-62c2-469f-addf-c34b3ad5a904"/>
  </ds:schemaRefs>
</ds:datastoreItem>
</file>

<file path=customXml/itemProps3.xml><?xml version="1.0" encoding="utf-8"?>
<ds:datastoreItem xmlns:ds="http://schemas.openxmlformats.org/officeDocument/2006/customXml" ds:itemID="{F9CF4DE1-479D-49A1-BE73-FCF7AD33A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TEMPLATE-Template</Template>
  <TotalTime>0</TotalTime>
  <Pages>26</Pages>
  <Words>3902</Words>
  <Characters>22243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</vt:lpstr>
    </vt:vector>
  </TitlesOfParts>
  <Manager/>
  <Company/>
  <LinksUpToDate>false</LinksUpToDate>
  <CharactersWithSpaces>26093</CharactersWithSpaces>
  <SharedDoc>false</SharedDoc>
  <HyperlinkBase/>
  <HLinks>
    <vt:vector size="384" baseType="variant">
      <vt:variant>
        <vt:i4>1114168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_Toc228451716</vt:lpwstr>
      </vt:variant>
      <vt:variant>
        <vt:i4>1114168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_Toc228451715</vt:lpwstr>
      </vt:variant>
      <vt:variant>
        <vt:i4>1114168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_Toc228451714</vt:lpwstr>
      </vt:variant>
      <vt:variant>
        <vt:i4>1114168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_Toc228451713</vt:lpwstr>
      </vt:variant>
      <vt:variant>
        <vt:i4>1114168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_Toc228451712</vt:lpwstr>
      </vt:variant>
      <vt:variant>
        <vt:i4>1114168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_Toc228451711</vt:lpwstr>
      </vt:variant>
      <vt:variant>
        <vt:i4>1114168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_Toc228451710</vt:lpwstr>
      </vt:variant>
      <vt:variant>
        <vt:i4>1048632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_Toc228451709</vt:lpwstr>
      </vt:variant>
      <vt:variant>
        <vt:i4>1048632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_Toc228451708</vt:lpwstr>
      </vt:variant>
      <vt:variant>
        <vt:i4>1048632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_Toc228451707</vt:lpwstr>
      </vt:variant>
      <vt:variant>
        <vt:i4>1048632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_Toc228451706</vt:lpwstr>
      </vt:variant>
      <vt:variant>
        <vt:i4>1048632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_Toc228451705</vt:lpwstr>
      </vt:variant>
      <vt:variant>
        <vt:i4>1048632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_Toc228451704</vt:lpwstr>
      </vt:variant>
      <vt:variant>
        <vt:i4>1048632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_Toc228451702</vt:lpwstr>
      </vt:variant>
      <vt:variant>
        <vt:i4>1048632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_Toc228451701</vt:lpwstr>
      </vt:variant>
      <vt:variant>
        <vt:i4>1048632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_Toc228451700</vt:lpwstr>
      </vt:variant>
      <vt:variant>
        <vt:i4>1638457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_Toc228451697</vt:lpwstr>
      </vt:variant>
      <vt:variant>
        <vt:i4>1638457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_Toc228451696</vt:lpwstr>
      </vt:variant>
      <vt:variant>
        <vt:i4>1638457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_Toc228451695</vt:lpwstr>
      </vt:variant>
      <vt:variant>
        <vt:i4>1638457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_Toc228451694</vt:lpwstr>
      </vt:variant>
      <vt:variant>
        <vt:i4>1572921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_Toc228451683</vt:lpwstr>
      </vt:variant>
      <vt:variant>
        <vt:i4>1572921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_Toc228451682</vt:lpwstr>
      </vt:variant>
      <vt:variant>
        <vt:i4>1572921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_Toc228451681</vt:lpwstr>
      </vt:variant>
      <vt:variant>
        <vt:i4>1572921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_Toc228451680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_Toc228451679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_Toc228451678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_Toc228451672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_Toc228451671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_Toc228451670</vt:lpwstr>
      </vt:variant>
      <vt:variant>
        <vt:i4>1441849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_Toc228451669</vt:lpwstr>
      </vt:variant>
      <vt:variant>
        <vt:i4>1441849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_Toc228451668</vt:lpwstr>
      </vt:variant>
      <vt:variant>
        <vt:i4>1441849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_Toc228451667</vt:lpwstr>
      </vt:variant>
      <vt:variant>
        <vt:i4>1441849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_Toc228451666</vt:lpwstr>
      </vt:variant>
      <vt:variant>
        <vt:i4>1441849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_Toc228451665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_Toc228451664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_Toc228451663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_Toc228451662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_Toc228451661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_Toc228451660</vt:lpwstr>
      </vt:variant>
      <vt:variant>
        <vt:i4>1376313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_Toc228451657</vt:lpwstr>
      </vt:variant>
      <vt:variant>
        <vt:i4>1376313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_Toc228451656</vt:lpwstr>
      </vt:variant>
      <vt:variant>
        <vt:i4>1376313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_Toc228451655</vt:lpwstr>
      </vt:variant>
      <vt:variant>
        <vt:i4>1376313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_Toc228451654</vt:lpwstr>
      </vt:variant>
      <vt:variant>
        <vt:i4>1376313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_Toc228451653</vt:lpwstr>
      </vt:variant>
      <vt:variant>
        <vt:i4>1376313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_Toc228451652</vt:lpwstr>
      </vt:variant>
      <vt:variant>
        <vt:i4>1376313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_Toc228451651</vt:lpwstr>
      </vt:variant>
      <vt:variant>
        <vt:i4>1376313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_Toc228451650</vt:lpwstr>
      </vt:variant>
      <vt:variant>
        <vt:i4>1310777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_Toc228451649</vt:lpwstr>
      </vt:variant>
      <vt:variant>
        <vt:i4>1310777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_Toc228451648</vt:lpwstr>
      </vt:variant>
      <vt:variant>
        <vt:i4>1310777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_Toc228451647</vt:lpwstr>
      </vt:variant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_Toc228451646</vt:lpwstr>
      </vt:variant>
      <vt:variant>
        <vt:i4>1310777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_Toc228451645</vt:lpwstr>
      </vt:variant>
      <vt:variant>
        <vt:i4>1310777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_Toc228451644</vt:lpwstr>
      </vt:variant>
      <vt:variant>
        <vt:i4>1310777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_Toc228451643</vt:lpwstr>
      </vt:variant>
      <vt:variant>
        <vt:i4>1310777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_Toc228451642</vt:lpwstr>
      </vt:variant>
      <vt:variant>
        <vt:i4>1310777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_Toc228451641</vt:lpwstr>
      </vt:variant>
      <vt:variant>
        <vt:i4>1310777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_Toc228451640</vt:lpwstr>
      </vt:variant>
      <vt:variant>
        <vt:i4>1245241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_Toc228451639</vt:lpwstr>
      </vt:variant>
      <vt:variant>
        <vt:i4>1245241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_Toc228451638</vt:lpwstr>
      </vt:variant>
      <vt:variant>
        <vt:i4>458855</vt:i4>
      </vt:variant>
      <vt:variant>
        <vt:i4>6</vt:i4>
      </vt:variant>
      <vt:variant>
        <vt:i4>0</vt:i4>
      </vt:variant>
      <vt:variant>
        <vt:i4>5</vt:i4>
      </vt:variant>
      <vt:variant>
        <vt:lpwstr>https://globalgoals.goldstandard.org/119_paa_pr_100-g01-requirements-paris-agreement-alignment/</vt:lpwstr>
      </vt:variant>
      <vt:variant>
        <vt:lpwstr/>
      </vt:variant>
      <vt:variant>
        <vt:i4>4522093</vt:i4>
      </vt:variant>
      <vt:variant>
        <vt:i4>3</vt:i4>
      </vt:variant>
      <vt:variant>
        <vt:i4>0</vt:i4>
      </vt:variant>
      <vt:variant>
        <vt:i4>5</vt:i4>
      </vt:variant>
      <vt:variant>
        <vt:lpwstr>https://globalgoals.goldstandard.org/119_paa_pr_100-01-requirements-paris-agreement-alignment/</vt:lpwstr>
      </vt:variant>
      <vt:variant>
        <vt:lpwstr/>
      </vt:variant>
      <vt:variant>
        <vt:i4>3801100</vt:i4>
      </vt:variant>
      <vt:variant>
        <vt:i4>0</vt:i4>
      </vt:variant>
      <vt:variant>
        <vt:i4>0</vt:i4>
      </vt:variant>
      <vt:variant>
        <vt:i4>5</vt:i4>
      </vt:variant>
      <vt:variant>
        <vt:lpwstr>mailto:help@goldstandard.org</vt:lpwstr>
      </vt:variant>
      <vt:variant>
        <vt:lpwstr/>
      </vt:variant>
      <vt:variant>
        <vt:i4>6029350</vt:i4>
      </vt:variant>
      <vt:variant>
        <vt:i4>3</vt:i4>
      </vt:variant>
      <vt:variant>
        <vt:i4>0</vt:i4>
      </vt:variant>
      <vt:variant>
        <vt:i4>5</vt:i4>
      </vt:variant>
      <vt:variant>
        <vt:lpwstr>mailto:akhil.nair@goldstandard.org</vt:lpwstr>
      </vt:variant>
      <vt:variant>
        <vt:lpwstr/>
      </vt:variant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mailto:akhil.nair@goldstandard.org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</dc:title>
  <dc:subject/>
  <dc:creator>Anshika Gupta</dc:creator>
  <cp:keywords/>
  <dc:description/>
  <cp:lastModifiedBy>Anshika Gupta</cp:lastModifiedBy>
  <cp:revision>603</cp:revision>
  <cp:lastPrinted>2017-11-03T16:08:00Z</cp:lastPrinted>
  <dcterms:created xsi:type="dcterms:W3CDTF">2026-03-23T18:52:00Z</dcterms:created>
  <dcterms:modified xsi:type="dcterms:W3CDTF">2026-05-15T00:25:00Z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0x01010042915A58E75E724683C9EF54A4DEE385</vt:lpwstr>
  </property>
  <property fmtid="{D5CDD505-2E9C-101B-9397-08002B2CF9AE}" pid="3" name="Order">
    <vt:r8>6450800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GUID">
    <vt:lpwstr>914f42aa-4791-4c02-bc1f-8b970a8093c8</vt:lpwstr>
  </property>
  <property fmtid="{D5CDD505-2E9C-101B-9397-08002B2CF9AE}" pid="11" name="MediaServiceImageTags">
    <vt:lpwstr/>
  </property>
</Properties>
</file>