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D7A092" w14:textId="35BEE0C8" w:rsidR="00F92931" w:rsidRPr="0022081F" w:rsidRDefault="006F52DA" w:rsidP="002E5DB5">
      <w:r w:rsidRPr="006F52DA">
        <w:rPr>
          <w:b/>
          <w:caps/>
          <w:color w:val="00B9BD" w:themeColor="accent1"/>
          <w:sz w:val="48"/>
        </w:rPr>
        <w:t xml:space="preserve">Validation Appraisal Report </w:t>
      </w:r>
      <w:r w:rsidR="00DC4081" w:rsidRPr="00DC4081">
        <w:rPr>
          <w:noProof/>
          <w14:cntxtAlts w14:val="0"/>
        </w:rPr>
        <w:pict w14:anchorId="15522EB2">
          <v:rect id="_x0000_i1026" alt="" style="width:451.3pt;height:.05pt;mso-width-percent:0;mso-height-percent:0;mso-width-percent:0;mso-height-percent:0" o:hralign="center" o:hrstd="t" o:hr="t" fillcolor="#a0a0a0" stroked="f"/>
        </w:pict>
      </w:r>
    </w:p>
    <w:p w14:paraId="3737D389" w14:textId="08C70145" w:rsidR="00635A56" w:rsidRPr="00D21167" w:rsidRDefault="0002272D" w:rsidP="00635A56">
      <w:pPr>
        <w:pStyle w:val="Heading6"/>
      </w:pPr>
      <w:r w:rsidRPr="002E5DB5">
        <w:rPr>
          <w:sz w:val="24"/>
        </w:rPr>
        <w:t xml:space="preserve">PUBLICATION DATE </w:t>
      </w:r>
      <w:r w:rsidRPr="002E5DB5">
        <w:t xml:space="preserve"> </w:t>
      </w:r>
      <w:r w:rsidR="003E0BFA">
        <w:rPr>
          <w:b/>
          <w:bCs/>
          <w:color w:val="515151" w:themeColor="text1"/>
        </w:rPr>
        <w:t>13</w:t>
      </w:r>
      <w:r w:rsidRPr="002E5DB5">
        <w:rPr>
          <w:b/>
          <w:bCs/>
          <w:color w:val="515151" w:themeColor="text1"/>
        </w:rPr>
        <w:t>.</w:t>
      </w:r>
      <w:r w:rsidR="00460D2E">
        <w:rPr>
          <w:b/>
          <w:bCs/>
          <w:color w:val="515151" w:themeColor="text1"/>
        </w:rPr>
        <w:t>10</w:t>
      </w:r>
      <w:r w:rsidRPr="002E5DB5">
        <w:rPr>
          <w:b/>
          <w:bCs/>
          <w:color w:val="515151" w:themeColor="text1"/>
        </w:rPr>
        <w:t>.</w:t>
      </w:r>
      <w:r w:rsidR="00460D2E">
        <w:rPr>
          <w:b/>
          <w:bCs/>
          <w:color w:val="515151" w:themeColor="text1"/>
        </w:rPr>
        <w:t>2020</w:t>
      </w:r>
      <w:r w:rsidR="00A96321">
        <w:br/>
      </w:r>
      <w:r w:rsidR="00CD41BB">
        <w:rPr>
          <w:sz w:val="24"/>
        </w:rPr>
        <w:t>VERSION</w:t>
      </w:r>
      <w:r>
        <w:t xml:space="preserve"> </w:t>
      </w:r>
      <w:r w:rsidRPr="004E3F0E">
        <w:rPr>
          <w:b/>
          <w:bCs/>
          <w:color w:val="515151" w:themeColor="text1"/>
        </w:rPr>
        <w:t xml:space="preserve">v. </w:t>
      </w:r>
      <w:r w:rsidR="00460D2E">
        <w:rPr>
          <w:b/>
          <w:bCs/>
          <w:color w:val="515151" w:themeColor="text1"/>
        </w:rPr>
        <w:t>1</w:t>
      </w:r>
      <w:r w:rsidRPr="004E3F0E">
        <w:rPr>
          <w:b/>
          <w:bCs/>
          <w:color w:val="515151" w:themeColor="text1"/>
        </w:rPr>
        <w:t>.</w:t>
      </w:r>
      <w:r w:rsidR="00460D2E">
        <w:rPr>
          <w:b/>
          <w:bCs/>
          <w:color w:val="515151" w:themeColor="text1"/>
        </w:rPr>
        <w:t>2</w:t>
      </w:r>
      <w:r w:rsidRPr="004E3F0E">
        <w:rPr>
          <w:b/>
          <w:bCs/>
          <w:color w:val="515151" w:themeColor="text1"/>
        </w:rPr>
        <w:t xml:space="preserve"> </w:t>
      </w:r>
    </w:p>
    <w:p w14:paraId="73BB0815" w14:textId="77777777" w:rsidR="00F92931" w:rsidRPr="00947B25" w:rsidRDefault="00DC4081" w:rsidP="00635A56">
      <w:pPr>
        <w:pStyle w:val="Heading6"/>
      </w:pPr>
      <w:r w:rsidRPr="00DC4081">
        <w:rPr>
          <w:noProof/>
          <w14:cntxtAlts w14:val="0"/>
        </w:rPr>
        <w:pict w14:anchorId="0F4C9006">
          <v:rect id="_x0000_i1025" alt="" style="width:451.3pt;height:.05pt;mso-width-percent:0;mso-height-percent:0;mso-width-percent:0;mso-height-percent:0" o:hralign="center" o:hrstd="t" o:hr="t" fillcolor="#a0a0a0" stroked="f"/>
        </w:pict>
      </w:r>
    </w:p>
    <w:p w14:paraId="6931FB3F" w14:textId="77777777" w:rsidR="00C30F02" w:rsidRDefault="00C30F02" w:rsidP="00C30F02">
      <w:pPr>
        <w:rPr>
          <w:lang w:val="en-GB"/>
        </w:rPr>
      </w:pPr>
    </w:p>
    <w:p w14:paraId="3D809633" w14:textId="77777777" w:rsidR="007D2F0B" w:rsidRPr="00C30F02" w:rsidRDefault="007D2F0B" w:rsidP="00C30F02">
      <w:pPr>
        <w:rPr>
          <w:lang w:val="en-GB"/>
        </w:rPr>
      </w:pPr>
    </w:p>
    <w:p w14:paraId="090EF51A" w14:textId="5EFF5E3E" w:rsidR="006D53FE" w:rsidRDefault="006D53FE" w:rsidP="004C3B1A"/>
    <w:p w14:paraId="05CF5A40" w14:textId="7EC60809" w:rsidR="00BB782E" w:rsidRDefault="00BB782E" w:rsidP="004C3B1A"/>
    <w:p w14:paraId="0E2F49B8" w14:textId="77777777" w:rsidR="00BB782E" w:rsidRDefault="00BB782E" w:rsidP="004C3B1A"/>
    <w:p w14:paraId="1DDDA05E" w14:textId="77777777" w:rsidR="005344A4" w:rsidRPr="00C45525" w:rsidRDefault="005344A4" w:rsidP="005344A4">
      <w:pPr>
        <w:pStyle w:val="Heading3"/>
      </w:pPr>
      <w:r w:rsidRPr="00C45525">
        <w:t>KEY PROJECT INFORMATION</w:t>
      </w:r>
    </w:p>
    <w:p w14:paraId="5A5DF948" w14:textId="77777777" w:rsidR="005344A4" w:rsidRDefault="005344A4" w:rsidP="004C3B1A"/>
    <w:tbl>
      <w:tblPr>
        <w:tblStyle w:val="GridTable5Dark-Accent1"/>
        <w:tblW w:w="0" w:type="auto"/>
        <w:tblCellMar>
          <w:top w:w="57" w:type="dxa"/>
        </w:tblCellMar>
        <w:tblLook w:val="0680" w:firstRow="0" w:lastRow="0" w:firstColumn="1" w:lastColumn="0" w:noHBand="1" w:noVBand="1"/>
      </w:tblPr>
      <w:tblGrid>
        <w:gridCol w:w="3539"/>
        <w:gridCol w:w="3075"/>
        <w:gridCol w:w="2794"/>
      </w:tblGrid>
      <w:tr w:rsidR="006D53FE" w:rsidRPr="006D53FE" w14:paraId="38B5461B" w14:textId="77777777" w:rsidTr="000A7AA7">
        <w:tc>
          <w:tcPr>
            <w:cnfStyle w:val="001000000000" w:firstRow="0" w:lastRow="0" w:firstColumn="1" w:lastColumn="0" w:oddVBand="0" w:evenVBand="0" w:oddHBand="0" w:evenHBand="0" w:firstRowFirstColumn="0" w:firstRowLastColumn="0" w:lastRowFirstColumn="0" w:lastRowLastColumn="0"/>
            <w:tcW w:w="3539" w:type="dxa"/>
          </w:tcPr>
          <w:p w14:paraId="623135C4" w14:textId="77777777" w:rsidR="006D53FE" w:rsidRPr="006D53FE" w:rsidDel="003A04A8" w:rsidRDefault="006D53FE" w:rsidP="006D53FE">
            <w:pPr>
              <w:spacing w:after="200"/>
              <w:rPr>
                <w:color w:val="FFFFFF" w:themeColor="background1"/>
                <w:lang w:val="en-GB"/>
              </w:rPr>
            </w:pPr>
            <w:r w:rsidRPr="006D53FE">
              <w:rPr>
                <w:color w:val="FFFFFF" w:themeColor="background1"/>
                <w:lang w:val="en-GB"/>
              </w:rPr>
              <w:t>GS ID (s)</w:t>
            </w:r>
          </w:p>
        </w:tc>
        <w:tc>
          <w:tcPr>
            <w:tcW w:w="5869" w:type="dxa"/>
            <w:gridSpan w:val="2"/>
          </w:tcPr>
          <w:p w14:paraId="14E88EA6" w14:textId="77777777" w:rsidR="006D53FE" w:rsidRPr="006D53FE" w:rsidRDefault="006D53FE" w:rsidP="006D53FE">
            <w:pPr>
              <w:spacing w:after="200"/>
              <w:cnfStyle w:val="000000000000" w:firstRow="0" w:lastRow="0" w:firstColumn="0" w:lastColumn="0" w:oddVBand="0" w:evenVBand="0" w:oddHBand="0" w:evenHBand="0" w:firstRowFirstColumn="0" w:firstRowLastColumn="0" w:lastRowFirstColumn="0" w:lastRowLastColumn="0"/>
              <w:rPr>
                <w:bCs/>
                <w:lang w:val="en-GB"/>
              </w:rPr>
            </w:pPr>
          </w:p>
        </w:tc>
      </w:tr>
      <w:tr w:rsidR="006D53FE" w:rsidRPr="006D53FE" w14:paraId="28E1B927" w14:textId="77777777" w:rsidTr="000A7AA7">
        <w:tc>
          <w:tcPr>
            <w:cnfStyle w:val="001000000000" w:firstRow="0" w:lastRow="0" w:firstColumn="1" w:lastColumn="0" w:oddVBand="0" w:evenVBand="0" w:oddHBand="0" w:evenHBand="0" w:firstRowFirstColumn="0" w:firstRowLastColumn="0" w:lastRowFirstColumn="0" w:lastRowLastColumn="0"/>
            <w:tcW w:w="3539" w:type="dxa"/>
          </w:tcPr>
          <w:p w14:paraId="1D4F3E72" w14:textId="77777777" w:rsidR="006D53FE" w:rsidRPr="006D53FE" w:rsidDel="003A04A8" w:rsidRDefault="006D53FE" w:rsidP="006D53FE">
            <w:pPr>
              <w:spacing w:after="200"/>
              <w:rPr>
                <w:color w:val="FFFFFF" w:themeColor="background1"/>
                <w:lang w:val="en-GB"/>
              </w:rPr>
            </w:pPr>
            <w:r w:rsidRPr="006D53FE">
              <w:rPr>
                <w:color w:val="FFFFFF" w:themeColor="background1"/>
                <w:lang w:val="en-GB"/>
              </w:rPr>
              <w:t>Title of Project</w:t>
            </w:r>
          </w:p>
        </w:tc>
        <w:tc>
          <w:tcPr>
            <w:tcW w:w="5869" w:type="dxa"/>
            <w:gridSpan w:val="2"/>
          </w:tcPr>
          <w:p w14:paraId="041B5D94" w14:textId="77777777" w:rsidR="006D53FE" w:rsidRPr="006D53FE" w:rsidRDefault="006D53FE" w:rsidP="006D53FE">
            <w:pPr>
              <w:spacing w:after="200"/>
              <w:cnfStyle w:val="000000000000" w:firstRow="0" w:lastRow="0" w:firstColumn="0" w:lastColumn="0" w:oddVBand="0" w:evenVBand="0" w:oddHBand="0" w:evenHBand="0" w:firstRowFirstColumn="0" w:firstRowLastColumn="0" w:lastRowFirstColumn="0" w:lastRowLastColumn="0"/>
              <w:rPr>
                <w:bCs/>
                <w:lang w:val="en-GB"/>
              </w:rPr>
            </w:pPr>
          </w:p>
        </w:tc>
      </w:tr>
      <w:tr w:rsidR="006D53FE" w:rsidRPr="006D53FE" w14:paraId="3902572A" w14:textId="77777777" w:rsidTr="000A7AA7">
        <w:tc>
          <w:tcPr>
            <w:cnfStyle w:val="001000000000" w:firstRow="0" w:lastRow="0" w:firstColumn="1" w:lastColumn="0" w:oddVBand="0" w:evenVBand="0" w:oddHBand="0" w:evenHBand="0" w:firstRowFirstColumn="0" w:firstRowLastColumn="0" w:lastRowFirstColumn="0" w:lastRowLastColumn="0"/>
            <w:tcW w:w="3539" w:type="dxa"/>
          </w:tcPr>
          <w:p w14:paraId="7688E475" w14:textId="77777777" w:rsidR="006D53FE" w:rsidRPr="006D53FE" w:rsidDel="003A04A8" w:rsidRDefault="006D53FE" w:rsidP="006D53FE">
            <w:pPr>
              <w:spacing w:after="200"/>
              <w:rPr>
                <w:color w:val="FFFFFF" w:themeColor="background1"/>
                <w:lang w:val="en-GB"/>
              </w:rPr>
            </w:pPr>
            <w:r w:rsidRPr="006D53FE">
              <w:rPr>
                <w:color w:val="FFFFFF" w:themeColor="background1"/>
                <w:lang w:val="en-GB"/>
              </w:rPr>
              <w:t>Version number of the VAR</w:t>
            </w:r>
          </w:p>
        </w:tc>
        <w:tc>
          <w:tcPr>
            <w:tcW w:w="5869" w:type="dxa"/>
            <w:gridSpan w:val="2"/>
          </w:tcPr>
          <w:p w14:paraId="7CB14DCB" w14:textId="77777777" w:rsidR="006D53FE" w:rsidRPr="006D53FE" w:rsidRDefault="006D53FE" w:rsidP="006D53FE">
            <w:pPr>
              <w:spacing w:after="200"/>
              <w:cnfStyle w:val="000000000000" w:firstRow="0" w:lastRow="0" w:firstColumn="0" w:lastColumn="0" w:oddVBand="0" w:evenVBand="0" w:oddHBand="0" w:evenHBand="0" w:firstRowFirstColumn="0" w:firstRowLastColumn="0" w:lastRowFirstColumn="0" w:lastRowLastColumn="0"/>
              <w:rPr>
                <w:bCs/>
                <w:lang w:val="en-GB"/>
              </w:rPr>
            </w:pPr>
          </w:p>
        </w:tc>
      </w:tr>
      <w:tr w:rsidR="006D53FE" w:rsidRPr="006D53FE" w14:paraId="79CCD0ED" w14:textId="77777777" w:rsidTr="000A7AA7">
        <w:tc>
          <w:tcPr>
            <w:cnfStyle w:val="001000000000" w:firstRow="0" w:lastRow="0" w:firstColumn="1" w:lastColumn="0" w:oddVBand="0" w:evenVBand="0" w:oddHBand="0" w:evenHBand="0" w:firstRowFirstColumn="0" w:firstRowLastColumn="0" w:lastRowFirstColumn="0" w:lastRowLastColumn="0"/>
            <w:tcW w:w="3539" w:type="dxa"/>
          </w:tcPr>
          <w:p w14:paraId="29D6A7D2" w14:textId="77777777" w:rsidR="006D53FE" w:rsidRPr="006D53FE" w:rsidRDefault="006D53FE" w:rsidP="006D53FE">
            <w:pPr>
              <w:spacing w:after="200"/>
              <w:rPr>
                <w:color w:val="FFFFFF" w:themeColor="background1"/>
                <w:lang w:val="en-GB"/>
              </w:rPr>
            </w:pPr>
            <w:r w:rsidRPr="006D53FE">
              <w:rPr>
                <w:color w:val="FFFFFF" w:themeColor="background1"/>
                <w:lang w:val="en-GB"/>
              </w:rPr>
              <w:t>Completion Date of version</w:t>
            </w:r>
          </w:p>
        </w:tc>
        <w:tc>
          <w:tcPr>
            <w:tcW w:w="5869" w:type="dxa"/>
            <w:gridSpan w:val="2"/>
          </w:tcPr>
          <w:p w14:paraId="2AF0FAA8" w14:textId="77777777" w:rsidR="006D53FE" w:rsidRPr="006D53FE" w:rsidRDefault="006D53FE" w:rsidP="006D53FE">
            <w:pPr>
              <w:spacing w:after="200"/>
              <w:cnfStyle w:val="000000000000" w:firstRow="0" w:lastRow="0" w:firstColumn="0" w:lastColumn="0" w:oddVBand="0" w:evenVBand="0" w:oddHBand="0" w:evenHBand="0" w:firstRowFirstColumn="0" w:firstRowLastColumn="0" w:lastRowFirstColumn="0" w:lastRowLastColumn="0"/>
              <w:rPr>
                <w:bCs/>
                <w:lang w:val="en-GB"/>
              </w:rPr>
            </w:pPr>
          </w:p>
        </w:tc>
      </w:tr>
      <w:tr w:rsidR="006D53FE" w:rsidRPr="006D53FE" w14:paraId="3099E8A5" w14:textId="77777777" w:rsidTr="000A7AA7">
        <w:trPr>
          <w:trHeight w:val="572"/>
        </w:trPr>
        <w:tc>
          <w:tcPr>
            <w:cnfStyle w:val="001000000000" w:firstRow="0" w:lastRow="0" w:firstColumn="1" w:lastColumn="0" w:oddVBand="0" w:evenVBand="0" w:oddHBand="0" w:evenHBand="0" w:firstRowFirstColumn="0" w:firstRowLastColumn="0" w:lastRowFirstColumn="0" w:lastRowLastColumn="0"/>
            <w:tcW w:w="3539" w:type="dxa"/>
          </w:tcPr>
          <w:p w14:paraId="41780264" w14:textId="77777777" w:rsidR="006D53FE" w:rsidRPr="006D53FE" w:rsidRDefault="006D53FE" w:rsidP="006D53FE">
            <w:pPr>
              <w:spacing w:after="200"/>
              <w:rPr>
                <w:color w:val="FFFFFF" w:themeColor="background1"/>
                <w:lang w:val="en-GB"/>
              </w:rPr>
            </w:pPr>
            <w:r w:rsidRPr="006D53FE">
              <w:rPr>
                <w:color w:val="FFFFFF" w:themeColor="background1"/>
                <w:lang w:val="en-GB"/>
              </w:rPr>
              <w:t xml:space="preserve">Microscale Project Type </w:t>
            </w:r>
          </w:p>
        </w:tc>
        <w:tc>
          <w:tcPr>
            <w:tcW w:w="3075" w:type="dxa"/>
            <w:vAlign w:val="bottom"/>
          </w:tcPr>
          <w:p w14:paraId="34009E8E" w14:textId="77777777" w:rsidR="006D53FE" w:rsidRPr="006D53FE" w:rsidRDefault="006D53FE" w:rsidP="000A7AA7">
            <w:pPr>
              <w:spacing w:after="200"/>
              <w:cnfStyle w:val="000000000000" w:firstRow="0" w:lastRow="0" w:firstColumn="0" w:lastColumn="0" w:oddVBand="0" w:evenVBand="0" w:oddHBand="0" w:evenHBand="0" w:firstRowFirstColumn="0" w:firstRowLastColumn="0" w:lastRowFirstColumn="0" w:lastRowLastColumn="0"/>
              <w:rPr>
                <w:bCs/>
                <w:lang w:val="en-GB"/>
              </w:rPr>
            </w:pPr>
            <w:r w:rsidRPr="006D53FE">
              <w:rPr>
                <w:bCs/>
                <w:lang w:val="en-GB"/>
              </w:rPr>
              <w:fldChar w:fldCharType="begin">
                <w:ffData>
                  <w:name w:val="Check2"/>
                  <w:enabled/>
                  <w:calcOnExit w:val="0"/>
                  <w:checkBox>
                    <w:sizeAuto/>
                    <w:default w:val="0"/>
                  </w:checkBox>
                </w:ffData>
              </w:fldChar>
            </w:r>
            <w:bookmarkStart w:id="0" w:name="Check2"/>
            <w:r w:rsidRPr="006D53FE">
              <w:rPr>
                <w:bCs/>
                <w:lang w:val="en-GB"/>
              </w:rPr>
              <w:instrText xml:space="preserve"> FORMCHECKBOX </w:instrText>
            </w:r>
            <w:r w:rsidR="00DC4081">
              <w:rPr>
                <w:bCs/>
                <w:lang w:val="en-GB"/>
              </w:rPr>
            </w:r>
            <w:r w:rsidR="00DC4081">
              <w:rPr>
                <w:bCs/>
                <w:lang w:val="en-GB"/>
              </w:rPr>
              <w:fldChar w:fldCharType="separate"/>
            </w:r>
            <w:r w:rsidRPr="006D53FE">
              <w:fldChar w:fldCharType="end"/>
            </w:r>
            <w:bookmarkEnd w:id="0"/>
            <w:r w:rsidRPr="006D53FE">
              <w:rPr>
                <w:bCs/>
                <w:lang w:val="en-GB"/>
              </w:rPr>
              <w:t xml:space="preserve"> Standalone</w:t>
            </w:r>
          </w:p>
        </w:tc>
        <w:tc>
          <w:tcPr>
            <w:tcW w:w="2794" w:type="dxa"/>
            <w:vAlign w:val="bottom"/>
          </w:tcPr>
          <w:p w14:paraId="16CF7A77" w14:textId="77777777" w:rsidR="006D53FE" w:rsidRPr="006D53FE" w:rsidRDefault="006D53FE" w:rsidP="000A7AA7">
            <w:pPr>
              <w:spacing w:after="200"/>
              <w:cnfStyle w:val="000000000000" w:firstRow="0" w:lastRow="0" w:firstColumn="0" w:lastColumn="0" w:oddVBand="0" w:evenVBand="0" w:oddHBand="0" w:evenHBand="0" w:firstRowFirstColumn="0" w:firstRowLastColumn="0" w:lastRowFirstColumn="0" w:lastRowLastColumn="0"/>
              <w:rPr>
                <w:bCs/>
                <w:lang w:val="en-GB"/>
              </w:rPr>
            </w:pPr>
            <w:r w:rsidRPr="006D53FE">
              <w:rPr>
                <w:bCs/>
                <w:lang w:val="en-GB"/>
              </w:rPr>
              <w:fldChar w:fldCharType="begin">
                <w:ffData>
                  <w:name w:val="Check3"/>
                  <w:enabled/>
                  <w:calcOnExit w:val="0"/>
                  <w:checkBox>
                    <w:sizeAuto/>
                    <w:default w:val="0"/>
                  </w:checkBox>
                </w:ffData>
              </w:fldChar>
            </w:r>
            <w:bookmarkStart w:id="1" w:name="Check3"/>
            <w:r w:rsidRPr="006D53FE">
              <w:rPr>
                <w:bCs/>
                <w:lang w:val="en-GB"/>
              </w:rPr>
              <w:instrText xml:space="preserve"> FORMCHECKBOX </w:instrText>
            </w:r>
            <w:r w:rsidR="00DC4081">
              <w:rPr>
                <w:bCs/>
                <w:lang w:val="en-GB"/>
              </w:rPr>
            </w:r>
            <w:r w:rsidR="00DC4081">
              <w:rPr>
                <w:bCs/>
                <w:lang w:val="en-GB"/>
              </w:rPr>
              <w:fldChar w:fldCharType="separate"/>
            </w:r>
            <w:r w:rsidRPr="006D53FE">
              <w:fldChar w:fldCharType="end"/>
            </w:r>
            <w:bookmarkEnd w:id="1"/>
            <w:r w:rsidRPr="006D53FE">
              <w:rPr>
                <w:bCs/>
                <w:lang w:val="en-GB"/>
              </w:rPr>
              <w:t xml:space="preserve"> </w:t>
            </w:r>
            <w:proofErr w:type="spellStart"/>
            <w:r w:rsidRPr="006D53FE">
              <w:rPr>
                <w:bCs/>
                <w:lang w:val="en-GB"/>
              </w:rPr>
              <w:t>Microprogramme</w:t>
            </w:r>
            <w:proofErr w:type="spellEnd"/>
          </w:p>
        </w:tc>
      </w:tr>
      <w:tr w:rsidR="006D53FE" w:rsidRPr="006D53FE" w14:paraId="2EEB2A1A" w14:textId="77777777" w:rsidTr="000A7AA7">
        <w:tc>
          <w:tcPr>
            <w:cnfStyle w:val="001000000000" w:firstRow="0" w:lastRow="0" w:firstColumn="1" w:lastColumn="0" w:oddVBand="0" w:evenVBand="0" w:oddHBand="0" w:evenHBand="0" w:firstRowFirstColumn="0" w:firstRowLastColumn="0" w:lastRowFirstColumn="0" w:lastRowLastColumn="0"/>
            <w:tcW w:w="3539" w:type="dxa"/>
          </w:tcPr>
          <w:p w14:paraId="1B7ECB60" w14:textId="77777777" w:rsidR="006D53FE" w:rsidRPr="006D53FE" w:rsidRDefault="006D53FE" w:rsidP="006D53FE">
            <w:pPr>
              <w:spacing w:after="200"/>
              <w:rPr>
                <w:color w:val="FFFFFF" w:themeColor="background1"/>
                <w:lang w:val="en-GB"/>
              </w:rPr>
            </w:pPr>
            <w:r w:rsidRPr="006D53FE">
              <w:rPr>
                <w:color w:val="FFFFFF" w:themeColor="background1"/>
                <w:lang w:val="en-GB"/>
              </w:rPr>
              <w:t xml:space="preserve">Title of </w:t>
            </w:r>
            <w:proofErr w:type="spellStart"/>
            <w:r w:rsidRPr="006D53FE">
              <w:rPr>
                <w:color w:val="FFFFFF" w:themeColor="background1"/>
                <w:lang w:val="en-GB"/>
              </w:rPr>
              <w:t>MicroProgramme</w:t>
            </w:r>
            <w:proofErr w:type="spellEnd"/>
            <w:r w:rsidRPr="006D53FE">
              <w:rPr>
                <w:color w:val="FFFFFF" w:themeColor="background1"/>
                <w:lang w:val="en-GB"/>
              </w:rPr>
              <w:t xml:space="preserve"> </w:t>
            </w:r>
          </w:p>
          <w:p w14:paraId="6A4CD5A6" w14:textId="77777777" w:rsidR="006D53FE" w:rsidRPr="006D53FE" w:rsidRDefault="006D53FE" w:rsidP="006D53FE">
            <w:pPr>
              <w:spacing w:after="200"/>
              <w:rPr>
                <w:color w:val="FFFFFF" w:themeColor="background1"/>
                <w:lang w:val="en-GB"/>
              </w:rPr>
            </w:pPr>
            <w:r w:rsidRPr="006D53FE">
              <w:rPr>
                <w:color w:val="FFFFFF" w:themeColor="background1"/>
                <w:lang w:val="en-GB"/>
              </w:rPr>
              <w:t>(mark N/A if project type is Standalone)</w:t>
            </w:r>
          </w:p>
        </w:tc>
        <w:tc>
          <w:tcPr>
            <w:tcW w:w="5869" w:type="dxa"/>
            <w:gridSpan w:val="2"/>
          </w:tcPr>
          <w:p w14:paraId="20AD2EDA" w14:textId="77777777" w:rsidR="006D53FE" w:rsidRPr="006D53FE" w:rsidRDefault="006D53FE" w:rsidP="006D53FE">
            <w:pPr>
              <w:spacing w:after="200"/>
              <w:cnfStyle w:val="000000000000" w:firstRow="0" w:lastRow="0" w:firstColumn="0" w:lastColumn="0" w:oddVBand="0" w:evenVBand="0" w:oddHBand="0" w:evenHBand="0" w:firstRowFirstColumn="0" w:firstRowLastColumn="0" w:lastRowFirstColumn="0" w:lastRowLastColumn="0"/>
              <w:rPr>
                <w:bCs/>
                <w:lang w:val="en-GB"/>
              </w:rPr>
            </w:pPr>
          </w:p>
        </w:tc>
      </w:tr>
      <w:tr w:rsidR="006D53FE" w:rsidRPr="006D53FE" w14:paraId="76C1FEA6" w14:textId="77777777" w:rsidTr="000A7AA7">
        <w:trPr>
          <w:trHeight w:val="1701"/>
        </w:trPr>
        <w:tc>
          <w:tcPr>
            <w:cnfStyle w:val="001000000000" w:firstRow="0" w:lastRow="0" w:firstColumn="1" w:lastColumn="0" w:oddVBand="0" w:evenVBand="0" w:oddHBand="0" w:evenHBand="0" w:firstRowFirstColumn="0" w:firstRowLastColumn="0" w:lastRowFirstColumn="0" w:lastRowLastColumn="0"/>
            <w:tcW w:w="3539" w:type="dxa"/>
          </w:tcPr>
          <w:p w14:paraId="0EBAF72C" w14:textId="77777777" w:rsidR="006D53FE" w:rsidRPr="006D53FE" w:rsidRDefault="006D53FE" w:rsidP="006D53FE">
            <w:pPr>
              <w:spacing w:after="200"/>
              <w:rPr>
                <w:color w:val="FFFFFF" w:themeColor="background1"/>
                <w:lang w:val="en-GB"/>
              </w:rPr>
            </w:pPr>
            <w:r w:rsidRPr="006D53FE">
              <w:rPr>
                <w:color w:val="FFFFFF" w:themeColor="background1"/>
                <w:lang w:val="en-GB"/>
              </w:rPr>
              <w:t>Project Cycle:</w:t>
            </w:r>
          </w:p>
        </w:tc>
        <w:tc>
          <w:tcPr>
            <w:tcW w:w="5869" w:type="dxa"/>
            <w:gridSpan w:val="2"/>
            <w:vAlign w:val="bottom"/>
          </w:tcPr>
          <w:p w14:paraId="35A910A7" w14:textId="77777777" w:rsidR="006D53FE" w:rsidRPr="006D53FE" w:rsidRDefault="006D53FE" w:rsidP="000A7AA7">
            <w:pPr>
              <w:spacing w:after="200"/>
              <w:cnfStyle w:val="000000000000" w:firstRow="0" w:lastRow="0" w:firstColumn="0" w:lastColumn="0" w:oddVBand="0" w:evenVBand="0" w:oddHBand="0" w:evenHBand="0" w:firstRowFirstColumn="0" w:firstRowLastColumn="0" w:lastRowFirstColumn="0" w:lastRowLastColumn="0"/>
              <w:rPr>
                <w:lang w:val="en-GB"/>
              </w:rPr>
            </w:pPr>
            <w:r w:rsidRPr="006D53FE">
              <w:rPr>
                <w:lang w:val="en-GB"/>
              </w:rPr>
              <w:fldChar w:fldCharType="begin"/>
            </w:r>
            <w:r w:rsidRPr="006D53FE">
              <w:rPr>
                <w:lang w:val="en-GB"/>
              </w:rPr>
              <w:instrText xml:space="preserve"> FORMCHECKBOX </w:instrText>
            </w:r>
            <w:r w:rsidR="00DC4081">
              <w:rPr>
                <w:lang w:val="en-GB"/>
              </w:rPr>
              <w:fldChar w:fldCharType="separate"/>
            </w:r>
            <w:r w:rsidRPr="006D53FE">
              <w:fldChar w:fldCharType="end"/>
            </w:r>
            <w:r w:rsidRPr="006D53FE">
              <w:rPr>
                <w:lang w:val="en-GB"/>
              </w:rPr>
              <w:t xml:space="preserve"> </w:t>
            </w:r>
            <w:r w:rsidRPr="006D53FE">
              <w:rPr>
                <w:lang w:val="en-GB"/>
              </w:rPr>
              <w:fldChar w:fldCharType="begin">
                <w:ffData>
                  <w:name w:val="Check13"/>
                  <w:enabled/>
                  <w:calcOnExit w:val="0"/>
                  <w:checkBox>
                    <w:sizeAuto/>
                    <w:default w:val="0"/>
                  </w:checkBox>
                </w:ffData>
              </w:fldChar>
            </w:r>
            <w:bookmarkStart w:id="2" w:name="Check13"/>
            <w:r w:rsidRPr="006D53FE">
              <w:rPr>
                <w:lang w:val="en-GB"/>
              </w:rPr>
              <w:instrText xml:space="preserve"> FORMCHECKBOX </w:instrText>
            </w:r>
            <w:r w:rsidR="00DC4081">
              <w:rPr>
                <w:lang w:val="en-GB"/>
              </w:rPr>
            </w:r>
            <w:r w:rsidR="00DC4081">
              <w:rPr>
                <w:lang w:val="en-GB"/>
              </w:rPr>
              <w:fldChar w:fldCharType="separate"/>
            </w:r>
            <w:r w:rsidRPr="006D53FE">
              <w:fldChar w:fldCharType="end"/>
            </w:r>
            <w:bookmarkEnd w:id="2"/>
            <w:r w:rsidRPr="006D53FE">
              <w:rPr>
                <w:lang w:val="en-GB"/>
              </w:rPr>
              <w:t xml:space="preserve"> Regular</w:t>
            </w:r>
          </w:p>
          <w:p w14:paraId="31F09CF4" w14:textId="77777777" w:rsidR="006D53FE" w:rsidRPr="006D53FE" w:rsidRDefault="006D53FE" w:rsidP="000A7AA7">
            <w:pPr>
              <w:spacing w:after="200"/>
              <w:cnfStyle w:val="000000000000" w:firstRow="0" w:lastRow="0" w:firstColumn="0" w:lastColumn="0" w:oddVBand="0" w:evenVBand="0" w:oddHBand="0" w:evenHBand="0" w:firstRowFirstColumn="0" w:firstRowLastColumn="0" w:lastRowFirstColumn="0" w:lastRowLastColumn="0"/>
              <w:rPr>
                <w:bCs/>
                <w:lang w:val="en-GB"/>
              </w:rPr>
            </w:pPr>
            <w:r w:rsidRPr="006D53FE">
              <w:rPr>
                <w:bCs/>
                <w:lang w:val="en-GB"/>
              </w:rPr>
              <w:t xml:space="preserve"> </w:t>
            </w:r>
            <w:r w:rsidRPr="006D53FE">
              <w:rPr>
                <w:bCs/>
                <w:lang w:val="en-GB"/>
              </w:rPr>
              <w:fldChar w:fldCharType="begin">
                <w:ffData>
                  <w:name w:val="Check12"/>
                  <w:enabled/>
                  <w:calcOnExit w:val="0"/>
                  <w:checkBox>
                    <w:sizeAuto/>
                    <w:default w:val="0"/>
                  </w:checkBox>
                </w:ffData>
              </w:fldChar>
            </w:r>
            <w:r w:rsidRPr="006D53FE">
              <w:rPr>
                <w:bCs/>
                <w:lang w:val="en-GB"/>
              </w:rPr>
              <w:instrText xml:space="preserve"> FORMCHECKBOX </w:instrText>
            </w:r>
            <w:r w:rsidR="00DC4081">
              <w:rPr>
                <w:bCs/>
                <w:lang w:val="en-GB"/>
              </w:rPr>
            </w:r>
            <w:r w:rsidR="00DC4081">
              <w:rPr>
                <w:bCs/>
                <w:lang w:val="en-GB"/>
              </w:rPr>
              <w:fldChar w:fldCharType="separate"/>
            </w:r>
            <w:r w:rsidRPr="006D53FE">
              <w:fldChar w:fldCharType="end"/>
            </w:r>
            <w:r w:rsidRPr="006D53FE">
              <w:rPr>
                <w:bCs/>
                <w:lang w:val="en-GB"/>
              </w:rPr>
              <w:t xml:space="preserve"> Retroactive (1st Round of Stakeholder Consultation conducted after the Project Start Date)</w:t>
            </w:r>
          </w:p>
        </w:tc>
      </w:tr>
      <w:tr w:rsidR="006D53FE" w:rsidRPr="006D53FE" w14:paraId="452E5903" w14:textId="77777777" w:rsidTr="000A7AA7">
        <w:tc>
          <w:tcPr>
            <w:cnfStyle w:val="001000000000" w:firstRow="0" w:lastRow="0" w:firstColumn="1" w:lastColumn="0" w:oddVBand="0" w:evenVBand="0" w:oddHBand="0" w:evenHBand="0" w:firstRowFirstColumn="0" w:firstRowLastColumn="0" w:lastRowFirstColumn="0" w:lastRowLastColumn="0"/>
            <w:tcW w:w="3539" w:type="dxa"/>
          </w:tcPr>
          <w:p w14:paraId="0B53277C" w14:textId="77777777" w:rsidR="006D53FE" w:rsidRPr="006D53FE" w:rsidRDefault="006D53FE" w:rsidP="006D53FE">
            <w:pPr>
              <w:spacing w:after="200"/>
              <w:rPr>
                <w:color w:val="FFFFFF" w:themeColor="background1"/>
                <w:lang w:val="en-GB"/>
              </w:rPr>
            </w:pPr>
            <w:r w:rsidRPr="006D53FE">
              <w:rPr>
                <w:color w:val="FFFFFF" w:themeColor="background1"/>
                <w:lang w:val="en-GB"/>
              </w:rPr>
              <w:t>Estimated Annual SDG Impacts (as per PDD):</w:t>
            </w:r>
          </w:p>
        </w:tc>
        <w:tc>
          <w:tcPr>
            <w:tcW w:w="5869" w:type="dxa"/>
            <w:gridSpan w:val="2"/>
          </w:tcPr>
          <w:p w14:paraId="101E7938" w14:textId="77777777" w:rsidR="006D53FE" w:rsidRPr="006D53FE" w:rsidRDefault="006D53FE" w:rsidP="006D53FE">
            <w:pPr>
              <w:spacing w:after="200"/>
              <w:cnfStyle w:val="000000000000" w:firstRow="0" w:lastRow="0" w:firstColumn="0" w:lastColumn="0" w:oddVBand="0" w:evenVBand="0" w:oddHBand="0" w:evenHBand="0" w:firstRowFirstColumn="0" w:firstRowLastColumn="0" w:lastRowFirstColumn="0" w:lastRowLastColumn="0"/>
              <w:rPr>
                <w:bCs/>
                <w:lang w:val="en-GB"/>
              </w:rPr>
            </w:pPr>
            <w:r w:rsidRPr="006D53FE">
              <w:rPr>
                <w:bCs/>
                <w:lang w:val="en-GB"/>
              </w:rPr>
              <w:t xml:space="preserve">1 – </w:t>
            </w:r>
          </w:p>
          <w:p w14:paraId="7C1D2385" w14:textId="77777777" w:rsidR="006D53FE" w:rsidRPr="006D53FE" w:rsidRDefault="006D53FE" w:rsidP="006D53FE">
            <w:pPr>
              <w:spacing w:after="200"/>
              <w:cnfStyle w:val="000000000000" w:firstRow="0" w:lastRow="0" w:firstColumn="0" w:lastColumn="0" w:oddVBand="0" w:evenVBand="0" w:oddHBand="0" w:evenHBand="0" w:firstRowFirstColumn="0" w:firstRowLastColumn="0" w:lastRowFirstColumn="0" w:lastRowLastColumn="0"/>
              <w:rPr>
                <w:bCs/>
                <w:lang w:val="en-GB"/>
              </w:rPr>
            </w:pPr>
            <w:r w:rsidRPr="006D53FE">
              <w:rPr>
                <w:bCs/>
                <w:lang w:val="en-GB"/>
              </w:rPr>
              <w:t xml:space="preserve">2 – </w:t>
            </w:r>
          </w:p>
          <w:p w14:paraId="04E89EC7" w14:textId="77777777" w:rsidR="006D53FE" w:rsidRPr="006D53FE" w:rsidRDefault="006D53FE" w:rsidP="006D53FE">
            <w:pPr>
              <w:spacing w:after="200"/>
              <w:cnfStyle w:val="000000000000" w:firstRow="0" w:lastRow="0" w:firstColumn="0" w:lastColumn="0" w:oddVBand="0" w:evenVBand="0" w:oddHBand="0" w:evenHBand="0" w:firstRowFirstColumn="0" w:firstRowLastColumn="0" w:lastRowFirstColumn="0" w:lastRowLastColumn="0"/>
              <w:rPr>
                <w:bCs/>
                <w:lang w:val="en-GB"/>
              </w:rPr>
            </w:pPr>
            <w:r w:rsidRPr="006D53FE">
              <w:rPr>
                <w:bCs/>
                <w:lang w:val="en-GB"/>
              </w:rPr>
              <w:lastRenderedPageBreak/>
              <w:t>3 –</w:t>
            </w:r>
          </w:p>
          <w:p w14:paraId="6B1FFCB3" w14:textId="77777777" w:rsidR="006D53FE" w:rsidRPr="006D53FE" w:rsidRDefault="006D53FE" w:rsidP="006D53FE">
            <w:pPr>
              <w:spacing w:after="200"/>
              <w:cnfStyle w:val="000000000000" w:firstRow="0" w:lastRow="0" w:firstColumn="0" w:lastColumn="0" w:oddVBand="0" w:evenVBand="0" w:oddHBand="0" w:evenHBand="0" w:firstRowFirstColumn="0" w:firstRowLastColumn="0" w:lastRowFirstColumn="0" w:lastRowLastColumn="0"/>
              <w:rPr>
                <w:bCs/>
                <w:lang w:val="en-GB"/>
              </w:rPr>
            </w:pPr>
            <w:r w:rsidRPr="006D53FE">
              <w:rPr>
                <w:bCs/>
                <w:lang w:val="en-GB"/>
              </w:rPr>
              <w:t>n.</w:t>
            </w:r>
          </w:p>
        </w:tc>
      </w:tr>
      <w:tr w:rsidR="006D53FE" w:rsidRPr="006D53FE" w14:paraId="1A5E2EED" w14:textId="77777777" w:rsidTr="000A7AA7">
        <w:tc>
          <w:tcPr>
            <w:cnfStyle w:val="001000000000" w:firstRow="0" w:lastRow="0" w:firstColumn="1" w:lastColumn="0" w:oddVBand="0" w:evenVBand="0" w:oddHBand="0" w:evenHBand="0" w:firstRowFirstColumn="0" w:firstRowLastColumn="0" w:lastRowFirstColumn="0" w:lastRowLastColumn="0"/>
            <w:tcW w:w="3539" w:type="dxa"/>
          </w:tcPr>
          <w:p w14:paraId="1E1996D8" w14:textId="77777777" w:rsidR="006D53FE" w:rsidRPr="006D53FE" w:rsidRDefault="006D53FE" w:rsidP="006D53FE">
            <w:pPr>
              <w:spacing w:after="200"/>
              <w:rPr>
                <w:color w:val="FFFFFF" w:themeColor="background1"/>
                <w:lang w:val="en-GB"/>
              </w:rPr>
            </w:pPr>
            <w:r w:rsidRPr="006D53FE">
              <w:rPr>
                <w:color w:val="FFFFFF" w:themeColor="background1"/>
                <w:lang w:val="en-GB"/>
              </w:rPr>
              <w:lastRenderedPageBreak/>
              <w:t>List document titles and versions supplied for Objective Observer review</w:t>
            </w:r>
          </w:p>
        </w:tc>
        <w:tc>
          <w:tcPr>
            <w:tcW w:w="5869" w:type="dxa"/>
            <w:gridSpan w:val="2"/>
          </w:tcPr>
          <w:p w14:paraId="56BC8C46" w14:textId="77777777" w:rsidR="006D53FE" w:rsidRPr="006D53FE" w:rsidRDefault="006D53FE" w:rsidP="006D53FE">
            <w:pPr>
              <w:spacing w:after="200"/>
              <w:cnfStyle w:val="000000000000" w:firstRow="0" w:lastRow="0" w:firstColumn="0" w:lastColumn="0" w:oddVBand="0" w:evenVBand="0" w:oddHBand="0" w:evenHBand="0" w:firstRowFirstColumn="0" w:firstRowLastColumn="0" w:lastRowFirstColumn="0" w:lastRowLastColumn="0"/>
              <w:rPr>
                <w:bCs/>
                <w:lang w:val="en-GB"/>
              </w:rPr>
            </w:pPr>
          </w:p>
        </w:tc>
      </w:tr>
    </w:tbl>
    <w:p w14:paraId="2A3AF73E" w14:textId="77777777" w:rsidR="006D53FE" w:rsidRDefault="006D53FE" w:rsidP="006D53FE">
      <w:pPr>
        <w:rPr>
          <w:lang w:val="en-GB"/>
        </w:rPr>
      </w:pPr>
    </w:p>
    <w:tbl>
      <w:tblPr>
        <w:tblStyle w:val="GridTable5Dark-Accent1"/>
        <w:tblW w:w="0" w:type="auto"/>
        <w:tblLook w:val="0680" w:firstRow="0" w:lastRow="0" w:firstColumn="1" w:lastColumn="0" w:noHBand="1" w:noVBand="1"/>
      </w:tblPr>
      <w:tblGrid>
        <w:gridCol w:w="3539"/>
        <w:gridCol w:w="5869"/>
      </w:tblGrid>
      <w:tr w:rsidR="006D53FE" w:rsidRPr="006D53FE" w14:paraId="108C21A2" w14:textId="77777777" w:rsidTr="006D53FE">
        <w:tc>
          <w:tcPr>
            <w:cnfStyle w:val="001000000000" w:firstRow="0" w:lastRow="0" w:firstColumn="1" w:lastColumn="0" w:oddVBand="0" w:evenVBand="0" w:oddHBand="0" w:evenHBand="0" w:firstRowFirstColumn="0" w:firstRowLastColumn="0" w:lastRowFirstColumn="0" w:lastRowLastColumn="0"/>
            <w:tcW w:w="3539" w:type="dxa"/>
          </w:tcPr>
          <w:p w14:paraId="332BC164" w14:textId="77777777" w:rsidR="006D53FE" w:rsidRPr="006D53FE" w:rsidRDefault="006D53FE" w:rsidP="006D53FE">
            <w:pPr>
              <w:spacing w:after="200"/>
              <w:rPr>
                <w:color w:val="FFFFFF" w:themeColor="background1"/>
                <w:lang w:val="en-GB"/>
              </w:rPr>
            </w:pPr>
            <w:r w:rsidRPr="006D53FE">
              <w:rPr>
                <w:color w:val="FFFFFF" w:themeColor="background1"/>
                <w:lang w:val="en-GB"/>
              </w:rPr>
              <w:t>Objective Observer</w:t>
            </w:r>
          </w:p>
        </w:tc>
        <w:tc>
          <w:tcPr>
            <w:tcW w:w="5869" w:type="dxa"/>
          </w:tcPr>
          <w:p w14:paraId="30A6F830" w14:textId="77777777" w:rsidR="006D53FE" w:rsidRPr="006D53FE" w:rsidRDefault="006D53FE" w:rsidP="006D53FE">
            <w:pPr>
              <w:spacing w:after="200"/>
              <w:cnfStyle w:val="000000000000" w:firstRow="0" w:lastRow="0" w:firstColumn="0" w:lastColumn="0" w:oddVBand="0" w:evenVBand="0" w:oddHBand="0" w:evenHBand="0" w:firstRowFirstColumn="0" w:firstRowLastColumn="0" w:lastRowFirstColumn="0" w:lastRowLastColumn="0"/>
              <w:rPr>
                <w:bCs/>
                <w:lang w:val="en-GB"/>
              </w:rPr>
            </w:pPr>
          </w:p>
        </w:tc>
      </w:tr>
      <w:tr w:rsidR="006D53FE" w:rsidRPr="006D53FE" w14:paraId="436F7F9A" w14:textId="77777777" w:rsidTr="006D53FE">
        <w:tc>
          <w:tcPr>
            <w:cnfStyle w:val="001000000000" w:firstRow="0" w:lastRow="0" w:firstColumn="1" w:lastColumn="0" w:oddVBand="0" w:evenVBand="0" w:oddHBand="0" w:evenHBand="0" w:firstRowFirstColumn="0" w:firstRowLastColumn="0" w:lastRowFirstColumn="0" w:lastRowLastColumn="0"/>
            <w:tcW w:w="3539" w:type="dxa"/>
          </w:tcPr>
          <w:p w14:paraId="6AF2EF4F" w14:textId="77777777" w:rsidR="006D53FE" w:rsidRPr="006D53FE" w:rsidRDefault="006D53FE" w:rsidP="006D53FE">
            <w:pPr>
              <w:spacing w:after="200"/>
              <w:rPr>
                <w:color w:val="FFFFFF" w:themeColor="background1"/>
                <w:lang w:val="en-GB"/>
              </w:rPr>
            </w:pPr>
            <w:r w:rsidRPr="006D53FE">
              <w:rPr>
                <w:color w:val="FFFFFF" w:themeColor="background1"/>
                <w:lang w:val="en-GB"/>
              </w:rPr>
              <w:t>Date of Site Visit (dd/mm/</w:t>
            </w:r>
            <w:proofErr w:type="spellStart"/>
            <w:r w:rsidRPr="006D53FE">
              <w:rPr>
                <w:color w:val="FFFFFF" w:themeColor="background1"/>
                <w:lang w:val="en-GB"/>
              </w:rPr>
              <w:t>yyyy</w:t>
            </w:r>
            <w:proofErr w:type="spellEnd"/>
            <w:r w:rsidRPr="006D53FE">
              <w:rPr>
                <w:color w:val="FFFFFF" w:themeColor="background1"/>
                <w:lang w:val="en-GB"/>
              </w:rPr>
              <w:t>)</w:t>
            </w:r>
          </w:p>
        </w:tc>
        <w:tc>
          <w:tcPr>
            <w:tcW w:w="5869" w:type="dxa"/>
          </w:tcPr>
          <w:p w14:paraId="04D39107" w14:textId="77777777" w:rsidR="006D53FE" w:rsidRPr="006D53FE" w:rsidRDefault="006D53FE" w:rsidP="006D53FE">
            <w:pPr>
              <w:spacing w:after="200"/>
              <w:cnfStyle w:val="000000000000" w:firstRow="0" w:lastRow="0" w:firstColumn="0" w:lastColumn="0" w:oddVBand="0" w:evenVBand="0" w:oddHBand="0" w:evenHBand="0" w:firstRowFirstColumn="0" w:firstRowLastColumn="0" w:lastRowFirstColumn="0" w:lastRowLastColumn="0"/>
              <w:rPr>
                <w:bCs/>
                <w:lang w:val="en-GB"/>
              </w:rPr>
            </w:pPr>
          </w:p>
        </w:tc>
      </w:tr>
      <w:tr w:rsidR="006D53FE" w:rsidRPr="006D53FE" w14:paraId="210A5F82" w14:textId="77777777" w:rsidTr="006D53FE">
        <w:tc>
          <w:tcPr>
            <w:cnfStyle w:val="001000000000" w:firstRow="0" w:lastRow="0" w:firstColumn="1" w:lastColumn="0" w:oddVBand="0" w:evenVBand="0" w:oddHBand="0" w:evenHBand="0" w:firstRowFirstColumn="0" w:firstRowLastColumn="0" w:lastRowFirstColumn="0" w:lastRowLastColumn="0"/>
            <w:tcW w:w="3539" w:type="dxa"/>
          </w:tcPr>
          <w:p w14:paraId="277F0A6B" w14:textId="77777777" w:rsidR="006D53FE" w:rsidRPr="006D53FE" w:rsidRDefault="006D53FE" w:rsidP="006D53FE">
            <w:pPr>
              <w:spacing w:after="200"/>
              <w:rPr>
                <w:color w:val="FFFFFF" w:themeColor="background1"/>
                <w:lang w:val="en-GB"/>
              </w:rPr>
            </w:pPr>
            <w:r w:rsidRPr="006D53FE">
              <w:rPr>
                <w:color w:val="FFFFFF" w:themeColor="background1"/>
                <w:lang w:val="en-GB"/>
              </w:rPr>
              <w:t>Signature</w:t>
            </w:r>
          </w:p>
          <w:p w14:paraId="4FBF6BAF" w14:textId="77777777" w:rsidR="006D53FE" w:rsidRPr="006D53FE" w:rsidRDefault="006D53FE" w:rsidP="006D53FE">
            <w:pPr>
              <w:spacing w:after="200"/>
              <w:rPr>
                <w:color w:val="FFFFFF" w:themeColor="background1"/>
                <w:lang w:val="en-GB"/>
              </w:rPr>
            </w:pPr>
            <w:r w:rsidRPr="006D53FE">
              <w:rPr>
                <w:color w:val="FFFFFF" w:themeColor="background1"/>
                <w:lang w:val="en-GB"/>
              </w:rPr>
              <w:t>(final version only)</w:t>
            </w:r>
          </w:p>
          <w:p w14:paraId="7D92F6FB" w14:textId="77777777" w:rsidR="006D53FE" w:rsidRPr="006D53FE" w:rsidRDefault="006D53FE" w:rsidP="006D53FE">
            <w:pPr>
              <w:spacing w:after="200"/>
              <w:rPr>
                <w:color w:val="FFFFFF" w:themeColor="background1"/>
                <w:lang w:val="en-GB"/>
              </w:rPr>
            </w:pPr>
          </w:p>
        </w:tc>
        <w:tc>
          <w:tcPr>
            <w:tcW w:w="5869" w:type="dxa"/>
          </w:tcPr>
          <w:p w14:paraId="0A19F64B" w14:textId="77777777" w:rsidR="006D53FE" w:rsidRPr="006D53FE" w:rsidRDefault="006D53FE" w:rsidP="006D53FE">
            <w:pPr>
              <w:spacing w:after="200"/>
              <w:cnfStyle w:val="000000000000" w:firstRow="0" w:lastRow="0" w:firstColumn="0" w:lastColumn="0" w:oddVBand="0" w:evenVBand="0" w:oddHBand="0" w:evenHBand="0" w:firstRowFirstColumn="0" w:firstRowLastColumn="0" w:lastRowFirstColumn="0" w:lastRowLastColumn="0"/>
              <w:rPr>
                <w:bCs/>
                <w:lang w:val="en-GB"/>
              </w:rPr>
            </w:pPr>
          </w:p>
        </w:tc>
      </w:tr>
    </w:tbl>
    <w:p w14:paraId="25FEC3E9" w14:textId="77777777" w:rsidR="006D53FE" w:rsidRDefault="006D53FE" w:rsidP="006D53FE">
      <w:pPr>
        <w:rPr>
          <w:lang w:val="en-GB"/>
        </w:rPr>
      </w:pPr>
    </w:p>
    <w:p w14:paraId="39AE98A3" w14:textId="77777777" w:rsidR="006D53FE" w:rsidRDefault="006D53FE" w:rsidP="006D53FE">
      <w:pPr>
        <w:rPr>
          <w:lang w:val="en-GB"/>
        </w:rPr>
      </w:pPr>
    </w:p>
    <w:p w14:paraId="7A227AA1" w14:textId="77777777" w:rsidR="006D53FE" w:rsidRPr="006D53FE" w:rsidRDefault="000333C7" w:rsidP="005D1CA5">
      <w:pPr>
        <w:pStyle w:val="Heading4"/>
      </w:pPr>
      <w:r w:rsidRPr="006D53FE">
        <w:t xml:space="preserve">SECTION A. </w:t>
      </w:r>
      <w:r w:rsidRPr="006D53FE">
        <w:tab/>
        <w:t>BRIEF PROJECT DESCRIPTION</w:t>
      </w:r>
    </w:p>
    <w:p w14:paraId="59EF3D64" w14:textId="120841F1" w:rsidR="006D53FE" w:rsidRDefault="006D53FE" w:rsidP="006D53FE">
      <w:pPr>
        <w:rPr>
          <w:lang w:val="en-GB"/>
        </w:rPr>
      </w:pPr>
    </w:p>
    <w:p w14:paraId="40461595" w14:textId="7CE9C2AD" w:rsidR="00E85B41" w:rsidRDefault="00783853" w:rsidP="000A7AA7">
      <w:pPr>
        <w:pStyle w:val="BlockText"/>
        <w:framePr w:wrap="around"/>
        <w:rPr>
          <w:lang w:val="en-GB"/>
        </w:rPr>
      </w:pPr>
      <w:r w:rsidRPr="006D53FE">
        <w:rPr>
          <w:lang w:val="en-GB"/>
        </w:rPr>
        <w:t>Project Developer</w:t>
      </w:r>
      <w:r w:rsidR="006C12E0">
        <w:rPr>
          <w:lang w:val="en-GB"/>
        </w:rPr>
        <w:t xml:space="preserve"> instructions are in blue text boxes like this</w:t>
      </w:r>
      <w:r w:rsidR="0038388F">
        <w:rPr>
          <w:lang w:val="en-GB"/>
        </w:rPr>
        <w:t>,</w:t>
      </w:r>
      <w:r w:rsidR="006C12E0">
        <w:rPr>
          <w:lang w:val="en-GB"/>
        </w:rPr>
        <w:t xml:space="preserve"> follow the </w:t>
      </w:r>
      <w:r w:rsidR="00E85B41">
        <w:rPr>
          <w:lang w:val="en-GB"/>
        </w:rPr>
        <w:t>*</w:t>
      </w:r>
      <w:r w:rsidR="006C12E0">
        <w:rPr>
          <w:lang w:val="en-GB"/>
        </w:rPr>
        <w:t>instructions and upon complet</w:t>
      </w:r>
      <w:r w:rsidR="00C25D5E">
        <w:rPr>
          <w:lang w:val="en-GB"/>
        </w:rPr>
        <w:t>ion</w:t>
      </w:r>
      <w:r w:rsidR="006C12E0">
        <w:rPr>
          <w:lang w:val="en-GB"/>
        </w:rPr>
        <w:t xml:space="preserve"> delete </w:t>
      </w:r>
      <w:r w:rsidR="00C412F1">
        <w:rPr>
          <w:lang w:val="en-GB"/>
        </w:rPr>
        <w:t xml:space="preserve">this blue </w:t>
      </w:r>
      <w:r w:rsidR="006C12E0">
        <w:rPr>
          <w:lang w:val="en-GB"/>
        </w:rPr>
        <w:t xml:space="preserve">text box.  </w:t>
      </w:r>
    </w:p>
    <w:p w14:paraId="4F00EA95" w14:textId="72CD125B" w:rsidR="006C12E0" w:rsidRPr="00C75478" w:rsidRDefault="006C12E0" w:rsidP="000A7AA7">
      <w:pPr>
        <w:pStyle w:val="BlockText"/>
        <w:framePr w:wrap="around"/>
        <w:rPr>
          <w:rFonts w:ascii="Verdana" w:eastAsiaTheme="minorHAnsi" w:hAnsi="Verdana" w:cs="Times New Roman (Body CS)"/>
          <w:i/>
          <w:iCs w:val="0"/>
          <w:color w:val="4D4D4C"/>
          <w:lang w:val="en-GB"/>
        </w:rPr>
      </w:pPr>
      <w:r w:rsidRPr="00C75478">
        <w:rPr>
          <w:rFonts w:ascii="Verdana" w:eastAsiaTheme="minorHAnsi" w:hAnsi="Verdana" w:cs="Times New Roman (Body CS)"/>
          <w:i/>
          <w:iCs w:val="0"/>
          <w:color w:val="4D4D4C"/>
          <w:lang w:val="en-GB"/>
        </w:rPr>
        <w:t>Objective Observer instructions follow &gt;&gt; and must not be deleted.</w:t>
      </w:r>
    </w:p>
    <w:p w14:paraId="04EF5519" w14:textId="25852919" w:rsidR="00783853" w:rsidRPr="006D53FE" w:rsidDel="008A7749" w:rsidRDefault="006C12E0" w:rsidP="000A7AA7">
      <w:pPr>
        <w:pStyle w:val="BlockText"/>
        <w:framePr w:wrap="around"/>
        <w:rPr>
          <w:lang w:val="en-GB"/>
        </w:rPr>
      </w:pPr>
      <w:r>
        <w:rPr>
          <w:lang w:val="en-GB"/>
        </w:rPr>
        <w:t>*Project Developer</w:t>
      </w:r>
      <w:r w:rsidR="00783853" w:rsidRPr="006D53FE">
        <w:rPr>
          <w:lang w:val="en-GB"/>
        </w:rPr>
        <w:t xml:space="preserve"> to supply a brief description of the scenario prior to the implementation of the project, the technology (</w:t>
      </w:r>
      <w:proofErr w:type="spellStart"/>
      <w:r w:rsidR="00783853" w:rsidRPr="006D53FE">
        <w:rPr>
          <w:lang w:val="en-GB"/>
        </w:rPr>
        <w:t>ies</w:t>
      </w:r>
      <w:proofErr w:type="spellEnd"/>
      <w:r w:rsidR="00783853" w:rsidRPr="006D53FE">
        <w:rPr>
          <w:lang w:val="en-GB"/>
        </w:rPr>
        <w:t>) used and the current status of the project.  This is section A.1</w:t>
      </w:r>
      <w:bookmarkStart w:id="3" w:name="_Ref418094175"/>
      <w:r w:rsidR="00783853" w:rsidRPr="006D53FE">
        <w:rPr>
          <w:lang w:val="en-GB"/>
        </w:rPr>
        <w:t xml:space="preserve"> &amp; A.3/Purpose and general Description of project Technologies and/or measures </w:t>
      </w:r>
      <w:bookmarkEnd w:id="3"/>
      <w:r w:rsidR="00783853" w:rsidRPr="006D53FE">
        <w:rPr>
          <w:lang w:val="en-GB"/>
        </w:rPr>
        <w:t>from the GS4GG PD</w:t>
      </w:r>
      <w:r w:rsidR="00783853">
        <w:rPr>
          <w:lang w:val="en-GB"/>
        </w:rPr>
        <w:t xml:space="preserve">D </w:t>
      </w:r>
      <w:r w:rsidR="00783853" w:rsidRPr="006D53FE">
        <w:rPr>
          <w:lang w:val="en-GB"/>
        </w:rPr>
        <w:t xml:space="preserve"> </w:t>
      </w:r>
    </w:p>
    <w:p w14:paraId="61D67B0D" w14:textId="77777777" w:rsidR="00783853" w:rsidRPr="006D53FE" w:rsidRDefault="00783853" w:rsidP="006D53FE">
      <w:pPr>
        <w:rPr>
          <w:lang w:val="en-GB"/>
        </w:rPr>
      </w:pPr>
    </w:p>
    <w:p w14:paraId="4A130AC8" w14:textId="77777777" w:rsidR="006D53FE" w:rsidRPr="006D53FE" w:rsidRDefault="000333C7" w:rsidP="005D1CA5">
      <w:pPr>
        <w:pStyle w:val="Heading4"/>
      </w:pPr>
      <w:r w:rsidRPr="006D53FE">
        <w:t xml:space="preserve">SECTION B. </w:t>
      </w:r>
      <w:r w:rsidRPr="006D53FE">
        <w:tab/>
        <w:t xml:space="preserve">OBJECTIVE OBSERVER’S OPINION </w:t>
      </w:r>
    </w:p>
    <w:p w14:paraId="5791723F" w14:textId="77777777" w:rsidR="006D53FE" w:rsidRPr="006D53FE" w:rsidRDefault="006D53FE" w:rsidP="006D53FE">
      <w:pPr>
        <w:rPr>
          <w:i/>
          <w:lang w:val="en-GB"/>
        </w:rPr>
      </w:pPr>
      <w:r w:rsidRPr="006D53FE">
        <w:rPr>
          <w:i/>
          <w:lang w:val="en-GB"/>
        </w:rPr>
        <w:t>&gt;&gt; Justify your opinion (half page max.) as to whether the project is likely to go beyond Business as Usual and contribute to Climate Security &amp; Sustainable Development (Gold Standard Principles 1 and 5) and its proposed design should be certified.</w:t>
      </w:r>
    </w:p>
    <w:p w14:paraId="01D8C1B1" w14:textId="77777777" w:rsidR="006D53FE" w:rsidRPr="006D53FE" w:rsidRDefault="006D53FE" w:rsidP="006D53FE">
      <w:pPr>
        <w:rPr>
          <w:i/>
          <w:lang w:val="en-GB"/>
        </w:rPr>
      </w:pPr>
    </w:p>
    <w:p w14:paraId="738B5EDE" w14:textId="77777777" w:rsidR="006D53FE" w:rsidRPr="006D53FE" w:rsidRDefault="006D53FE" w:rsidP="006D53FE">
      <w:pPr>
        <w:rPr>
          <w:i/>
          <w:lang w:val="en-GB"/>
        </w:rPr>
      </w:pPr>
      <w:r w:rsidRPr="006D53FE">
        <w:rPr>
          <w:i/>
          <w:lang w:val="en-GB"/>
        </w:rPr>
        <w:t xml:space="preserve">Use the table to summarise risks you observed in key sections in this report aligned to Gold Standard Principles 2, 3 and 4.  If deemed significant, these risks will be assessed in more detail in the parallel certification process.  </w:t>
      </w:r>
    </w:p>
    <w:p w14:paraId="44C35400" w14:textId="77777777" w:rsidR="006D53FE" w:rsidRDefault="006D53FE" w:rsidP="006D53FE">
      <w:pPr>
        <w:rPr>
          <w:lang w:val="en-GB"/>
        </w:rPr>
      </w:pPr>
    </w:p>
    <w:tbl>
      <w:tblPr>
        <w:tblStyle w:val="GSTableBoldline-heightcondensed"/>
        <w:tblW w:w="5000" w:type="pct"/>
        <w:tblLayout w:type="fixed"/>
        <w:tblCellMar>
          <w:top w:w="57" w:type="dxa"/>
          <w:left w:w="57" w:type="dxa"/>
          <w:bottom w:w="57" w:type="dxa"/>
          <w:right w:w="57" w:type="dxa"/>
        </w:tblCellMar>
        <w:tblLook w:val="04A0" w:firstRow="1" w:lastRow="0" w:firstColumn="1" w:lastColumn="0" w:noHBand="0" w:noVBand="1"/>
      </w:tblPr>
      <w:tblGrid>
        <w:gridCol w:w="2976"/>
        <w:gridCol w:w="6656"/>
      </w:tblGrid>
      <w:tr w:rsidR="000333C7" w:rsidRPr="000333C7" w14:paraId="61F27A56" w14:textId="77777777" w:rsidTr="000333C7">
        <w:trPr>
          <w:cnfStyle w:val="100000000000" w:firstRow="1" w:lastRow="0" w:firstColumn="0" w:lastColumn="0" w:oddVBand="0" w:evenVBand="0" w:oddHBand="0" w:evenHBand="0" w:firstRowFirstColumn="0" w:firstRowLastColumn="0" w:lastRowFirstColumn="0" w:lastRowLastColumn="0"/>
        </w:trPr>
        <w:tc>
          <w:tcPr>
            <w:tcW w:w="1545" w:type="pct"/>
          </w:tcPr>
          <w:p w14:paraId="147A5D64" w14:textId="77777777" w:rsidR="000333C7" w:rsidRPr="000333C7" w:rsidRDefault="000333C7" w:rsidP="000333C7">
            <w:pPr>
              <w:spacing w:after="200" w:line="276" w:lineRule="auto"/>
              <w:rPr>
                <w:bCs/>
                <w:iCs/>
                <w:color w:val="FFFFFF" w:themeColor="background1"/>
                <w:lang w:val="en-GB"/>
              </w:rPr>
            </w:pPr>
            <w:r w:rsidRPr="000333C7">
              <w:rPr>
                <w:bCs/>
                <w:iCs/>
                <w:color w:val="FFFFFF" w:themeColor="background1"/>
                <w:lang w:val="en-GB"/>
              </w:rPr>
              <w:t>Gold Standard Principles</w:t>
            </w:r>
          </w:p>
        </w:tc>
        <w:tc>
          <w:tcPr>
            <w:tcW w:w="3455" w:type="pct"/>
          </w:tcPr>
          <w:p w14:paraId="355D938E" w14:textId="77777777" w:rsidR="000333C7" w:rsidRPr="000333C7" w:rsidRDefault="000333C7" w:rsidP="000333C7">
            <w:pPr>
              <w:spacing w:after="200" w:line="276" w:lineRule="auto"/>
              <w:rPr>
                <w:bCs/>
                <w:iCs/>
                <w:color w:val="FFFFFF" w:themeColor="background1"/>
                <w:lang w:val="en-GB"/>
              </w:rPr>
            </w:pPr>
            <w:r w:rsidRPr="000333C7">
              <w:rPr>
                <w:bCs/>
                <w:iCs/>
                <w:color w:val="FFFFFF" w:themeColor="background1"/>
                <w:lang w:val="en-GB"/>
              </w:rPr>
              <w:t xml:space="preserve">Summary of any observed risks for further review </w:t>
            </w:r>
          </w:p>
        </w:tc>
      </w:tr>
      <w:tr w:rsidR="000333C7" w:rsidRPr="000333C7" w14:paraId="5C4B279C" w14:textId="77777777" w:rsidTr="000333C7">
        <w:trPr>
          <w:trHeight w:val="1366"/>
        </w:trPr>
        <w:tc>
          <w:tcPr>
            <w:tcW w:w="1545" w:type="pct"/>
          </w:tcPr>
          <w:p w14:paraId="2E4C2796" w14:textId="77777777" w:rsidR="000333C7" w:rsidRPr="000333C7" w:rsidRDefault="000333C7" w:rsidP="000333C7">
            <w:pPr>
              <w:spacing w:after="200"/>
              <w:rPr>
                <w:iCs/>
                <w:lang w:val="en-GB"/>
              </w:rPr>
            </w:pPr>
            <w:r w:rsidRPr="000333C7">
              <w:rPr>
                <w:iCs/>
                <w:lang w:val="en-GB"/>
              </w:rPr>
              <w:t>2: Safeguarding Principles (section E)</w:t>
            </w:r>
          </w:p>
        </w:tc>
        <w:tc>
          <w:tcPr>
            <w:tcW w:w="3455" w:type="pct"/>
          </w:tcPr>
          <w:p w14:paraId="3A976003" w14:textId="77777777" w:rsidR="000333C7" w:rsidRPr="000333C7" w:rsidRDefault="000333C7" w:rsidP="000333C7">
            <w:pPr>
              <w:spacing w:after="200"/>
              <w:rPr>
                <w:iCs/>
                <w:lang w:val="en-GB"/>
              </w:rPr>
            </w:pPr>
          </w:p>
        </w:tc>
      </w:tr>
      <w:tr w:rsidR="000333C7" w:rsidRPr="000333C7" w14:paraId="24BECDDB" w14:textId="77777777" w:rsidTr="000333C7">
        <w:trPr>
          <w:trHeight w:val="1366"/>
        </w:trPr>
        <w:tc>
          <w:tcPr>
            <w:tcW w:w="1545" w:type="pct"/>
          </w:tcPr>
          <w:p w14:paraId="4A3B6151" w14:textId="77777777" w:rsidR="000333C7" w:rsidRPr="000333C7" w:rsidRDefault="000333C7" w:rsidP="000333C7">
            <w:pPr>
              <w:spacing w:after="200"/>
              <w:rPr>
                <w:iCs/>
                <w:lang w:val="en-GB"/>
              </w:rPr>
            </w:pPr>
            <w:r w:rsidRPr="000333C7">
              <w:rPr>
                <w:iCs/>
                <w:lang w:val="en-GB"/>
              </w:rPr>
              <w:t>3: Stakeholder Inclusivity (section D)</w:t>
            </w:r>
          </w:p>
        </w:tc>
        <w:tc>
          <w:tcPr>
            <w:tcW w:w="3455" w:type="pct"/>
          </w:tcPr>
          <w:p w14:paraId="63112B81" w14:textId="77777777" w:rsidR="000333C7" w:rsidRPr="000333C7" w:rsidRDefault="000333C7" w:rsidP="000333C7">
            <w:pPr>
              <w:spacing w:after="200"/>
              <w:rPr>
                <w:iCs/>
                <w:lang w:val="en-GB"/>
              </w:rPr>
            </w:pPr>
          </w:p>
        </w:tc>
      </w:tr>
      <w:tr w:rsidR="000333C7" w:rsidRPr="000333C7" w14:paraId="20908086" w14:textId="77777777" w:rsidTr="000333C7">
        <w:trPr>
          <w:trHeight w:val="1366"/>
        </w:trPr>
        <w:tc>
          <w:tcPr>
            <w:tcW w:w="1545" w:type="pct"/>
          </w:tcPr>
          <w:p w14:paraId="46EC03CE" w14:textId="77777777" w:rsidR="000333C7" w:rsidRPr="000333C7" w:rsidRDefault="000333C7" w:rsidP="000333C7">
            <w:pPr>
              <w:spacing w:after="200"/>
              <w:rPr>
                <w:iCs/>
                <w:lang w:val="en-GB"/>
              </w:rPr>
            </w:pPr>
            <w:r w:rsidRPr="000333C7">
              <w:rPr>
                <w:iCs/>
                <w:lang w:val="en-GB"/>
              </w:rPr>
              <w:t>4: Demonstration of real outcomes (section F &amp;G)</w:t>
            </w:r>
          </w:p>
        </w:tc>
        <w:tc>
          <w:tcPr>
            <w:tcW w:w="3455" w:type="pct"/>
          </w:tcPr>
          <w:p w14:paraId="675AC6FB" w14:textId="77777777" w:rsidR="000333C7" w:rsidRPr="000333C7" w:rsidRDefault="000333C7" w:rsidP="000333C7">
            <w:pPr>
              <w:spacing w:after="200"/>
              <w:rPr>
                <w:iCs/>
                <w:lang w:val="en-GB"/>
              </w:rPr>
            </w:pPr>
          </w:p>
        </w:tc>
      </w:tr>
    </w:tbl>
    <w:p w14:paraId="16351A76" w14:textId="77777777" w:rsidR="000333C7" w:rsidRPr="000333C7" w:rsidRDefault="000333C7" w:rsidP="000333C7">
      <w:pPr>
        <w:rPr>
          <w:lang w:val="en-GB"/>
        </w:rPr>
      </w:pPr>
    </w:p>
    <w:p w14:paraId="0E44DF23" w14:textId="732867DF" w:rsidR="000333C7" w:rsidRDefault="000333C7" w:rsidP="000333C7">
      <w:pPr>
        <w:pStyle w:val="Heading4"/>
      </w:pPr>
      <w:r w:rsidRPr="000333C7">
        <w:t xml:space="preserve">SECTION C. </w:t>
      </w:r>
      <w:r w:rsidRPr="000333C7">
        <w:tab/>
      </w:r>
      <w:r w:rsidR="006F47AB" w:rsidRPr="000333C7">
        <w:t>DETAILS ABOUT THE SITE-VISIT</w:t>
      </w:r>
    </w:p>
    <w:p w14:paraId="0330F306" w14:textId="77777777" w:rsidR="000333C7" w:rsidRPr="000333C7" w:rsidRDefault="000333C7" w:rsidP="005D1CA5">
      <w:pPr>
        <w:pStyle w:val="Heading5"/>
        <w:rPr>
          <w:lang w:val="en-GB"/>
        </w:rPr>
      </w:pPr>
      <w:r w:rsidRPr="000333C7">
        <w:rPr>
          <w:lang w:val="en-GB"/>
        </w:rPr>
        <w:t>C.1. Individual or team on site</w:t>
      </w:r>
    </w:p>
    <w:p w14:paraId="07E7CE3A" w14:textId="77777777" w:rsidR="000333C7" w:rsidRPr="000333C7" w:rsidRDefault="000333C7" w:rsidP="000333C7">
      <w:pPr>
        <w:rPr>
          <w:i/>
          <w:lang w:val="en-GB"/>
        </w:rPr>
      </w:pPr>
      <w:r w:rsidRPr="000333C7">
        <w:rPr>
          <w:i/>
          <w:lang w:val="en-GB"/>
        </w:rPr>
        <w:t xml:space="preserve">&gt;&gt; Name the Objective Observer(s) that went on site. Provide brief information about their background and relevant skills.  Confirm no perceived or potential conflict of interest exists between the Objective Observer(s) and the project (s). </w:t>
      </w:r>
    </w:p>
    <w:p w14:paraId="62DF3E85" w14:textId="77777777" w:rsidR="000333C7" w:rsidRPr="000333C7" w:rsidRDefault="000333C7" w:rsidP="005D1CA5">
      <w:pPr>
        <w:pStyle w:val="Heading5"/>
        <w:rPr>
          <w:lang w:val="en-GB"/>
        </w:rPr>
      </w:pPr>
      <w:r w:rsidRPr="000333C7">
        <w:rPr>
          <w:lang w:val="en-GB"/>
        </w:rPr>
        <w:t>C.2. People interviewed</w:t>
      </w:r>
    </w:p>
    <w:p w14:paraId="296E4EAC" w14:textId="77777777" w:rsidR="000333C7" w:rsidRDefault="000333C7" w:rsidP="000333C7">
      <w:pPr>
        <w:rPr>
          <w:i/>
          <w:lang w:val="en-GB"/>
        </w:rPr>
      </w:pPr>
      <w:r w:rsidRPr="000333C7">
        <w:rPr>
          <w:i/>
          <w:lang w:val="en-GB"/>
        </w:rPr>
        <w:t>&gt;&gt; Add rows to provide a complete list of the people interviewed during the site visit, including information on the organisation they represent.  Please use ‘beneficiary’ for role where the interview is with project users.</w:t>
      </w:r>
    </w:p>
    <w:p w14:paraId="07CCE94A" w14:textId="77777777" w:rsidR="005D1CA5" w:rsidRPr="000333C7" w:rsidRDefault="005D1CA5" w:rsidP="000333C7">
      <w:pPr>
        <w:rPr>
          <w:i/>
          <w:lang w:val="en-GB"/>
        </w:rPr>
      </w:pPr>
    </w:p>
    <w:tbl>
      <w:tblPr>
        <w:tblStyle w:val="GridTable1Light"/>
        <w:tblW w:w="5000" w:type="pct"/>
        <w:tblBorders>
          <w:top w:val="single" w:sz="8" w:space="0" w:color="DCDCDC" w:themeColor="text1" w:themeTint="33"/>
          <w:left w:val="single" w:sz="8" w:space="0" w:color="DCDCDC" w:themeColor="text1" w:themeTint="33"/>
          <w:bottom w:val="single" w:sz="8" w:space="0" w:color="DCDCDC" w:themeColor="text1" w:themeTint="33"/>
          <w:right w:val="single" w:sz="8" w:space="0" w:color="DCDCDC" w:themeColor="text1" w:themeTint="33"/>
          <w:insideH w:val="single" w:sz="8" w:space="0" w:color="DCDCDC" w:themeColor="text1" w:themeTint="33"/>
          <w:insideV w:val="single" w:sz="8" w:space="0" w:color="DCDCDC" w:themeColor="text1" w:themeTint="33"/>
        </w:tblBorders>
        <w:tblLook w:val="0620" w:firstRow="1" w:lastRow="0" w:firstColumn="0" w:lastColumn="0" w:noHBand="1" w:noVBand="1"/>
      </w:tblPr>
      <w:tblGrid>
        <w:gridCol w:w="2030"/>
        <w:gridCol w:w="1895"/>
        <w:gridCol w:w="2315"/>
        <w:gridCol w:w="3372"/>
      </w:tblGrid>
      <w:tr w:rsidR="000333C7" w:rsidRPr="000333C7" w14:paraId="64E97A1F" w14:textId="77777777" w:rsidTr="005D1CA5">
        <w:trPr>
          <w:cnfStyle w:val="100000000000" w:firstRow="1" w:lastRow="0" w:firstColumn="0" w:lastColumn="0" w:oddVBand="0" w:evenVBand="0" w:oddHBand="0" w:evenHBand="0" w:firstRowFirstColumn="0" w:firstRowLastColumn="0" w:lastRowFirstColumn="0" w:lastRowLastColumn="0"/>
        </w:trPr>
        <w:tc>
          <w:tcPr>
            <w:tcW w:w="1056" w:type="pct"/>
            <w:tcBorders>
              <w:bottom w:val="none" w:sz="0" w:space="0" w:color="auto"/>
            </w:tcBorders>
            <w:shd w:val="clear" w:color="auto" w:fill="00B9BD" w:themeFill="accent1"/>
            <w:vAlign w:val="bottom"/>
          </w:tcPr>
          <w:p w14:paraId="5B1E7653" w14:textId="77777777" w:rsidR="000333C7" w:rsidRPr="000333C7" w:rsidRDefault="000333C7" w:rsidP="005D1CA5">
            <w:pPr>
              <w:spacing w:after="200"/>
              <w:rPr>
                <w:color w:val="FFFFFF" w:themeColor="background1"/>
                <w:lang w:val="en-GB"/>
              </w:rPr>
            </w:pPr>
            <w:r w:rsidRPr="000333C7">
              <w:rPr>
                <w:color w:val="FFFFFF" w:themeColor="background1"/>
                <w:lang w:val="en-GB"/>
              </w:rPr>
              <w:t>Name</w:t>
            </w:r>
          </w:p>
        </w:tc>
        <w:tc>
          <w:tcPr>
            <w:tcW w:w="986" w:type="pct"/>
            <w:tcBorders>
              <w:bottom w:val="none" w:sz="0" w:space="0" w:color="auto"/>
            </w:tcBorders>
            <w:shd w:val="clear" w:color="auto" w:fill="00B9BD" w:themeFill="accent1"/>
            <w:vAlign w:val="bottom"/>
          </w:tcPr>
          <w:p w14:paraId="3AAE4211" w14:textId="77777777" w:rsidR="000333C7" w:rsidRPr="000333C7" w:rsidRDefault="000333C7" w:rsidP="005D1CA5">
            <w:pPr>
              <w:spacing w:after="200"/>
              <w:rPr>
                <w:color w:val="FFFFFF" w:themeColor="background1"/>
                <w:lang w:val="en-GB"/>
              </w:rPr>
            </w:pPr>
            <w:r w:rsidRPr="000333C7">
              <w:rPr>
                <w:color w:val="FFFFFF" w:themeColor="background1"/>
                <w:lang w:val="en-GB"/>
              </w:rPr>
              <w:t>Role</w:t>
            </w:r>
          </w:p>
        </w:tc>
        <w:tc>
          <w:tcPr>
            <w:tcW w:w="1204" w:type="pct"/>
            <w:tcBorders>
              <w:bottom w:val="none" w:sz="0" w:space="0" w:color="auto"/>
            </w:tcBorders>
            <w:shd w:val="clear" w:color="auto" w:fill="00B9BD" w:themeFill="accent1"/>
            <w:vAlign w:val="bottom"/>
          </w:tcPr>
          <w:p w14:paraId="4A295FF1" w14:textId="77777777" w:rsidR="000333C7" w:rsidRPr="000333C7" w:rsidRDefault="000333C7" w:rsidP="005D1CA5">
            <w:pPr>
              <w:spacing w:after="200"/>
              <w:rPr>
                <w:color w:val="FFFFFF" w:themeColor="background1"/>
                <w:lang w:val="en-GB"/>
              </w:rPr>
            </w:pPr>
            <w:r w:rsidRPr="000333C7">
              <w:rPr>
                <w:color w:val="FFFFFF" w:themeColor="background1"/>
                <w:lang w:val="en-GB"/>
              </w:rPr>
              <w:t>Organisation</w:t>
            </w:r>
          </w:p>
        </w:tc>
        <w:tc>
          <w:tcPr>
            <w:tcW w:w="1754" w:type="pct"/>
            <w:tcBorders>
              <w:bottom w:val="none" w:sz="0" w:space="0" w:color="auto"/>
            </w:tcBorders>
            <w:shd w:val="clear" w:color="auto" w:fill="00B9BD" w:themeFill="accent1"/>
            <w:vAlign w:val="bottom"/>
          </w:tcPr>
          <w:p w14:paraId="30526B41" w14:textId="77777777" w:rsidR="000333C7" w:rsidRPr="000333C7" w:rsidRDefault="000333C7" w:rsidP="005D1CA5">
            <w:pPr>
              <w:spacing w:after="200"/>
              <w:rPr>
                <w:color w:val="FFFFFF" w:themeColor="background1"/>
                <w:lang w:val="en-GB"/>
              </w:rPr>
            </w:pPr>
            <w:r w:rsidRPr="000333C7">
              <w:rPr>
                <w:color w:val="FFFFFF" w:themeColor="background1"/>
                <w:lang w:val="en-GB"/>
              </w:rPr>
              <w:t>Topics Covered</w:t>
            </w:r>
          </w:p>
        </w:tc>
      </w:tr>
      <w:tr w:rsidR="000333C7" w:rsidRPr="000333C7" w14:paraId="6B737097" w14:textId="77777777" w:rsidTr="005D1CA5">
        <w:tc>
          <w:tcPr>
            <w:tcW w:w="1056" w:type="pct"/>
          </w:tcPr>
          <w:p w14:paraId="6BFEEB79" w14:textId="77777777" w:rsidR="000333C7" w:rsidRPr="000333C7" w:rsidRDefault="000333C7" w:rsidP="000333C7">
            <w:pPr>
              <w:spacing w:after="200"/>
              <w:rPr>
                <w:lang w:val="en-GB"/>
              </w:rPr>
            </w:pPr>
          </w:p>
        </w:tc>
        <w:tc>
          <w:tcPr>
            <w:tcW w:w="986" w:type="pct"/>
          </w:tcPr>
          <w:p w14:paraId="2D9C7699" w14:textId="77777777" w:rsidR="000333C7" w:rsidRPr="000333C7" w:rsidRDefault="000333C7" w:rsidP="000333C7">
            <w:pPr>
              <w:spacing w:after="200"/>
              <w:rPr>
                <w:lang w:val="en-GB"/>
              </w:rPr>
            </w:pPr>
          </w:p>
        </w:tc>
        <w:tc>
          <w:tcPr>
            <w:tcW w:w="1204" w:type="pct"/>
          </w:tcPr>
          <w:p w14:paraId="667E85F3" w14:textId="77777777" w:rsidR="000333C7" w:rsidRPr="000333C7" w:rsidRDefault="000333C7" w:rsidP="000333C7">
            <w:pPr>
              <w:spacing w:after="200"/>
              <w:rPr>
                <w:lang w:val="en-GB"/>
              </w:rPr>
            </w:pPr>
          </w:p>
        </w:tc>
        <w:tc>
          <w:tcPr>
            <w:tcW w:w="1754" w:type="pct"/>
          </w:tcPr>
          <w:p w14:paraId="1EE5A83A" w14:textId="77777777" w:rsidR="000333C7" w:rsidRPr="000333C7" w:rsidRDefault="000333C7" w:rsidP="000333C7">
            <w:pPr>
              <w:spacing w:after="200"/>
              <w:rPr>
                <w:lang w:val="en-GB"/>
              </w:rPr>
            </w:pPr>
          </w:p>
        </w:tc>
      </w:tr>
      <w:tr w:rsidR="000333C7" w:rsidRPr="000333C7" w14:paraId="33A85F90" w14:textId="77777777" w:rsidTr="005D1CA5">
        <w:tc>
          <w:tcPr>
            <w:tcW w:w="1056" w:type="pct"/>
          </w:tcPr>
          <w:p w14:paraId="46B3418C" w14:textId="77777777" w:rsidR="000333C7" w:rsidRPr="000333C7" w:rsidRDefault="000333C7" w:rsidP="000333C7">
            <w:pPr>
              <w:spacing w:after="200"/>
              <w:rPr>
                <w:lang w:val="en-GB"/>
              </w:rPr>
            </w:pPr>
          </w:p>
        </w:tc>
        <w:tc>
          <w:tcPr>
            <w:tcW w:w="986" w:type="pct"/>
          </w:tcPr>
          <w:p w14:paraId="65E678E4" w14:textId="77777777" w:rsidR="000333C7" w:rsidRPr="000333C7" w:rsidRDefault="000333C7" w:rsidP="000333C7">
            <w:pPr>
              <w:spacing w:after="200"/>
              <w:rPr>
                <w:lang w:val="en-GB"/>
              </w:rPr>
            </w:pPr>
          </w:p>
        </w:tc>
        <w:tc>
          <w:tcPr>
            <w:tcW w:w="1204" w:type="pct"/>
          </w:tcPr>
          <w:p w14:paraId="55B8A548" w14:textId="77777777" w:rsidR="000333C7" w:rsidRPr="000333C7" w:rsidRDefault="000333C7" w:rsidP="000333C7">
            <w:pPr>
              <w:spacing w:after="200"/>
              <w:rPr>
                <w:lang w:val="en-GB"/>
              </w:rPr>
            </w:pPr>
          </w:p>
        </w:tc>
        <w:tc>
          <w:tcPr>
            <w:tcW w:w="1754" w:type="pct"/>
          </w:tcPr>
          <w:p w14:paraId="27A9AEEC" w14:textId="77777777" w:rsidR="000333C7" w:rsidRPr="000333C7" w:rsidRDefault="000333C7" w:rsidP="000333C7">
            <w:pPr>
              <w:spacing w:after="200"/>
              <w:rPr>
                <w:lang w:val="en-GB"/>
              </w:rPr>
            </w:pPr>
          </w:p>
        </w:tc>
      </w:tr>
      <w:tr w:rsidR="000333C7" w:rsidRPr="000333C7" w14:paraId="4AF87A97" w14:textId="77777777" w:rsidTr="005D1CA5">
        <w:tc>
          <w:tcPr>
            <w:tcW w:w="1056" w:type="pct"/>
          </w:tcPr>
          <w:p w14:paraId="5D66EA42" w14:textId="77777777" w:rsidR="000333C7" w:rsidRPr="000333C7" w:rsidRDefault="000333C7" w:rsidP="000333C7">
            <w:pPr>
              <w:spacing w:after="200"/>
              <w:rPr>
                <w:lang w:val="en-GB"/>
              </w:rPr>
            </w:pPr>
          </w:p>
        </w:tc>
        <w:tc>
          <w:tcPr>
            <w:tcW w:w="986" w:type="pct"/>
          </w:tcPr>
          <w:p w14:paraId="5035C2BD" w14:textId="77777777" w:rsidR="000333C7" w:rsidRPr="000333C7" w:rsidRDefault="000333C7" w:rsidP="000333C7">
            <w:pPr>
              <w:spacing w:after="200"/>
              <w:rPr>
                <w:lang w:val="en-GB"/>
              </w:rPr>
            </w:pPr>
          </w:p>
        </w:tc>
        <w:tc>
          <w:tcPr>
            <w:tcW w:w="1204" w:type="pct"/>
          </w:tcPr>
          <w:p w14:paraId="397CA18E" w14:textId="77777777" w:rsidR="000333C7" w:rsidRPr="000333C7" w:rsidRDefault="000333C7" w:rsidP="000333C7">
            <w:pPr>
              <w:spacing w:after="200"/>
              <w:rPr>
                <w:lang w:val="en-GB"/>
              </w:rPr>
            </w:pPr>
          </w:p>
        </w:tc>
        <w:tc>
          <w:tcPr>
            <w:tcW w:w="1754" w:type="pct"/>
          </w:tcPr>
          <w:p w14:paraId="7D4E96B4" w14:textId="77777777" w:rsidR="000333C7" w:rsidRPr="000333C7" w:rsidRDefault="000333C7" w:rsidP="000333C7">
            <w:pPr>
              <w:spacing w:after="200"/>
              <w:rPr>
                <w:lang w:val="en-GB"/>
              </w:rPr>
            </w:pPr>
          </w:p>
        </w:tc>
      </w:tr>
    </w:tbl>
    <w:p w14:paraId="3983CECB" w14:textId="77777777" w:rsidR="000333C7" w:rsidRDefault="000333C7" w:rsidP="006D53FE">
      <w:pPr>
        <w:rPr>
          <w:lang w:val="en-GB"/>
        </w:rPr>
      </w:pPr>
    </w:p>
    <w:p w14:paraId="10A116B8" w14:textId="77777777" w:rsidR="005D1CA5" w:rsidRPr="005D1CA5" w:rsidRDefault="005D1CA5" w:rsidP="005D1CA5">
      <w:pPr>
        <w:rPr>
          <w:b/>
          <w:lang w:val="en-GB"/>
        </w:rPr>
      </w:pPr>
      <w:r w:rsidRPr="005D1CA5">
        <w:rPr>
          <w:b/>
          <w:lang w:val="en-GB"/>
        </w:rPr>
        <w:t>C.3. Means for interviews</w:t>
      </w:r>
    </w:p>
    <w:p w14:paraId="0EF14393" w14:textId="77777777" w:rsidR="005D1CA5" w:rsidRPr="005D1CA5" w:rsidRDefault="005D1CA5" w:rsidP="005D1CA5">
      <w:pPr>
        <w:rPr>
          <w:i/>
          <w:lang w:val="en-GB"/>
        </w:rPr>
      </w:pPr>
      <w:r w:rsidRPr="005D1CA5">
        <w:rPr>
          <w:i/>
          <w:lang w:val="en-GB"/>
        </w:rPr>
        <w:t xml:space="preserve">&gt;&gt; Describe the means used to interview individuals during site </w:t>
      </w:r>
      <w:proofErr w:type="gramStart"/>
      <w:r w:rsidRPr="005D1CA5">
        <w:rPr>
          <w:i/>
          <w:lang w:val="en-GB"/>
        </w:rPr>
        <w:t>visit;</w:t>
      </w:r>
      <w:proofErr w:type="gramEnd"/>
      <w:r w:rsidRPr="005D1CA5">
        <w:rPr>
          <w:i/>
          <w:lang w:val="en-GB"/>
        </w:rPr>
        <w:t xml:space="preserve"> e.g. one to one meetings, focus groups, telephonic conversations, etc. </w:t>
      </w:r>
    </w:p>
    <w:p w14:paraId="58BA10C1" w14:textId="0BBE38B7" w:rsidR="005D1CA5" w:rsidRPr="005D1CA5" w:rsidRDefault="005D1CA5" w:rsidP="005D1CA5">
      <w:pPr>
        <w:pStyle w:val="Heading4"/>
      </w:pPr>
      <w:r w:rsidRPr="005D1CA5">
        <w:lastRenderedPageBreak/>
        <w:t xml:space="preserve">SECTION D. </w:t>
      </w:r>
      <w:r w:rsidRPr="005D1CA5">
        <w:tab/>
      </w:r>
      <w:r w:rsidR="006F47AB" w:rsidRPr="005D1CA5">
        <w:t>STAKEHOLDER CONSULTATION (</w:t>
      </w:r>
      <w:r w:rsidR="006F47AB">
        <w:t>SC</w:t>
      </w:r>
      <w:r w:rsidR="006F47AB" w:rsidRPr="005D1CA5">
        <w:t>) PROCESS</w:t>
      </w:r>
    </w:p>
    <w:p w14:paraId="75219859" w14:textId="71C86489" w:rsidR="005D1CA5" w:rsidRPr="000A7AA7" w:rsidRDefault="000A7AA7" w:rsidP="000A7AA7">
      <w:pPr>
        <w:pStyle w:val="BlockText"/>
        <w:framePr w:wrap="around"/>
      </w:pPr>
      <w:r w:rsidRPr="000A7AA7">
        <w:t>*</w:t>
      </w:r>
      <w:r w:rsidR="005D1CA5" w:rsidRPr="000A7AA7">
        <w:t xml:space="preserve">copy across information from the Stakeholder Consultation report – </w:t>
      </w:r>
      <w:r w:rsidR="00783853" w:rsidRPr="000A7AA7">
        <w:t>delete this blue text box when complete</w:t>
      </w:r>
      <w:r w:rsidRPr="000A7AA7">
        <w:t>*</w:t>
      </w:r>
      <w:r w:rsidR="00783853" w:rsidRPr="000A7AA7" w:rsidDel="00783853">
        <w:t xml:space="preserve"> </w:t>
      </w:r>
    </w:p>
    <w:p w14:paraId="013F8616" w14:textId="77777777" w:rsidR="00542983" w:rsidRPr="00542983" w:rsidRDefault="00542983" w:rsidP="00542983"/>
    <w:p w14:paraId="24DE7F2D" w14:textId="22CF2EB4" w:rsidR="005D1CA5" w:rsidRPr="005D1CA5" w:rsidRDefault="005D1CA5" w:rsidP="005D1CA5">
      <w:pPr>
        <w:pStyle w:val="Heading5"/>
        <w:rPr>
          <w:lang w:val="en-GB"/>
        </w:rPr>
      </w:pPr>
      <w:r w:rsidRPr="005D1CA5">
        <w:rPr>
          <w:lang w:val="en-GB"/>
        </w:rPr>
        <w:t xml:space="preserve">D. 1. </w:t>
      </w:r>
      <w:r w:rsidRPr="005D1CA5">
        <w:rPr>
          <w:lang w:val="en-GB"/>
        </w:rPr>
        <w:tab/>
        <w:t>Attendance</w:t>
      </w:r>
    </w:p>
    <w:p w14:paraId="06C1AA1B" w14:textId="77777777" w:rsidR="005D1CA5" w:rsidRPr="005D1CA5" w:rsidRDefault="005D1CA5" w:rsidP="005D1CA5">
      <w:pPr>
        <w:rPr>
          <w:i/>
          <w:lang w:val="en-GB"/>
        </w:rPr>
      </w:pPr>
      <w:r w:rsidRPr="005D1CA5">
        <w:rPr>
          <w:i/>
          <w:lang w:val="en-GB"/>
        </w:rPr>
        <w:t xml:space="preserve">&gt;&gt; Assess whether attendance at the Stakeholder Consultation in the Participants List below was representative enough </w:t>
      </w:r>
    </w:p>
    <w:p w14:paraId="4EA78F98" w14:textId="00BA678E" w:rsidR="005D1CA5" w:rsidRPr="005D1CA5" w:rsidRDefault="000A7AA7" w:rsidP="005D1CA5">
      <w:pPr>
        <w:pStyle w:val="BlockText"/>
        <w:framePr w:wrap="around"/>
        <w:rPr>
          <w:i/>
          <w:lang w:val="en-GB"/>
        </w:rPr>
      </w:pPr>
      <w:r w:rsidRPr="000A7AA7">
        <w:t>*</w:t>
      </w:r>
      <w:r w:rsidR="005D1CA5" w:rsidRPr="005D1CA5">
        <w:rPr>
          <w:lang w:val="en-GB"/>
        </w:rPr>
        <w:t>copy across the Stakeholder Consultation Participants list</w:t>
      </w:r>
      <w:r w:rsidR="00783853">
        <w:rPr>
          <w:lang w:val="en-GB"/>
        </w:rPr>
        <w:t xml:space="preserve"> - </w:t>
      </w:r>
      <w:r w:rsidR="00783853">
        <w:rPr>
          <w:iCs w:val="0"/>
          <w:lang w:val="en-GB"/>
        </w:rPr>
        <w:t>d</w:t>
      </w:r>
      <w:r w:rsidR="00783853" w:rsidRPr="006D53FE">
        <w:rPr>
          <w:lang w:val="en-GB"/>
        </w:rPr>
        <w:t xml:space="preserve">elete this </w:t>
      </w:r>
      <w:r w:rsidR="00783853">
        <w:rPr>
          <w:iCs w:val="0"/>
          <w:lang w:val="en-GB"/>
        </w:rPr>
        <w:t>blue text box</w:t>
      </w:r>
      <w:r w:rsidR="00783853" w:rsidRPr="006D53FE">
        <w:rPr>
          <w:lang w:val="en-GB"/>
        </w:rPr>
        <w:t xml:space="preserve"> when complete</w:t>
      </w:r>
      <w:r w:rsidR="005D1CA5" w:rsidRPr="005D1CA5">
        <w:rPr>
          <w:lang w:val="en-GB"/>
        </w:rPr>
        <w:t>*</w:t>
      </w:r>
    </w:p>
    <w:p w14:paraId="0D3CA67E" w14:textId="77777777" w:rsidR="009B75F1" w:rsidRPr="00542983" w:rsidRDefault="009B75F1" w:rsidP="00542983">
      <w:pPr>
        <w:rPr>
          <w:lang w:val="en-GB"/>
        </w:rPr>
      </w:pPr>
    </w:p>
    <w:p w14:paraId="2D8EA0C1" w14:textId="2B6FE258" w:rsidR="005D1CA5" w:rsidRPr="005D1CA5" w:rsidRDefault="005D1CA5" w:rsidP="005D1CA5">
      <w:pPr>
        <w:pStyle w:val="Heading5"/>
      </w:pPr>
      <w:r w:rsidRPr="005D1CA5">
        <w:t>D. 2.  Evaluation of the Stakeholder Consultation (SC) Process</w:t>
      </w:r>
    </w:p>
    <w:p w14:paraId="53B9E9D9" w14:textId="77777777" w:rsidR="005D1CA5" w:rsidRPr="005D1CA5" w:rsidRDefault="005D1CA5" w:rsidP="005D1CA5">
      <w:pPr>
        <w:rPr>
          <w:i/>
          <w:lang w:val="en-GB"/>
        </w:rPr>
      </w:pPr>
      <w:r w:rsidRPr="005D1CA5">
        <w:rPr>
          <w:i/>
          <w:lang w:val="en-GB"/>
        </w:rPr>
        <w:t xml:space="preserve">&gt;&gt; Assess whether the comments raised below are addressed appropriately, and whether the proposed (or lack of) alterations are reasonable </w:t>
      </w:r>
    </w:p>
    <w:p w14:paraId="1E4D0C97" w14:textId="131A86EE" w:rsidR="005D1CA5" w:rsidRPr="005D1CA5" w:rsidRDefault="005D1CA5" w:rsidP="005D1CA5">
      <w:pPr>
        <w:pStyle w:val="BlockText"/>
        <w:framePr w:wrap="around"/>
        <w:rPr>
          <w:i/>
          <w:lang w:val="en-GB"/>
        </w:rPr>
      </w:pPr>
      <w:r w:rsidRPr="005D1CA5">
        <w:rPr>
          <w:lang w:val="en-GB"/>
        </w:rPr>
        <w:t>*copy across ‘Assessment of comments from all consultations’ and ‘Summary of Alterations based on comments’ (C.3 &amp; 4 in version 1.1)’’</w:t>
      </w:r>
      <w:r w:rsidR="00783853">
        <w:rPr>
          <w:lang w:val="en-GB"/>
        </w:rPr>
        <w:t xml:space="preserve"> - </w:t>
      </w:r>
      <w:r w:rsidR="00783853">
        <w:rPr>
          <w:iCs w:val="0"/>
          <w:lang w:val="en-GB"/>
        </w:rPr>
        <w:t>d</w:t>
      </w:r>
      <w:r w:rsidR="00783853" w:rsidRPr="006D53FE">
        <w:rPr>
          <w:lang w:val="en-GB"/>
        </w:rPr>
        <w:t xml:space="preserve">elete this </w:t>
      </w:r>
      <w:r w:rsidR="00783853">
        <w:rPr>
          <w:iCs w:val="0"/>
          <w:lang w:val="en-GB"/>
        </w:rPr>
        <w:t>blue text box</w:t>
      </w:r>
      <w:r w:rsidR="00783853" w:rsidRPr="006D53FE">
        <w:rPr>
          <w:lang w:val="en-GB"/>
        </w:rPr>
        <w:t xml:space="preserve"> when complete</w:t>
      </w:r>
      <w:r w:rsidR="00783853" w:rsidRPr="005D1CA5" w:rsidDel="00783853">
        <w:rPr>
          <w:lang w:val="en-GB"/>
        </w:rPr>
        <w:t xml:space="preserve"> </w:t>
      </w:r>
      <w:r w:rsidRPr="005D1CA5">
        <w:rPr>
          <w:lang w:val="en-GB"/>
        </w:rPr>
        <w:t>*</w:t>
      </w:r>
    </w:p>
    <w:p w14:paraId="0CE8BFC5" w14:textId="77777777" w:rsidR="005D1CA5" w:rsidRPr="005D1CA5" w:rsidRDefault="005D1CA5" w:rsidP="005D1CA5">
      <w:pPr>
        <w:rPr>
          <w:i/>
          <w:lang w:val="en-GB"/>
        </w:rPr>
      </w:pPr>
    </w:p>
    <w:p w14:paraId="5811A3E9" w14:textId="77777777" w:rsidR="005D1CA5" w:rsidRPr="005D1CA5" w:rsidRDefault="005D1CA5" w:rsidP="005D1CA5">
      <w:pPr>
        <w:pStyle w:val="Heading5"/>
        <w:rPr>
          <w:lang w:val="en-GB"/>
        </w:rPr>
      </w:pPr>
      <w:r w:rsidRPr="005D1CA5">
        <w:rPr>
          <w:lang w:val="en-GB"/>
        </w:rPr>
        <w:t xml:space="preserve">D. 3. </w:t>
      </w:r>
      <w:r w:rsidRPr="005D1CA5">
        <w:rPr>
          <w:lang w:val="en-GB"/>
        </w:rPr>
        <w:tab/>
        <w:t>Evaluation of the Stakeholder Feedback Round</w:t>
      </w:r>
    </w:p>
    <w:p w14:paraId="37C9F617" w14:textId="77777777" w:rsidR="005D1CA5" w:rsidRPr="005D1CA5" w:rsidRDefault="005D1CA5" w:rsidP="005D1CA5">
      <w:pPr>
        <w:rPr>
          <w:i/>
          <w:lang w:val="en-GB"/>
        </w:rPr>
      </w:pPr>
      <w:r w:rsidRPr="005D1CA5">
        <w:rPr>
          <w:i/>
          <w:lang w:val="en-GB"/>
        </w:rPr>
        <w:t>&gt;&gt; Assess if there are open issues or feedback raised by the stakeholders during the Stakeholder Consultation that have not been addressed.</w:t>
      </w:r>
    </w:p>
    <w:p w14:paraId="59F29F07" w14:textId="62CBC7C4" w:rsidR="005D1CA5" w:rsidRPr="005D1CA5" w:rsidDel="008A7749" w:rsidRDefault="005D1CA5" w:rsidP="005D1CA5">
      <w:pPr>
        <w:pStyle w:val="BlockText"/>
        <w:framePr w:wrap="around"/>
        <w:rPr>
          <w:lang w:val="en-GB"/>
        </w:rPr>
      </w:pPr>
      <w:r w:rsidRPr="005D1CA5">
        <w:rPr>
          <w:lang w:val="en-GB"/>
        </w:rPr>
        <w:t xml:space="preserve">*copy across the design, timeline and any feedback shared during the stakeholder feedback (E.2 and E.3 in version 1.1) </w:t>
      </w:r>
      <w:r w:rsidR="00783853">
        <w:rPr>
          <w:lang w:val="en-GB"/>
        </w:rPr>
        <w:t xml:space="preserve">- </w:t>
      </w:r>
      <w:r w:rsidR="00783853">
        <w:rPr>
          <w:iCs w:val="0"/>
          <w:lang w:val="en-GB"/>
        </w:rPr>
        <w:t>d</w:t>
      </w:r>
      <w:r w:rsidR="00783853" w:rsidRPr="006D53FE">
        <w:rPr>
          <w:lang w:val="en-GB"/>
        </w:rPr>
        <w:t xml:space="preserve">elete this </w:t>
      </w:r>
      <w:r w:rsidR="00783853">
        <w:rPr>
          <w:iCs w:val="0"/>
          <w:lang w:val="en-GB"/>
        </w:rPr>
        <w:t>blue text box</w:t>
      </w:r>
      <w:r w:rsidR="00783853" w:rsidRPr="006D53FE">
        <w:rPr>
          <w:lang w:val="en-GB"/>
        </w:rPr>
        <w:t xml:space="preserve"> when complete</w:t>
      </w:r>
      <w:r w:rsidR="00783853" w:rsidRPr="005D1CA5" w:rsidDel="00783853">
        <w:rPr>
          <w:lang w:val="en-GB"/>
        </w:rPr>
        <w:t xml:space="preserve"> </w:t>
      </w:r>
      <w:r w:rsidRPr="005D1CA5">
        <w:rPr>
          <w:lang w:val="en-GB"/>
        </w:rPr>
        <w:t>*</w:t>
      </w:r>
    </w:p>
    <w:p w14:paraId="4BCBC51B" w14:textId="77777777" w:rsidR="005D1CA5" w:rsidRPr="005D1CA5" w:rsidRDefault="005D1CA5" w:rsidP="005D1CA5">
      <w:pPr>
        <w:rPr>
          <w:lang w:val="en-GB"/>
        </w:rPr>
      </w:pPr>
    </w:p>
    <w:p w14:paraId="6355766C" w14:textId="77777777" w:rsidR="005D1CA5" w:rsidRPr="005D1CA5" w:rsidRDefault="005D1CA5" w:rsidP="005D1CA5">
      <w:pPr>
        <w:pStyle w:val="Heading5"/>
        <w:rPr>
          <w:lang w:val="en-GB"/>
        </w:rPr>
      </w:pPr>
      <w:r w:rsidRPr="005D1CA5">
        <w:rPr>
          <w:lang w:val="en-GB"/>
        </w:rPr>
        <w:t xml:space="preserve">D. </w:t>
      </w:r>
      <w:r>
        <w:rPr>
          <w:lang w:val="en-GB"/>
        </w:rPr>
        <w:t>4</w:t>
      </w:r>
      <w:r w:rsidRPr="005D1CA5">
        <w:rPr>
          <w:lang w:val="en-GB"/>
        </w:rPr>
        <w:t xml:space="preserve">. </w:t>
      </w:r>
      <w:r w:rsidRPr="005D1CA5">
        <w:rPr>
          <w:lang w:val="en-GB"/>
        </w:rPr>
        <w:tab/>
        <w:t xml:space="preserve">Evaluation of the Continuous Input / Grievance Mechanism </w:t>
      </w:r>
    </w:p>
    <w:p w14:paraId="60ACF05D" w14:textId="77777777" w:rsidR="005D1CA5" w:rsidRPr="005D1CA5" w:rsidRDefault="005D1CA5" w:rsidP="005D1CA5">
      <w:pPr>
        <w:rPr>
          <w:i/>
          <w:lang w:val="en-GB"/>
        </w:rPr>
      </w:pPr>
      <w:r w:rsidRPr="005D1CA5">
        <w:rPr>
          <w:i/>
          <w:lang w:val="en-GB"/>
        </w:rPr>
        <w:t>&gt;&gt; Assess whether the approved/selected methods of Continuous Input/Grievance Expression are suitable to the local context and if they have been implemented on site.  Report on any Inputs you observe and if an adequate response has been provided.</w:t>
      </w:r>
    </w:p>
    <w:p w14:paraId="658E0589" w14:textId="0F82F118" w:rsidR="005D1CA5" w:rsidRPr="005D1CA5" w:rsidRDefault="005D1CA5" w:rsidP="005D1CA5">
      <w:pPr>
        <w:pStyle w:val="BlockText"/>
        <w:framePr w:wrap="around"/>
        <w:rPr>
          <w:lang w:val="en-GB"/>
        </w:rPr>
      </w:pPr>
      <w:r w:rsidRPr="005D1CA5">
        <w:rPr>
          <w:lang w:val="en-GB"/>
        </w:rPr>
        <w:lastRenderedPageBreak/>
        <w:t>*copy across the proposed Continuous Input / Grievance Mechanism methods</w:t>
      </w:r>
      <w:r w:rsidR="00783853">
        <w:rPr>
          <w:lang w:val="en-GB"/>
        </w:rPr>
        <w:t xml:space="preserve"> - </w:t>
      </w:r>
      <w:r w:rsidR="00783853">
        <w:rPr>
          <w:iCs w:val="0"/>
          <w:lang w:val="en-GB"/>
        </w:rPr>
        <w:t>d</w:t>
      </w:r>
      <w:r w:rsidR="00783853" w:rsidRPr="006D53FE">
        <w:rPr>
          <w:lang w:val="en-GB"/>
        </w:rPr>
        <w:t xml:space="preserve">elete this </w:t>
      </w:r>
      <w:r w:rsidR="00783853">
        <w:rPr>
          <w:iCs w:val="0"/>
          <w:lang w:val="en-GB"/>
        </w:rPr>
        <w:t>blue text box</w:t>
      </w:r>
      <w:r w:rsidR="00783853" w:rsidRPr="006D53FE">
        <w:rPr>
          <w:lang w:val="en-GB"/>
        </w:rPr>
        <w:t xml:space="preserve"> when complete</w:t>
      </w:r>
      <w:r w:rsidRPr="005D1CA5">
        <w:rPr>
          <w:lang w:val="en-GB"/>
        </w:rPr>
        <w:t>*</w:t>
      </w:r>
    </w:p>
    <w:p w14:paraId="14774C3D" w14:textId="77777777" w:rsidR="005D1CA5" w:rsidRDefault="005D1CA5" w:rsidP="006D53FE">
      <w:pPr>
        <w:rPr>
          <w:lang w:val="en-GB"/>
        </w:rPr>
      </w:pPr>
    </w:p>
    <w:p w14:paraId="3FB4701D" w14:textId="77777777" w:rsidR="009B75F1" w:rsidRDefault="009B75F1" w:rsidP="006D53FE">
      <w:pPr>
        <w:rPr>
          <w:lang w:val="en-GB"/>
        </w:rPr>
      </w:pPr>
    </w:p>
    <w:p w14:paraId="083DEBF8" w14:textId="77777777" w:rsidR="009B75F1" w:rsidRDefault="009B75F1" w:rsidP="006D53FE">
      <w:pPr>
        <w:rPr>
          <w:lang w:val="en-GB"/>
        </w:rPr>
      </w:pPr>
    </w:p>
    <w:p w14:paraId="4A923DFE" w14:textId="55A91ABE" w:rsidR="009B75F1" w:rsidRPr="009B75F1" w:rsidRDefault="009B75F1" w:rsidP="006F47AB">
      <w:pPr>
        <w:pStyle w:val="Heading4"/>
        <w:spacing w:line="276" w:lineRule="auto"/>
      </w:pPr>
      <w:r w:rsidRPr="009B75F1">
        <w:t xml:space="preserve">SECTION E. </w:t>
      </w:r>
      <w:r w:rsidRPr="009B75F1">
        <w:tab/>
      </w:r>
      <w:r w:rsidR="006F47AB" w:rsidRPr="009B75F1">
        <w:t xml:space="preserve">EVALUATION OF THE RISKS ASSOCIATED WITH </w:t>
      </w:r>
      <w:r w:rsidR="006F47AB">
        <w:br/>
      </w:r>
      <w:r w:rsidR="006F47AB" w:rsidRPr="009B75F1">
        <w:t xml:space="preserve">THE PROJECT </w:t>
      </w:r>
    </w:p>
    <w:p w14:paraId="67611C40" w14:textId="77777777" w:rsidR="009B75F1" w:rsidRPr="009B75F1" w:rsidRDefault="009B75F1" w:rsidP="009B75F1">
      <w:pPr>
        <w:rPr>
          <w:i/>
          <w:lang w:val="en-GB"/>
        </w:rPr>
      </w:pPr>
      <w:r w:rsidRPr="009B75F1">
        <w:rPr>
          <w:i/>
          <w:lang w:val="en-GB"/>
        </w:rPr>
        <w:t xml:space="preserve">&gt;&gt; Assess if the Safeguarding Principles Assessment carried out by project developer is fair and matches the situation you observed on site. Where present, assess if mitigation measures proposed are adequate. </w:t>
      </w:r>
    </w:p>
    <w:p w14:paraId="1385C16F" w14:textId="08C7BFBE" w:rsidR="009B75F1" w:rsidRPr="009B75F1" w:rsidRDefault="009B75F1" w:rsidP="009B77FD">
      <w:pPr>
        <w:pStyle w:val="BlockText"/>
        <w:framePr w:wrap="around"/>
        <w:rPr>
          <w:lang w:val="en-GB"/>
        </w:rPr>
      </w:pPr>
      <w:r w:rsidRPr="009B75F1">
        <w:rPr>
          <w:lang w:val="en-GB"/>
        </w:rPr>
        <w:t xml:space="preserve">*copy across the Safeguarding Principles Assessment from the Project Design Document including any mitigations proposed – delete this </w:t>
      </w:r>
      <w:r w:rsidR="00783853">
        <w:rPr>
          <w:lang w:val="en-GB"/>
        </w:rPr>
        <w:t>blue text box</w:t>
      </w:r>
      <w:r w:rsidR="00783853" w:rsidRPr="009B75F1">
        <w:rPr>
          <w:lang w:val="en-GB"/>
        </w:rPr>
        <w:t xml:space="preserve"> </w:t>
      </w:r>
      <w:r w:rsidRPr="009B75F1">
        <w:rPr>
          <w:lang w:val="en-GB"/>
        </w:rPr>
        <w:t>when complete*</w:t>
      </w:r>
    </w:p>
    <w:p w14:paraId="0D5A6E4F" w14:textId="77777777" w:rsidR="009B75F1" w:rsidRPr="009B75F1" w:rsidRDefault="009B75F1" w:rsidP="009B75F1">
      <w:pPr>
        <w:rPr>
          <w:i/>
          <w:lang w:val="en-GB"/>
        </w:rPr>
      </w:pPr>
    </w:p>
    <w:p w14:paraId="61467BE7" w14:textId="1A1DB1ED" w:rsidR="009B77FD" w:rsidRPr="009B77FD" w:rsidRDefault="009B77FD" w:rsidP="009B77FD">
      <w:pPr>
        <w:pStyle w:val="Heading4"/>
      </w:pPr>
      <w:r>
        <w:t>SECTION</w:t>
      </w:r>
      <w:r w:rsidRPr="009B77FD">
        <w:t xml:space="preserve"> F.</w:t>
      </w:r>
      <w:r w:rsidRPr="009B77FD">
        <w:tab/>
      </w:r>
      <w:r w:rsidR="006F47AB" w:rsidRPr="009B77FD">
        <w:t>EVALUATION OF SUSTAINABLE DEVELOPMENT GOAL IMPACTS</w:t>
      </w:r>
    </w:p>
    <w:p w14:paraId="680C3764" w14:textId="77777777" w:rsidR="009B77FD" w:rsidRPr="009B77FD" w:rsidRDefault="009B77FD" w:rsidP="009B77FD">
      <w:pPr>
        <w:rPr>
          <w:i/>
          <w:lang w:val="en-GB"/>
        </w:rPr>
      </w:pPr>
      <w:r w:rsidRPr="009B77FD">
        <w:rPr>
          <w:i/>
          <w:lang w:val="en-GB"/>
        </w:rPr>
        <w:t xml:space="preserve">&gt;&gt; Assess if the SDG impacts are likely to go beyond the </w:t>
      </w:r>
      <w:proofErr w:type="gramStart"/>
      <w:r w:rsidRPr="009B77FD">
        <w:rPr>
          <w:i/>
          <w:lang w:val="en-GB"/>
        </w:rPr>
        <w:t>business as usual</w:t>
      </w:r>
      <w:proofErr w:type="gramEnd"/>
      <w:r w:rsidRPr="009B77FD">
        <w:rPr>
          <w:i/>
          <w:lang w:val="en-GB"/>
        </w:rPr>
        <w:t xml:space="preserve"> situation and therefore are </w:t>
      </w:r>
      <w:r w:rsidRPr="009B77FD">
        <w:rPr>
          <w:i/>
          <w:u w:val="single"/>
          <w:lang w:val="en-GB"/>
        </w:rPr>
        <w:t>likely</w:t>
      </w:r>
      <w:r w:rsidRPr="009B77FD">
        <w:rPr>
          <w:i/>
          <w:lang w:val="en-GB"/>
        </w:rPr>
        <w:t xml:space="preserve"> to be demonstrated by the project.   You should pay attention to variables that can be observed whilst on site (</w:t>
      </w:r>
      <w:proofErr w:type="gramStart"/>
      <w:r w:rsidRPr="009B77FD">
        <w:rPr>
          <w:i/>
          <w:lang w:val="en-GB"/>
        </w:rPr>
        <w:t>e.g.</w:t>
      </w:r>
      <w:proofErr w:type="gramEnd"/>
      <w:r w:rsidRPr="009B77FD">
        <w:rPr>
          <w:i/>
          <w:lang w:val="en-GB"/>
        </w:rPr>
        <w:t xml:space="preserve"> Technology Usage Rates, wood fuel consumption, survey data) in your assessment.</w:t>
      </w:r>
    </w:p>
    <w:p w14:paraId="37B5D570" w14:textId="72139321" w:rsidR="009B77FD" w:rsidRPr="009B77FD" w:rsidRDefault="009B77FD" w:rsidP="009B77FD">
      <w:pPr>
        <w:pStyle w:val="BlockText"/>
        <w:framePr w:wrap="around"/>
        <w:rPr>
          <w:lang w:val="en-GB"/>
        </w:rPr>
      </w:pPr>
      <w:r w:rsidRPr="009B77FD">
        <w:rPr>
          <w:lang w:val="en-GB"/>
        </w:rPr>
        <w:t xml:space="preserve">*Using headings for each SDG, Project developer to summarise the SDG Impacts and copy across the monitoring parameters from the Project Design Document (Section 7.1 in version 1.1) - </w:t>
      </w:r>
      <w:r w:rsidR="00783853">
        <w:rPr>
          <w:iCs w:val="0"/>
          <w:lang w:val="en-GB"/>
        </w:rPr>
        <w:t>d</w:t>
      </w:r>
      <w:r w:rsidR="00783853" w:rsidRPr="006D53FE">
        <w:rPr>
          <w:lang w:val="en-GB"/>
        </w:rPr>
        <w:t xml:space="preserve">elete this </w:t>
      </w:r>
      <w:r w:rsidR="00783853">
        <w:rPr>
          <w:iCs w:val="0"/>
          <w:lang w:val="en-GB"/>
        </w:rPr>
        <w:t>blue text box</w:t>
      </w:r>
      <w:r w:rsidR="00783853" w:rsidRPr="006D53FE">
        <w:rPr>
          <w:lang w:val="en-GB"/>
        </w:rPr>
        <w:t xml:space="preserve"> when complete</w:t>
      </w:r>
      <w:r w:rsidR="00783853">
        <w:rPr>
          <w:lang w:val="en-GB"/>
        </w:rPr>
        <w:t>*</w:t>
      </w:r>
      <w:r w:rsidR="00783853" w:rsidRPr="005D1CA5" w:rsidDel="00783853">
        <w:rPr>
          <w:lang w:val="en-GB"/>
        </w:rPr>
        <w:t xml:space="preserve"> </w:t>
      </w:r>
    </w:p>
    <w:p w14:paraId="55CA08EC" w14:textId="77777777" w:rsidR="009B77FD" w:rsidRPr="009B77FD" w:rsidRDefault="009B77FD" w:rsidP="009B77FD">
      <w:pPr>
        <w:rPr>
          <w:b/>
          <w:lang w:val="en-GB"/>
        </w:rPr>
      </w:pPr>
    </w:p>
    <w:p w14:paraId="42C51A67" w14:textId="2331E605" w:rsidR="009B77FD" w:rsidRPr="009B77FD" w:rsidRDefault="009B77FD" w:rsidP="006F47AB">
      <w:pPr>
        <w:pStyle w:val="Heading4"/>
        <w:spacing w:line="276" w:lineRule="auto"/>
      </w:pPr>
      <w:r w:rsidRPr="009B77FD">
        <w:t xml:space="preserve">SECTION G. </w:t>
      </w:r>
      <w:r w:rsidRPr="009B77FD">
        <w:tab/>
      </w:r>
      <w:r w:rsidR="006F47AB" w:rsidRPr="009B77FD">
        <w:t xml:space="preserve">SUSTAINABLE DEVELOPMENT ELIGIBILITY CRITERIA FOR INCLUSION OF A VPA INTO A POA  </w:t>
      </w:r>
    </w:p>
    <w:p w14:paraId="1E92C500" w14:textId="77777777" w:rsidR="009B77FD" w:rsidRPr="009B77FD" w:rsidRDefault="009B77FD" w:rsidP="009B77FD">
      <w:pPr>
        <w:rPr>
          <w:i/>
          <w:lang w:val="en-GB"/>
        </w:rPr>
      </w:pPr>
      <w:r w:rsidRPr="009B77FD">
        <w:rPr>
          <w:i/>
          <w:lang w:val="en-GB"/>
        </w:rPr>
        <w:t>&gt;&gt; Assess if the Sustainable Development eligibility criteria for inclusion of the VPA to the registered micro-programme have been met, paying attention to criteria that can be observed on site.</w:t>
      </w:r>
    </w:p>
    <w:p w14:paraId="7F9C53D5" w14:textId="77777777" w:rsidR="009B77FD" w:rsidRPr="009B77FD" w:rsidRDefault="009B77FD" w:rsidP="009B77FD">
      <w:pPr>
        <w:pStyle w:val="BlockText"/>
        <w:framePr w:wrap="around"/>
        <w:rPr>
          <w:lang w:val="en-GB"/>
        </w:rPr>
      </w:pPr>
      <w:r w:rsidRPr="009B77FD">
        <w:rPr>
          <w:lang w:val="en-GB"/>
        </w:rPr>
        <w:lastRenderedPageBreak/>
        <w:t>*For micro-programmes only:</w:t>
      </w:r>
    </w:p>
    <w:p w14:paraId="2B49137B" w14:textId="07B0238F" w:rsidR="009B77FD" w:rsidRPr="009B77FD" w:rsidRDefault="009B77FD" w:rsidP="009B77FD">
      <w:pPr>
        <w:pStyle w:val="BlockText"/>
        <w:framePr w:wrap="around"/>
        <w:rPr>
          <w:lang w:val="en-GB"/>
        </w:rPr>
      </w:pPr>
      <w:r w:rsidRPr="009B77FD">
        <w:rPr>
          <w:lang w:val="en-GB"/>
        </w:rPr>
        <w:t>Standalone: mark N/A</w:t>
      </w:r>
      <w:r w:rsidR="00783853">
        <w:rPr>
          <w:lang w:val="en-GB"/>
        </w:rPr>
        <w:t xml:space="preserve"> above</w:t>
      </w:r>
    </w:p>
    <w:p w14:paraId="2D7D2E53" w14:textId="25B3E901" w:rsidR="009B77FD" w:rsidRPr="009B77FD" w:rsidRDefault="009B77FD" w:rsidP="009B77FD">
      <w:pPr>
        <w:pStyle w:val="BlockText"/>
        <w:framePr w:wrap="around"/>
        <w:rPr>
          <w:lang w:val="en-GB"/>
        </w:rPr>
      </w:pPr>
      <w:proofErr w:type="spellStart"/>
      <w:r w:rsidRPr="009B77FD">
        <w:rPr>
          <w:lang w:val="en-GB"/>
        </w:rPr>
        <w:t>Microprogrammes</w:t>
      </w:r>
      <w:proofErr w:type="spellEnd"/>
      <w:r w:rsidRPr="009B77FD">
        <w:rPr>
          <w:lang w:val="en-GB"/>
        </w:rPr>
        <w:t xml:space="preserve">: copy across completed </w:t>
      </w:r>
      <w:proofErr w:type="spellStart"/>
      <w:r w:rsidRPr="009B77FD">
        <w:rPr>
          <w:lang w:val="en-GB"/>
        </w:rPr>
        <w:t>PoA</w:t>
      </w:r>
      <w:proofErr w:type="spellEnd"/>
      <w:r w:rsidRPr="009B77FD">
        <w:rPr>
          <w:lang w:val="en-GB"/>
        </w:rPr>
        <w:t xml:space="preserve"> Sustainable Development inclusion criteria </w:t>
      </w:r>
      <w:r w:rsidRPr="009B77FD">
        <w:rPr>
          <w:b/>
          <w:bCs/>
          <w:u w:val="single"/>
          <w:lang w:val="en-GB"/>
        </w:rPr>
        <w:t>ONLY</w:t>
      </w:r>
      <w:r w:rsidRPr="009B77FD">
        <w:rPr>
          <w:lang w:val="en-GB"/>
        </w:rPr>
        <w:t xml:space="preserve"> from the POA Design Document here – </w:t>
      </w:r>
      <w:r w:rsidR="00783853">
        <w:rPr>
          <w:iCs w:val="0"/>
          <w:lang w:val="en-GB"/>
        </w:rPr>
        <w:t>d</w:t>
      </w:r>
      <w:r w:rsidR="00783853" w:rsidRPr="006D53FE">
        <w:rPr>
          <w:lang w:val="en-GB"/>
        </w:rPr>
        <w:t xml:space="preserve">elete this </w:t>
      </w:r>
      <w:r w:rsidR="00783853">
        <w:rPr>
          <w:iCs w:val="0"/>
          <w:lang w:val="en-GB"/>
        </w:rPr>
        <w:t>blue text box</w:t>
      </w:r>
      <w:r w:rsidR="00783853" w:rsidRPr="006D53FE">
        <w:rPr>
          <w:lang w:val="en-GB"/>
        </w:rPr>
        <w:t xml:space="preserve"> when complete</w:t>
      </w:r>
      <w:r w:rsidR="00783853" w:rsidRPr="005D1CA5" w:rsidDel="00783853">
        <w:rPr>
          <w:lang w:val="en-GB"/>
        </w:rPr>
        <w:t xml:space="preserve"> </w:t>
      </w:r>
    </w:p>
    <w:p w14:paraId="3666FB6C" w14:textId="77777777" w:rsidR="009B75F1" w:rsidRPr="009B77FD" w:rsidRDefault="009B75F1" w:rsidP="009B77FD">
      <w:pPr>
        <w:rPr>
          <w:lang w:val="en-GB"/>
        </w:rPr>
      </w:pPr>
    </w:p>
    <w:p w14:paraId="27C82CD6" w14:textId="77777777" w:rsidR="009B77FD" w:rsidRDefault="009B77FD">
      <w:pPr>
        <w:spacing w:line="276" w:lineRule="auto"/>
        <w:contextualSpacing w:val="0"/>
        <w:rPr>
          <w:lang w:val="en-GB"/>
        </w:rPr>
      </w:pPr>
      <w:r>
        <w:rPr>
          <w:lang w:val="en-GB"/>
        </w:rPr>
        <w:br w:type="page"/>
      </w:r>
    </w:p>
    <w:p w14:paraId="456CD5F9" w14:textId="77777777" w:rsidR="009B77FD" w:rsidRPr="009B77FD" w:rsidRDefault="009B77FD" w:rsidP="009B77FD">
      <w:pPr>
        <w:pStyle w:val="Heading3"/>
        <w:rPr>
          <w:lang w:val="en-GB"/>
        </w:rPr>
      </w:pPr>
      <w:r w:rsidRPr="009B77FD">
        <w:rPr>
          <w:lang w:val="en-GB"/>
        </w:rPr>
        <w:lastRenderedPageBreak/>
        <w:t>APPENDIX – REVIEW PROTOCOL</w:t>
      </w:r>
    </w:p>
    <w:p w14:paraId="7B598F30" w14:textId="77777777" w:rsidR="009B77FD" w:rsidRPr="009B77FD" w:rsidRDefault="009B77FD" w:rsidP="009B77FD">
      <w:pPr>
        <w:rPr>
          <w:lang w:val="en-GB"/>
        </w:rPr>
      </w:pPr>
      <w:r w:rsidRPr="009B77FD">
        <w:rPr>
          <w:lang w:val="en-GB"/>
        </w:rPr>
        <w:t xml:space="preserve">This section records the clarifications and questions listed by section that were posed to the Objective Observer during the finalisation of this report.  Any changes in this report should be done using tracked changes in word for transparency and the final version saved as clean.  </w:t>
      </w:r>
    </w:p>
    <w:p w14:paraId="35D72D8F" w14:textId="77777777" w:rsidR="009B75F1" w:rsidRDefault="009B75F1" w:rsidP="006D53FE">
      <w:pPr>
        <w:rPr>
          <w:lang w:val="en-GB"/>
        </w:rPr>
      </w:pPr>
    </w:p>
    <w:tbl>
      <w:tblPr>
        <w:tblStyle w:val="GridTable5Dark-Accent1"/>
        <w:tblW w:w="5000" w:type="pct"/>
        <w:tblLook w:val="0620" w:firstRow="1" w:lastRow="0" w:firstColumn="0" w:lastColumn="0" w:noHBand="1" w:noVBand="1"/>
      </w:tblPr>
      <w:tblGrid>
        <w:gridCol w:w="9622"/>
      </w:tblGrid>
      <w:tr w:rsidR="009B77FD" w:rsidRPr="009B77FD" w14:paraId="3EEA5E5F" w14:textId="77777777" w:rsidTr="009B77FD">
        <w:trPr>
          <w:cnfStyle w:val="100000000000" w:firstRow="1" w:lastRow="0" w:firstColumn="0" w:lastColumn="0" w:oddVBand="0" w:evenVBand="0" w:oddHBand="0" w:evenHBand="0" w:firstRowFirstColumn="0" w:firstRowLastColumn="0" w:lastRowFirstColumn="0" w:lastRowLastColumn="0"/>
        </w:trPr>
        <w:tc>
          <w:tcPr>
            <w:tcW w:w="5000" w:type="pct"/>
            <w:tcBorders>
              <w:bottom w:val="single" w:sz="4" w:space="0" w:color="FFFFFF" w:themeColor="background1"/>
            </w:tcBorders>
            <w:noWrap/>
          </w:tcPr>
          <w:p w14:paraId="1AFB8A03" w14:textId="77777777" w:rsidR="009B77FD" w:rsidRPr="009B77FD" w:rsidRDefault="009B77FD" w:rsidP="009B77FD">
            <w:pPr>
              <w:rPr>
                <w:color w:val="FFFFFF" w:themeColor="background1"/>
              </w:rPr>
            </w:pPr>
            <w:r w:rsidRPr="009B77FD">
              <w:rPr>
                <w:color w:val="FFFFFF" w:themeColor="background1"/>
              </w:rPr>
              <w:t xml:space="preserve"> Comment/ Request 1 Section X</w:t>
            </w:r>
          </w:p>
        </w:tc>
      </w:tr>
      <w:tr w:rsidR="009B77FD" w:rsidRPr="009B77FD" w14:paraId="0693F1E9" w14:textId="77777777" w:rsidTr="009B77FD">
        <w:tc>
          <w:tcPr>
            <w:tcW w:w="5000" w:type="pct"/>
            <w:tcBorders>
              <w:bottom w:val="single" w:sz="8" w:space="0" w:color="DCDCDC" w:themeColor="text1" w:themeTint="33"/>
            </w:tcBorders>
            <w:shd w:val="clear" w:color="auto" w:fill="auto"/>
            <w:noWrap/>
          </w:tcPr>
          <w:p w14:paraId="40332EB7" w14:textId="77777777" w:rsidR="009B77FD" w:rsidRPr="009B77FD" w:rsidRDefault="009B77FD" w:rsidP="009B77FD">
            <w:pPr>
              <w:spacing w:after="200"/>
            </w:pPr>
          </w:p>
        </w:tc>
      </w:tr>
      <w:tr w:rsidR="009B77FD" w:rsidRPr="009B77FD" w14:paraId="3C40B474" w14:textId="77777777" w:rsidTr="009B77FD">
        <w:tc>
          <w:tcPr>
            <w:tcW w:w="5000" w:type="pct"/>
            <w:tcBorders>
              <w:top w:val="single" w:sz="8" w:space="0" w:color="DCDCDC" w:themeColor="text1" w:themeTint="33"/>
              <w:bottom w:val="single" w:sz="4" w:space="0" w:color="FFFFFF" w:themeColor="background1"/>
            </w:tcBorders>
            <w:noWrap/>
          </w:tcPr>
          <w:p w14:paraId="74B4196F" w14:textId="77777777" w:rsidR="009B77FD" w:rsidRPr="009B77FD" w:rsidRDefault="009B77FD" w:rsidP="009B77FD">
            <w:pPr>
              <w:spacing w:after="200"/>
            </w:pPr>
            <w:r w:rsidRPr="009B77FD">
              <w:t xml:space="preserve">Response by Objective Observer – 1st round </w:t>
            </w:r>
          </w:p>
        </w:tc>
      </w:tr>
      <w:tr w:rsidR="009B77FD" w:rsidRPr="009B77FD" w14:paraId="539B1B18" w14:textId="77777777" w:rsidTr="009B77FD">
        <w:tc>
          <w:tcPr>
            <w:tcW w:w="5000" w:type="pct"/>
            <w:tcBorders>
              <w:bottom w:val="single" w:sz="8" w:space="0" w:color="DCDCDC" w:themeColor="text1" w:themeTint="33"/>
            </w:tcBorders>
            <w:shd w:val="clear" w:color="auto" w:fill="auto"/>
            <w:noWrap/>
          </w:tcPr>
          <w:p w14:paraId="1957AD2B" w14:textId="77777777" w:rsidR="009B77FD" w:rsidRPr="009B77FD" w:rsidRDefault="009B77FD" w:rsidP="009B77FD">
            <w:pPr>
              <w:spacing w:after="200"/>
            </w:pPr>
          </w:p>
        </w:tc>
      </w:tr>
      <w:tr w:rsidR="009B77FD" w:rsidRPr="009B77FD" w14:paraId="2E379731" w14:textId="77777777" w:rsidTr="009B77FD">
        <w:tc>
          <w:tcPr>
            <w:tcW w:w="5000" w:type="pct"/>
            <w:tcBorders>
              <w:top w:val="single" w:sz="8" w:space="0" w:color="DCDCDC" w:themeColor="text1" w:themeTint="33"/>
              <w:bottom w:val="single" w:sz="4" w:space="0" w:color="FFFFFF" w:themeColor="background1"/>
            </w:tcBorders>
            <w:noWrap/>
          </w:tcPr>
          <w:p w14:paraId="006B44B5" w14:textId="77777777" w:rsidR="009B77FD" w:rsidRPr="009B77FD" w:rsidRDefault="009B77FD" w:rsidP="009B77FD">
            <w:pPr>
              <w:spacing w:after="200"/>
            </w:pPr>
            <w:r w:rsidRPr="009B77FD">
              <w:t>Response by SustainCERT – 1st round</w:t>
            </w:r>
          </w:p>
        </w:tc>
      </w:tr>
      <w:tr w:rsidR="009B77FD" w:rsidRPr="009B77FD" w14:paraId="6ADF6F69" w14:textId="77777777" w:rsidTr="009B77FD">
        <w:tc>
          <w:tcPr>
            <w:tcW w:w="5000" w:type="pct"/>
            <w:tcBorders>
              <w:bottom w:val="single" w:sz="8" w:space="0" w:color="DCDCDC" w:themeColor="text1" w:themeTint="33"/>
            </w:tcBorders>
            <w:shd w:val="clear" w:color="auto" w:fill="auto"/>
            <w:noWrap/>
          </w:tcPr>
          <w:p w14:paraId="25AFF890" w14:textId="77777777" w:rsidR="009B77FD" w:rsidRPr="009B77FD" w:rsidRDefault="009B77FD" w:rsidP="009B77FD">
            <w:pPr>
              <w:spacing w:after="200"/>
            </w:pPr>
          </w:p>
        </w:tc>
      </w:tr>
      <w:tr w:rsidR="009B77FD" w:rsidRPr="009B77FD" w14:paraId="62FE22CA" w14:textId="77777777" w:rsidTr="009B77FD">
        <w:tc>
          <w:tcPr>
            <w:tcW w:w="5000" w:type="pct"/>
            <w:tcBorders>
              <w:top w:val="single" w:sz="8" w:space="0" w:color="DCDCDC" w:themeColor="text1" w:themeTint="33"/>
              <w:bottom w:val="single" w:sz="4" w:space="0" w:color="FFFFFF" w:themeColor="background1"/>
            </w:tcBorders>
            <w:noWrap/>
          </w:tcPr>
          <w:p w14:paraId="18C1EF18" w14:textId="77777777" w:rsidR="009B77FD" w:rsidRPr="009B77FD" w:rsidRDefault="009B77FD" w:rsidP="009B77FD">
            <w:pPr>
              <w:spacing w:after="200"/>
            </w:pPr>
            <w:r w:rsidRPr="009B77FD">
              <w:t>Response by Objective Observer – 2nd round</w:t>
            </w:r>
          </w:p>
        </w:tc>
      </w:tr>
      <w:tr w:rsidR="009B77FD" w:rsidRPr="009B77FD" w14:paraId="19E4CFE3" w14:textId="77777777" w:rsidTr="009B77FD">
        <w:tc>
          <w:tcPr>
            <w:tcW w:w="5000" w:type="pct"/>
            <w:tcBorders>
              <w:bottom w:val="single" w:sz="8" w:space="0" w:color="DCDCDC" w:themeColor="text1" w:themeTint="33"/>
            </w:tcBorders>
            <w:shd w:val="clear" w:color="auto" w:fill="auto"/>
            <w:noWrap/>
          </w:tcPr>
          <w:p w14:paraId="4A898CA1" w14:textId="77777777" w:rsidR="009B77FD" w:rsidRPr="009B77FD" w:rsidRDefault="009B77FD" w:rsidP="009B77FD">
            <w:pPr>
              <w:tabs>
                <w:tab w:val="left" w:pos="1108"/>
              </w:tabs>
              <w:spacing w:after="200"/>
            </w:pPr>
          </w:p>
        </w:tc>
      </w:tr>
      <w:tr w:rsidR="009B77FD" w:rsidRPr="009B77FD" w14:paraId="1DC1463B" w14:textId="77777777" w:rsidTr="009B77FD">
        <w:tc>
          <w:tcPr>
            <w:tcW w:w="5000" w:type="pct"/>
            <w:tcBorders>
              <w:top w:val="single" w:sz="8" w:space="0" w:color="DCDCDC" w:themeColor="text1" w:themeTint="33"/>
              <w:bottom w:val="single" w:sz="4" w:space="0" w:color="FFFFFF" w:themeColor="background1"/>
            </w:tcBorders>
            <w:noWrap/>
          </w:tcPr>
          <w:p w14:paraId="7A07F14E" w14:textId="77777777" w:rsidR="009B77FD" w:rsidRPr="009B77FD" w:rsidRDefault="009B77FD" w:rsidP="009B77FD">
            <w:pPr>
              <w:spacing w:after="200"/>
            </w:pPr>
            <w:r w:rsidRPr="009B77FD">
              <w:t>Response by SustainCERT – 2nd round</w:t>
            </w:r>
          </w:p>
        </w:tc>
      </w:tr>
      <w:tr w:rsidR="009B77FD" w:rsidRPr="009B77FD" w14:paraId="70DD9B69" w14:textId="77777777" w:rsidTr="009B77FD">
        <w:tc>
          <w:tcPr>
            <w:tcW w:w="5000" w:type="pct"/>
            <w:tcBorders>
              <w:bottom w:val="single" w:sz="8" w:space="0" w:color="DCDCDC" w:themeColor="text1" w:themeTint="33"/>
            </w:tcBorders>
            <w:shd w:val="clear" w:color="auto" w:fill="auto"/>
            <w:noWrap/>
          </w:tcPr>
          <w:p w14:paraId="1AB019E1" w14:textId="77777777" w:rsidR="009B77FD" w:rsidRPr="009B77FD" w:rsidRDefault="009B77FD" w:rsidP="009B77FD">
            <w:pPr>
              <w:spacing w:after="200"/>
            </w:pPr>
          </w:p>
        </w:tc>
      </w:tr>
    </w:tbl>
    <w:p w14:paraId="00A000B6" w14:textId="77777777" w:rsidR="009B77FD" w:rsidRDefault="009B77FD" w:rsidP="006D53FE">
      <w:pPr>
        <w:rPr>
          <w:lang w:val="en-GB"/>
        </w:rPr>
      </w:pPr>
    </w:p>
    <w:p w14:paraId="1547F972" w14:textId="77777777" w:rsidR="009B77FD" w:rsidRDefault="009B77FD" w:rsidP="009B77FD">
      <w:pPr>
        <w:rPr>
          <w:lang w:val="en-GB"/>
        </w:rPr>
      </w:pPr>
      <w:r>
        <w:rPr>
          <w:lang w:val="en-GB"/>
        </w:rPr>
        <w:br w:type="page"/>
      </w:r>
    </w:p>
    <w:p w14:paraId="05394E28" w14:textId="472BC27A" w:rsidR="009B77FD" w:rsidRDefault="009B77FD" w:rsidP="006D53FE">
      <w:pPr>
        <w:rPr>
          <w:b/>
          <w:bCs/>
          <w:lang w:val="en-GB"/>
        </w:rPr>
      </w:pPr>
      <w:r w:rsidRPr="009B77FD">
        <w:rPr>
          <w:b/>
          <w:bCs/>
          <w:lang w:val="en-GB"/>
        </w:rPr>
        <w:lastRenderedPageBreak/>
        <w:t>Revision History</w:t>
      </w:r>
    </w:p>
    <w:p w14:paraId="74D0A9B8" w14:textId="77777777" w:rsidR="00BB782E" w:rsidRPr="009B77FD" w:rsidRDefault="00BB782E" w:rsidP="006D53FE">
      <w:pPr>
        <w:rPr>
          <w:b/>
          <w:bCs/>
          <w:lang w:val="en-GB"/>
        </w:rPr>
      </w:pPr>
    </w:p>
    <w:tbl>
      <w:tblPr>
        <w:tblStyle w:val="GSTableSimple"/>
        <w:tblW w:w="0" w:type="auto"/>
        <w:tblLook w:val="04A0" w:firstRow="1" w:lastRow="0" w:firstColumn="1" w:lastColumn="0" w:noHBand="0" w:noVBand="1"/>
      </w:tblPr>
      <w:tblGrid>
        <w:gridCol w:w="1277"/>
        <w:gridCol w:w="1845"/>
        <w:gridCol w:w="6507"/>
      </w:tblGrid>
      <w:tr w:rsidR="009B77FD" w:rsidRPr="009B77FD" w14:paraId="530F4F00" w14:textId="77777777" w:rsidTr="009B77FD">
        <w:trPr>
          <w:cnfStyle w:val="100000000000" w:firstRow="1" w:lastRow="0" w:firstColumn="0" w:lastColumn="0" w:oddVBand="0" w:evenVBand="0" w:oddHBand="0" w:evenHBand="0" w:firstRowFirstColumn="0" w:firstRowLastColumn="0" w:lastRowFirstColumn="0" w:lastRowLastColumn="0"/>
        </w:trPr>
        <w:tc>
          <w:tcPr>
            <w:tcW w:w="1277" w:type="dxa"/>
          </w:tcPr>
          <w:p w14:paraId="0277F4F1" w14:textId="77777777" w:rsidR="009B77FD" w:rsidRPr="00BB782E" w:rsidRDefault="009B77FD" w:rsidP="00D4560E">
            <w:pPr>
              <w:spacing w:after="200"/>
              <w:rPr>
                <w:b/>
                <w:bCs/>
              </w:rPr>
            </w:pPr>
            <w:r w:rsidRPr="00BB782E">
              <w:rPr>
                <w:b/>
                <w:bCs/>
              </w:rPr>
              <w:t>Version</w:t>
            </w:r>
          </w:p>
        </w:tc>
        <w:tc>
          <w:tcPr>
            <w:tcW w:w="1845" w:type="dxa"/>
          </w:tcPr>
          <w:p w14:paraId="4EFC7750" w14:textId="77777777" w:rsidR="009B77FD" w:rsidRPr="00BB782E" w:rsidRDefault="009B77FD" w:rsidP="00D4560E">
            <w:pPr>
              <w:spacing w:after="200"/>
              <w:rPr>
                <w:b/>
                <w:bCs/>
              </w:rPr>
            </w:pPr>
            <w:r w:rsidRPr="00BB782E">
              <w:rPr>
                <w:b/>
                <w:bCs/>
              </w:rPr>
              <w:t>Date</w:t>
            </w:r>
          </w:p>
        </w:tc>
        <w:tc>
          <w:tcPr>
            <w:tcW w:w="6507" w:type="dxa"/>
          </w:tcPr>
          <w:p w14:paraId="467A0B46" w14:textId="77777777" w:rsidR="009B77FD" w:rsidRPr="00BB782E" w:rsidRDefault="009B77FD" w:rsidP="00D4560E">
            <w:pPr>
              <w:spacing w:after="200"/>
              <w:rPr>
                <w:b/>
                <w:bCs/>
              </w:rPr>
            </w:pPr>
            <w:r w:rsidRPr="00BB782E">
              <w:rPr>
                <w:b/>
                <w:bCs/>
              </w:rPr>
              <w:t>Remarks</w:t>
            </w:r>
          </w:p>
        </w:tc>
      </w:tr>
      <w:tr w:rsidR="009B77FD" w:rsidRPr="009B77FD" w14:paraId="0A8F4275" w14:textId="77777777" w:rsidTr="00BB782E">
        <w:trPr>
          <w:cnfStyle w:val="000000100000" w:firstRow="0" w:lastRow="0" w:firstColumn="0" w:lastColumn="0" w:oddVBand="0" w:evenVBand="0" w:oddHBand="1" w:evenHBand="0" w:firstRowFirstColumn="0" w:firstRowLastColumn="0" w:lastRowFirstColumn="0" w:lastRowLastColumn="0"/>
        </w:trPr>
        <w:tc>
          <w:tcPr>
            <w:tcW w:w="1277" w:type="dxa"/>
            <w:vAlign w:val="top"/>
          </w:tcPr>
          <w:p w14:paraId="0D569349" w14:textId="77777777" w:rsidR="009B77FD" w:rsidRPr="009B77FD" w:rsidRDefault="009B77FD" w:rsidP="00695D96">
            <w:pPr>
              <w:spacing w:after="200"/>
            </w:pPr>
            <w:r w:rsidRPr="009B77FD">
              <w:t>1.2</w:t>
            </w:r>
          </w:p>
        </w:tc>
        <w:tc>
          <w:tcPr>
            <w:tcW w:w="1845" w:type="dxa"/>
            <w:vAlign w:val="top"/>
          </w:tcPr>
          <w:p w14:paraId="4D5D1AA8" w14:textId="3AC3C60D" w:rsidR="009B77FD" w:rsidRPr="009B77FD" w:rsidRDefault="000A7AA7" w:rsidP="00695D96">
            <w:pPr>
              <w:spacing w:after="200"/>
            </w:pPr>
            <w:r>
              <w:t>13</w:t>
            </w:r>
            <w:r w:rsidRPr="00695D96">
              <w:rPr>
                <w:vertAlign w:val="superscript"/>
              </w:rPr>
              <w:t>th</w:t>
            </w:r>
            <w:r>
              <w:rPr>
                <w:vertAlign w:val="superscript"/>
              </w:rPr>
              <w:t xml:space="preserve"> </w:t>
            </w:r>
            <w:r>
              <w:t>October</w:t>
            </w:r>
            <w:r w:rsidRPr="009B77FD">
              <w:t xml:space="preserve"> </w:t>
            </w:r>
            <w:r w:rsidR="009B77FD" w:rsidRPr="009B77FD">
              <w:t>2020</w:t>
            </w:r>
          </w:p>
        </w:tc>
        <w:tc>
          <w:tcPr>
            <w:tcW w:w="6507" w:type="dxa"/>
            <w:vAlign w:val="top"/>
          </w:tcPr>
          <w:p w14:paraId="07D46F49" w14:textId="77777777" w:rsidR="009B77FD" w:rsidRPr="009B77FD" w:rsidRDefault="009B77FD" w:rsidP="00BB782E">
            <w:pPr>
              <w:pStyle w:val="TablesCellsBody"/>
            </w:pPr>
            <w:r w:rsidRPr="009B77FD">
              <w:t>Improved guidance for developers on what sections to be part completed</w:t>
            </w:r>
          </w:p>
          <w:p w14:paraId="7BBDE53C" w14:textId="77777777" w:rsidR="009B77FD" w:rsidRPr="009B77FD" w:rsidRDefault="009B77FD" w:rsidP="00BB782E">
            <w:pPr>
              <w:pStyle w:val="TablesCellsBody"/>
            </w:pPr>
            <w:r w:rsidRPr="009B77FD">
              <w:t>Improved guidance for Objective observers on feedback required</w:t>
            </w:r>
          </w:p>
          <w:p w14:paraId="3F1024F6" w14:textId="77777777" w:rsidR="009B77FD" w:rsidRPr="009B77FD" w:rsidRDefault="009B77FD" w:rsidP="00BB782E">
            <w:pPr>
              <w:pStyle w:val="TablesCellsBody"/>
            </w:pPr>
            <w:r w:rsidRPr="009B77FD">
              <w:t>Inclusion of risks summary table</w:t>
            </w:r>
          </w:p>
          <w:p w14:paraId="6966B613" w14:textId="77777777" w:rsidR="009B77FD" w:rsidRPr="009B77FD" w:rsidRDefault="009B77FD" w:rsidP="00BB782E">
            <w:pPr>
              <w:pStyle w:val="TablesCellsBody"/>
            </w:pPr>
            <w:r w:rsidRPr="009B77FD">
              <w:t>Clarification that SD inclusion criteria only are required for POAs.</w:t>
            </w:r>
          </w:p>
          <w:p w14:paraId="2463E666" w14:textId="77777777" w:rsidR="009B77FD" w:rsidRPr="009B77FD" w:rsidRDefault="009B77FD" w:rsidP="00BB782E">
            <w:pPr>
              <w:pStyle w:val="TablesCellsBody"/>
            </w:pPr>
            <w:r w:rsidRPr="009B77FD">
              <w:t xml:space="preserve">Removal of signed, dated COI declaration </w:t>
            </w:r>
          </w:p>
          <w:p w14:paraId="278A9552" w14:textId="77777777" w:rsidR="009B77FD" w:rsidRPr="009B77FD" w:rsidRDefault="009B77FD" w:rsidP="00BB782E">
            <w:pPr>
              <w:pStyle w:val="TablesCellsBody"/>
            </w:pPr>
            <w:r w:rsidRPr="009B77FD">
              <w:t>Inclusion of review protocol showing the review of the report.</w:t>
            </w:r>
          </w:p>
        </w:tc>
      </w:tr>
      <w:tr w:rsidR="009B77FD" w:rsidRPr="009B77FD" w14:paraId="204FB771" w14:textId="77777777" w:rsidTr="00BB782E">
        <w:tc>
          <w:tcPr>
            <w:tcW w:w="1277" w:type="dxa"/>
            <w:vAlign w:val="top"/>
          </w:tcPr>
          <w:p w14:paraId="34F549E9" w14:textId="77777777" w:rsidR="009B77FD" w:rsidRPr="009B77FD" w:rsidRDefault="009B77FD" w:rsidP="00695D96">
            <w:pPr>
              <w:spacing w:after="200"/>
            </w:pPr>
            <w:r w:rsidRPr="009B77FD">
              <w:t>1.1</w:t>
            </w:r>
          </w:p>
        </w:tc>
        <w:tc>
          <w:tcPr>
            <w:tcW w:w="1845" w:type="dxa"/>
            <w:vAlign w:val="top"/>
          </w:tcPr>
          <w:p w14:paraId="41214D74" w14:textId="7362D5A6" w:rsidR="009B77FD" w:rsidRPr="009B77FD" w:rsidRDefault="003E0BFA" w:rsidP="00695D96">
            <w:pPr>
              <w:spacing w:after="200"/>
            </w:pPr>
            <w:r>
              <w:t>1</w:t>
            </w:r>
            <w:r w:rsidRPr="003E0BFA">
              <w:rPr>
                <w:vertAlign w:val="superscript"/>
              </w:rPr>
              <w:t>st</w:t>
            </w:r>
            <w:r w:rsidR="009B77FD" w:rsidRPr="009B77FD">
              <w:t xml:space="preserve"> </w:t>
            </w:r>
            <w:r>
              <w:t xml:space="preserve">March </w:t>
            </w:r>
            <w:r w:rsidR="009B77FD" w:rsidRPr="009B77FD">
              <w:t>201</w:t>
            </w:r>
            <w:r>
              <w:t>8</w:t>
            </w:r>
          </w:p>
        </w:tc>
        <w:tc>
          <w:tcPr>
            <w:tcW w:w="6507" w:type="dxa"/>
            <w:vAlign w:val="top"/>
          </w:tcPr>
          <w:p w14:paraId="35A544DE" w14:textId="77777777" w:rsidR="009B77FD" w:rsidRPr="009B77FD" w:rsidRDefault="009B77FD" w:rsidP="00BB782E">
            <w:pPr>
              <w:pStyle w:val="TablesCellsBody"/>
            </w:pPr>
            <w:r w:rsidRPr="009B77FD">
              <w:t>Updated to include a section to indicate version numbers of documents reviewed</w:t>
            </w:r>
          </w:p>
        </w:tc>
      </w:tr>
      <w:tr w:rsidR="009B77FD" w:rsidRPr="009B77FD" w14:paraId="0C7FBD8B" w14:textId="77777777" w:rsidTr="00BB782E">
        <w:trPr>
          <w:cnfStyle w:val="000000100000" w:firstRow="0" w:lastRow="0" w:firstColumn="0" w:lastColumn="0" w:oddVBand="0" w:evenVBand="0" w:oddHBand="1" w:evenHBand="0" w:firstRowFirstColumn="0" w:firstRowLastColumn="0" w:lastRowFirstColumn="0" w:lastRowLastColumn="0"/>
        </w:trPr>
        <w:tc>
          <w:tcPr>
            <w:tcW w:w="1277" w:type="dxa"/>
            <w:vAlign w:val="top"/>
          </w:tcPr>
          <w:p w14:paraId="2D3D25C5" w14:textId="77777777" w:rsidR="009B77FD" w:rsidRPr="009B77FD" w:rsidRDefault="009B77FD" w:rsidP="00BB782E">
            <w:pPr>
              <w:spacing w:after="200"/>
            </w:pPr>
            <w:r w:rsidRPr="009B77FD">
              <w:t>1</w:t>
            </w:r>
            <w:r w:rsidR="00695D96">
              <w:t>.0</w:t>
            </w:r>
          </w:p>
        </w:tc>
        <w:tc>
          <w:tcPr>
            <w:tcW w:w="1845" w:type="dxa"/>
            <w:vAlign w:val="top"/>
          </w:tcPr>
          <w:p w14:paraId="1DDEC77E" w14:textId="58494C59" w:rsidR="009B77FD" w:rsidRPr="009B77FD" w:rsidRDefault="009B77FD" w:rsidP="00BB782E">
            <w:pPr>
              <w:spacing w:after="200"/>
            </w:pPr>
            <w:r w:rsidRPr="009B77FD">
              <w:t>10</w:t>
            </w:r>
            <w:r w:rsidR="00695D96" w:rsidRPr="00695D96">
              <w:rPr>
                <w:vertAlign w:val="superscript"/>
              </w:rPr>
              <w:t>th</w:t>
            </w:r>
            <w:r w:rsidRPr="009B77FD">
              <w:t xml:space="preserve"> July 2017</w:t>
            </w:r>
          </w:p>
        </w:tc>
        <w:tc>
          <w:tcPr>
            <w:tcW w:w="6507" w:type="dxa"/>
            <w:vAlign w:val="top"/>
          </w:tcPr>
          <w:p w14:paraId="0697E6D9" w14:textId="77777777" w:rsidR="009B77FD" w:rsidRPr="009B77FD" w:rsidRDefault="009B77FD" w:rsidP="00BB782E">
            <w:pPr>
              <w:pStyle w:val="TablesCellsBody"/>
            </w:pPr>
            <w:r w:rsidRPr="009B77FD">
              <w:t>Initial adoption</w:t>
            </w:r>
          </w:p>
        </w:tc>
      </w:tr>
    </w:tbl>
    <w:p w14:paraId="1B974581" w14:textId="77777777" w:rsidR="009B77FD" w:rsidRPr="009B77FD" w:rsidRDefault="009B77FD" w:rsidP="006D53FE">
      <w:pPr>
        <w:rPr>
          <w:lang w:val="en-GB"/>
        </w:rPr>
      </w:pPr>
    </w:p>
    <w:sectPr w:rsidR="009B77FD" w:rsidRPr="009B77FD" w:rsidSect="00F92931">
      <w:headerReference w:type="even" r:id="rId11"/>
      <w:headerReference w:type="default" r:id="rId12"/>
      <w:footerReference w:type="even" r:id="rId13"/>
      <w:footerReference w:type="default" r:id="rId14"/>
      <w:headerReference w:type="first" r:id="rId15"/>
      <w:footerReference w:type="first" r:id="rId16"/>
      <w:pgSz w:w="11900" w:h="16840"/>
      <w:pgMar w:top="1381" w:right="1134" w:bottom="1021" w:left="1134" w:header="283"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D11B58" w14:textId="77777777" w:rsidR="00DC4081" w:rsidRDefault="00DC4081" w:rsidP="008C7A19">
      <w:r>
        <w:separator/>
      </w:r>
    </w:p>
    <w:p w14:paraId="6A12CC11" w14:textId="77777777" w:rsidR="00DC4081" w:rsidRDefault="00DC4081"/>
  </w:endnote>
  <w:endnote w:type="continuationSeparator" w:id="0">
    <w:p w14:paraId="1B6048FE" w14:textId="77777777" w:rsidR="00DC4081" w:rsidRDefault="00DC4081" w:rsidP="008C7A19">
      <w:r>
        <w:continuationSeparator/>
      </w:r>
    </w:p>
    <w:p w14:paraId="57DCED3F" w14:textId="77777777" w:rsidR="00DC4081" w:rsidRDefault="00DC40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Avenir Book">
    <w:altName w:val="﷽﷽﷽﷽﷽﷽﷽﷽ook"/>
    <w:panose1 w:val="02000503020000020003"/>
    <w:charset w:val="00"/>
    <w:family w:val="auto"/>
    <w:pitch w:val="variable"/>
    <w:sig w:usb0="800000AF" w:usb1="5000204A" w:usb2="00000000" w:usb3="00000000" w:csb0="0000009B" w:csb1="00000000"/>
  </w:font>
  <w:font w:name="Times New Roman (Body CS)">
    <w:altName w:val="Times New Roman"/>
    <w:panose1 w:val="020B0604020202020204"/>
    <w:charset w:val="00"/>
    <w:family w:val="roman"/>
    <w:pitch w:val="variable"/>
    <w:sig w:usb0="E0002AEF" w:usb1="C0007841" w:usb2="00000009" w:usb3="00000000" w:csb0="000001FF" w:csb1="00000000"/>
  </w:font>
  <w:font w:name="Times New Roman (Headings CS)">
    <w:altName w:val="Times New Roman"/>
    <w:panose1 w:val="020B0604020202020204"/>
    <w:charset w:val="00"/>
    <w:family w:val="roman"/>
    <w:pitch w:val="variable"/>
    <w:sig w:usb0="E0002AE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PT Mono">
    <w:altName w:val="﷽﷽﷽﷽﷽﷽﷽﷽7}"/>
    <w:panose1 w:val="02060509020205020204"/>
    <w:charset w:val="4D"/>
    <w:family w:val="modern"/>
    <w:pitch w:val="fixed"/>
    <w:sig w:usb0="A00002EF" w:usb1="500078E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61F8D" w14:textId="77777777" w:rsidR="006E4980" w:rsidRDefault="006E4980" w:rsidP="00926E1B">
    <w:pPr>
      <w:framePr w:wrap="none" w:vAnchor="text" w:hAnchor="margin" w:xAlign="right" w:y="1"/>
    </w:pPr>
    <w:r>
      <w:fldChar w:fldCharType="begin"/>
    </w:r>
    <w:r>
      <w:instrText xml:space="preserve">PAGE  </w:instrText>
    </w:r>
    <w:r>
      <w:fldChar w:fldCharType="end"/>
    </w:r>
  </w:p>
  <w:p w14:paraId="06054D33" w14:textId="77777777" w:rsidR="006E4980" w:rsidRDefault="006E4980" w:rsidP="006E4980">
    <w:pPr>
      <w:ind w:right="360"/>
    </w:pPr>
  </w:p>
  <w:p w14:paraId="146F635D" w14:textId="77777777" w:rsidR="00D86D16" w:rsidRDefault="00D86D1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B3AE0" w14:textId="77777777" w:rsidR="006E4980" w:rsidRPr="00872BFA" w:rsidRDefault="00EC5900" w:rsidP="006E3FE5">
    <w:pPr>
      <w:ind w:right="360"/>
      <w:rPr>
        <w:szCs w:val="20"/>
      </w:rPr>
    </w:pPr>
    <w:r>
      <w:rPr>
        <w:noProof/>
        <w:szCs w:val="20"/>
      </w:rPr>
      <mc:AlternateContent>
        <mc:Choice Requires="wps">
          <w:drawing>
            <wp:anchor distT="0" distB="0" distL="114300" distR="114300" simplePos="0" relativeHeight="251659264" behindDoc="0" locked="0" layoutInCell="1" allowOverlap="1" wp14:anchorId="5A429E3A" wp14:editId="48BCEAFD">
              <wp:simplePos x="0" y="0"/>
              <wp:positionH relativeFrom="column">
                <wp:posOffset>1577884</wp:posOffset>
              </wp:positionH>
              <wp:positionV relativeFrom="paragraph">
                <wp:posOffset>189865</wp:posOffset>
              </wp:positionV>
              <wp:extent cx="3810000" cy="344170"/>
              <wp:effectExtent l="0" t="0" r="0" b="0"/>
              <wp:wrapNone/>
              <wp:docPr id="6" name="Text Box 6"/>
              <wp:cNvGraphicFramePr/>
              <a:graphic xmlns:a="http://schemas.openxmlformats.org/drawingml/2006/main">
                <a:graphicData uri="http://schemas.microsoft.com/office/word/2010/wordprocessingShape">
                  <wps:wsp>
                    <wps:cNvSpPr txBox="1"/>
                    <wps:spPr>
                      <a:xfrm>
                        <a:off x="0" y="0"/>
                        <a:ext cx="3810000" cy="344170"/>
                      </a:xfrm>
                      <a:prstGeom prst="rect">
                        <a:avLst/>
                      </a:prstGeom>
                      <a:solidFill>
                        <a:schemeClr val="lt1"/>
                      </a:solidFill>
                      <a:ln w="6350">
                        <a:noFill/>
                      </a:ln>
                    </wps:spPr>
                    <wps:txbx>
                      <w:txbxContent>
                        <w:p w14:paraId="2CD9E2E3" w14:textId="77777777" w:rsidR="0047688F" w:rsidRPr="001F6981" w:rsidRDefault="009D22A9" w:rsidP="00D061EC">
                          <w:pPr>
                            <w:ind w:right="360"/>
                            <w:rPr>
                              <w:i/>
                              <w:iCs/>
                              <w:szCs w:val="20"/>
                            </w:rPr>
                          </w:pPr>
                          <w:r w:rsidRPr="001F6981">
                            <w:rPr>
                              <w:i/>
                              <w:iCs/>
                              <w:szCs w:val="20"/>
                            </w:rPr>
                            <w:t xml:space="preserve">Climate </w:t>
                          </w:r>
                          <w:r w:rsidR="00C40D2D" w:rsidRPr="001F6981">
                            <w:rPr>
                              <w:i/>
                              <w:iCs/>
                              <w:szCs w:val="20"/>
                            </w:rPr>
                            <w:t>S</w:t>
                          </w:r>
                          <w:r w:rsidRPr="001F6981">
                            <w:rPr>
                              <w:i/>
                              <w:iCs/>
                              <w:szCs w:val="20"/>
                            </w:rPr>
                            <w:t>ecurity and</w:t>
                          </w:r>
                          <w:r w:rsidR="00C40D2D" w:rsidRPr="001F6981">
                            <w:rPr>
                              <w:i/>
                              <w:iCs/>
                              <w:szCs w:val="20"/>
                            </w:rPr>
                            <w:t xml:space="preserve"> Sustainable Development</w:t>
                          </w:r>
                        </w:p>
                        <w:p w14:paraId="3DE1EA25" w14:textId="77777777" w:rsidR="0047688F" w:rsidRDefault="0047688F" w:rsidP="00D061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429E3A" id="_x0000_t202" coordsize="21600,21600" o:spt="202" path="m,l,21600r21600,l21600,xe">
              <v:stroke joinstyle="miter"/>
              <v:path gradientshapeok="t" o:connecttype="rect"/>
            </v:shapetype>
            <v:shape id="Text Box 6" o:spid="_x0000_s1026" type="#_x0000_t202" style="position:absolute;margin-left:124.25pt;margin-top:14.95pt;width:300pt;height:2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" fillcolor="white [3201]" stroked="f" strokeweight=".5pt">
              <v:textbox>
                <w:txbxContent>
                  <w:p w14:paraId="2CD9E2E3" w14:textId="77777777" w:rsidR="0047688F" w:rsidRPr="001F6981" w:rsidRDefault="009D22A9" w:rsidP="00D061EC">
                    <w:pPr>
                      <w:ind w:right="360"/>
                      <w:rPr>
                        <w:i/>
                        <w:iCs/>
                        <w:szCs w:val="20"/>
                      </w:rPr>
                    </w:pPr>
                    <w:r w:rsidRPr="001F6981">
                      <w:rPr>
                        <w:i/>
                        <w:iCs/>
                        <w:szCs w:val="20"/>
                      </w:rPr>
                      <w:t xml:space="preserve">Climate </w:t>
                    </w:r>
                    <w:r w:rsidR="00C40D2D" w:rsidRPr="001F6981">
                      <w:rPr>
                        <w:i/>
                        <w:iCs/>
                        <w:szCs w:val="20"/>
                      </w:rPr>
                      <w:t>S</w:t>
                    </w:r>
                    <w:r w:rsidRPr="001F6981">
                      <w:rPr>
                        <w:i/>
                        <w:iCs/>
                        <w:szCs w:val="20"/>
                      </w:rPr>
                      <w:t>ecurity and</w:t>
                    </w:r>
                    <w:r w:rsidR="00C40D2D" w:rsidRPr="001F6981">
                      <w:rPr>
                        <w:i/>
                        <w:iCs/>
                        <w:szCs w:val="20"/>
                      </w:rPr>
                      <w:t xml:space="preserve"> Sustainable Development</w:t>
                    </w:r>
                  </w:p>
                  <w:p w14:paraId="3DE1EA25" w14:textId="77777777" w:rsidR="0047688F" w:rsidRDefault="0047688F" w:rsidP="00D061EC"/>
                </w:txbxContent>
              </v:textbox>
            </v:shape>
          </w:pict>
        </mc:Fallback>
      </mc:AlternateContent>
    </w:r>
    <w:r w:rsidR="008179CB">
      <w:rPr>
        <w:noProof/>
      </w:rPr>
      <w:drawing>
        <wp:anchor distT="0" distB="0" distL="114300" distR="114300" simplePos="0" relativeHeight="251662336" behindDoc="0" locked="1" layoutInCell="1" allowOverlap="0" wp14:anchorId="128FD689" wp14:editId="33260B74">
          <wp:simplePos x="0" y="0"/>
          <wp:positionH relativeFrom="margin">
            <wp:posOffset>0</wp:posOffset>
          </wp:positionH>
          <wp:positionV relativeFrom="bottomMargin">
            <wp:posOffset>252095</wp:posOffset>
          </wp:positionV>
          <wp:extent cx="1231200" cy="144000"/>
          <wp:effectExtent l="0" t="0" r="127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S_Logo_Primary.eps"/>
                  <pic:cNvPicPr/>
                </pic:nvPicPr>
                <pic:blipFill>
                  <a:blip r:embed="rId1">
                    <a:extLst>
                      <a:ext uri="{28A0092B-C50C-407E-A947-70E740481C1C}">
                        <a14:useLocalDpi xmlns:a14="http://schemas.microsoft.com/office/drawing/2010/main" val="0"/>
                      </a:ext>
                    </a:extLst>
                  </a:blip>
                  <a:stretch>
                    <a:fillRect/>
                  </a:stretch>
                </pic:blipFill>
                <pic:spPr>
                  <a:xfrm>
                    <a:off x="0" y="0"/>
                    <a:ext cx="1231200" cy="144000"/>
                  </a:xfrm>
                  <a:prstGeom prst="rect">
                    <a:avLst/>
                  </a:prstGeom>
                </pic:spPr>
              </pic:pic>
            </a:graphicData>
          </a:graphic>
          <wp14:sizeRelH relativeFrom="margin">
            <wp14:pctWidth>0</wp14:pctWidth>
          </wp14:sizeRelH>
          <wp14:sizeRelV relativeFrom="margin">
            <wp14:pctHeight>0</wp14:pctHeight>
          </wp14:sizeRelV>
        </wp:anchor>
      </w:drawing>
    </w:r>
  </w:p>
  <w:p w14:paraId="2B7E5A4D" w14:textId="77777777" w:rsidR="00A43B8D" w:rsidRPr="00B01B0E" w:rsidRDefault="00A43B8D" w:rsidP="00EC5900">
    <w:pPr>
      <w:framePr w:w="515" w:h="335" w:hRule="exact" w:wrap="none" w:vAnchor="text" w:hAnchor="page" w:x="11109" w:y="46"/>
      <w:rPr>
        <w:rFonts w:asciiTheme="minorHAnsi" w:hAnsiTheme="minorHAnsi"/>
        <w:sz w:val="18"/>
        <w:szCs w:val="18"/>
      </w:rPr>
    </w:pPr>
    <w:r w:rsidRPr="00B01B0E">
      <w:rPr>
        <w:rFonts w:asciiTheme="minorHAnsi" w:hAnsiTheme="minorHAnsi"/>
        <w:sz w:val="18"/>
        <w:szCs w:val="18"/>
      </w:rPr>
      <w:fldChar w:fldCharType="begin"/>
    </w:r>
    <w:r w:rsidRPr="00B01B0E">
      <w:rPr>
        <w:rFonts w:asciiTheme="minorHAnsi" w:hAnsiTheme="minorHAnsi"/>
        <w:sz w:val="18"/>
        <w:szCs w:val="18"/>
      </w:rPr>
      <w:instrText xml:space="preserve">PAGE  </w:instrText>
    </w:r>
    <w:r w:rsidRPr="00B01B0E">
      <w:rPr>
        <w:rFonts w:asciiTheme="minorHAnsi" w:hAnsiTheme="minorHAnsi"/>
        <w:sz w:val="18"/>
        <w:szCs w:val="18"/>
      </w:rPr>
      <w:fldChar w:fldCharType="separate"/>
    </w:r>
    <w:r w:rsidRPr="00B01B0E">
      <w:rPr>
        <w:rFonts w:asciiTheme="minorHAnsi" w:hAnsiTheme="minorHAnsi"/>
        <w:noProof/>
        <w:sz w:val="18"/>
        <w:szCs w:val="18"/>
      </w:rPr>
      <w:t>2</w:t>
    </w:r>
    <w:r w:rsidRPr="00B01B0E">
      <w:rPr>
        <w:rFonts w:asciiTheme="minorHAnsi" w:hAnsiTheme="minorHAnsi"/>
        <w:sz w:val="18"/>
        <w:szCs w:val="18"/>
      </w:rPr>
      <w:fldChar w:fldCharType="end"/>
    </w:r>
  </w:p>
  <w:p w14:paraId="295AF4EB" w14:textId="77777777" w:rsidR="00D86D16" w:rsidRDefault="00D86D1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67A85" w14:textId="77777777" w:rsidR="001912A7" w:rsidRDefault="00EC5900">
    <w:r w:rsidRPr="007B2737">
      <w:rPr>
        <w:noProof/>
      </w:rPr>
      <mc:AlternateContent>
        <mc:Choice Requires="wps">
          <w:drawing>
            <wp:anchor distT="0" distB="0" distL="114300" distR="114300" simplePos="0" relativeHeight="251675648" behindDoc="0" locked="0" layoutInCell="1" allowOverlap="1" wp14:anchorId="3A5934E3" wp14:editId="0B4ECDEC">
              <wp:simplePos x="0" y="0"/>
              <wp:positionH relativeFrom="column">
                <wp:posOffset>1787525</wp:posOffset>
              </wp:positionH>
              <wp:positionV relativeFrom="paragraph">
                <wp:posOffset>-73660</wp:posOffset>
              </wp:positionV>
              <wp:extent cx="3788229" cy="344170"/>
              <wp:effectExtent l="0" t="0" r="0" b="0"/>
              <wp:wrapNone/>
              <wp:docPr id="1" name="Text Box 1"/>
              <wp:cNvGraphicFramePr/>
              <a:graphic xmlns:a="http://schemas.openxmlformats.org/drawingml/2006/main">
                <a:graphicData uri="http://schemas.microsoft.com/office/word/2010/wordprocessingShape">
                  <wps:wsp>
                    <wps:cNvSpPr txBox="1"/>
                    <wps:spPr>
                      <a:xfrm>
                        <a:off x="0" y="0"/>
                        <a:ext cx="3788229" cy="344170"/>
                      </a:xfrm>
                      <a:prstGeom prst="rect">
                        <a:avLst/>
                      </a:prstGeom>
                      <a:solidFill>
                        <a:schemeClr val="lt1"/>
                      </a:solidFill>
                      <a:ln w="6350">
                        <a:noFill/>
                      </a:ln>
                    </wps:spPr>
                    <wps:txbx>
                      <w:txbxContent>
                        <w:p w14:paraId="2CB867A4" w14:textId="77777777" w:rsidR="007B2737" w:rsidRPr="001F6981" w:rsidRDefault="007B2737" w:rsidP="007B2737">
                          <w:pPr>
                            <w:ind w:right="360"/>
                            <w:rPr>
                              <w:i/>
                              <w:iCs/>
                              <w:szCs w:val="20"/>
                            </w:rPr>
                          </w:pPr>
                          <w:r w:rsidRPr="001F6981">
                            <w:rPr>
                              <w:i/>
                              <w:iCs/>
                              <w:szCs w:val="20"/>
                            </w:rPr>
                            <w:t>Climate Security and Sustainable Development</w:t>
                          </w:r>
                        </w:p>
                        <w:p w14:paraId="396CB80D" w14:textId="77777777" w:rsidR="007B2737" w:rsidRDefault="007B2737" w:rsidP="007B27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5934E3" id="_x0000_t202" coordsize="21600,21600" o:spt="202" path="m,l,21600r21600,l21600,xe">
              <v:stroke joinstyle="miter"/>
              <v:path gradientshapeok="t" o:connecttype="rect"/>
            </v:shapetype>
            <v:shape id="Text Box 1" o:spid="_x0000_s1028" type="#_x0000_t202" style="position:absolute;margin-left:140.75pt;margin-top:-5.8pt;width:298.3pt;height:27.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" fillcolor="white [3201]" stroked="f" strokeweight=".5pt">
              <v:textbox>
                <w:txbxContent>
                  <w:p w14:paraId="2CB867A4" w14:textId="77777777" w:rsidR="007B2737" w:rsidRPr="001F6981" w:rsidRDefault="007B2737" w:rsidP="007B2737">
                    <w:pPr>
                      <w:ind w:right="360"/>
                      <w:rPr>
                        <w:i/>
                        <w:iCs/>
                        <w:szCs w:val="20"/>
                      </w:rPr>
                    </w:pPr>
                    <w:r w:rsidRPr="001F6981">
                      <w:rPr>
                        <w:i/>
                        <w:iCs/>
                        <w:szCs w:val="20"/>
                      </w:rPr>
                      <w:t>Climate Security and Sustainable Development</w:t>
                    </w:r>
                  </w:p>
                  <w:p w14:paraId="396CB80D" w14:textId="77777777" w:rsidR="007B2737" w:rsidRDefault="007B2737" w:rsidP="007B2737"/>
                </w:txbxContent>
              </v:textbox>
            </v:shape>
          </w:pict>
        </mc:Fallback>
      </mc:AlternateContent>
    </w:r>
    <w:r>
      <w:rPr>
        <w:noProof/>
        <w14:cntxtAlts w14:val="0"/>
      </w:rPr>
      <w:drawing>
        <wp:anchor distT="0" distB="0" distL="114300" distR="114300" simplePos="0" relativeHeight="251678720" behindDoc="0" locked="0" layoutInCell="1" allowOverlap="1" wp14:anchorId="693E87F6" wp14:editId="1EF2CF2C">
          <wp:simplePos x="0" y="0"/>
          <wp:positionH relativeFrom="column">
            <wp:posOffset>0</wp:posOffset>
          </wp:positionH>
          <wp:positionV relativeFrom="bottomMargin">
            <wp:posOffset>252095</wp:posOffset>
          </wp:positionV>
          <wp:extent cx="1222244" cy="14400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S_Logo_Primary.eps"/>
                  <pic:cNvPicPr/>
                </pic:nvPicPr>
                <pic:blipFill>
                  <a:blip r:embed="rId1">
                    <a:extLst>
                      <a:ext uri="{28A0092B-C50C-407E-A947-70E740481C1C}">
                        <a14:useLocalDpi xmlns:a14="http://schemas.microsoft.com/office/drawing/2010/main" val="0"/>
                      </a:ext>
                    </a:extLst>
                  </a:blip>
                  <a:stretch>
                    <a:fillRect/>
                  </a:stretch>
                </pic:blipFill>
                <pic:spPr>
                  <a:xfrm>
                    <a:off x="0" y="0"/>
                    <a:ext cx="1222244" cy="144000"/>
                  </a:xfrm>
                  <a:prstGeom prst="rect">
                    <a:avLst/>
                  </a:prstGeom>
                </pic:spPr>
              </pic:pic>
            </a:graphicData>
          </a:graphic>
          <wp14:sizeRelH relativeFrom="page">
            <wp14:pctWidth>0</wp14:pctWidth>
          </wp14:sizeRelH>
          <wp14:sizeRelV relativeFrom="page">
            <wp14:pctHeight>0</wp14:pctHeight>
          </wp14:sizeRelV>
        </wp:anchor>
      </w:drawing>
    </w:r>
    <w:r w:rsidR="00A30A73">
      <w:rPr>
        <w:noProof/>
      </w:rPr>
      <w:drawing>
        <wp:anchor distT="0" distB="0" distL="114300" distR="114300" simplePos="0" relativeHeight="251670528" behindDoc="0" locked="0" layoutInCell="1" allowOverlap="1" wp14:anchorId="6402868D" wp14:editId="4FF0B892">
          <wp:simplePos x="0" y="0"/>
          <wp:positionH relativeFrom="margin">
            <wp:posOffset>4518660</wp:posOffset>
          </wp:positionH>
          <wp:positionV relativeFrom="margin">
            <wp:posOffset>10076263</wp:posOffset>
          </wp:positionV>
          <wp:extent cx="1816100" cy="211455"/>
          <wp:effectExtent l="0" t="0" r="0" b="4445"/>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S_Logo_Primary.eps"/>
                  <pic:cNvPicPr/>
                </pic:nvPicPr>
                <pic:blipFill>
                  <a:blip r:embed="rId2">
                    <a:extLst>
                      <a:ext uri="{28A0092B-C50C-407E-A947-70E740481C1C}">
                        <a14:useLocalDpi xmlns:a14="http://schemas.microsoft.com/office/drawing/2010/main" val="0"/>
                      </a:ext>
                    </a:extLst>
                  </a:blip>
                  <a:stretch>
                    <a:fillRect/>
                  </a:stretch>
                </pic:blipFill>
                <pic:spPr>
                  <a:xfrm>
                    <a:off x="0" y="0"/>
                    <a:ext cx="1816100" cy="211455"/>
                  </a:xfrm>
                  <a:prstGeom prst="rect">
                    <a:avLst/>
                  </a:prstGeom>
                </pic:spPr>
              </pic:pic>
            </a:graphicData>
          </a:graphic>
          <wp14:sizeRelV relativeFrom="margin">
            <wp14:pctHeight>0</wp14:pctHeight>
          </wp14:sizeRelV>
        </wp:anchor>
      </w:drawing>
    </w:r>
    <w:r w:rsidR="00242B17">
      <w:rPr>
        <w:noProof/>
      </w:rPr>
      <w:drawing>
        <wp:anchor distT="0" distB="0" distL="114300" distR="114300" simplePos="0" relativeHeight="251666432" behindDoc="0" locked="0" layoutInCell="1" allowOverlap="1" wp14:anchorId="60E5A1B6" wp14:editId="6479B9CD">
          <wp:simplePos x="0" y="0"/>
          <wp:positionH relativeFrom="column">
            <wp:posOffset>225590</wp:posOffset>
          </wp:positionH>
          <wp:positionV relativeFrom="paragraph">
            <wp:posOffset>5165449</wp:posOffset>
          </wp:positionV>
          <wp:extent cx="3869635" cy="769085"/>
          <wp:effectExtent l="0" t="0" r="4445" b="571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S_Logo_Primary_MonoWhite.eps"/>
                  <pic:cNvPicPr/>
                </pic:nvPicPr>
                <pic:blipFill>
                  <a:blip r:embed="rId3">
                    <a:extLst>
                      <a:ext uri="{28A0092B-C50C-407E-A947-70E740481C1C}">
                        <a14:useLocalDpi xmlns:a14="http://schemas.microsoft.com/office/drawing/2010/main" val="0"/>
                      </a:ext>
                    </a:extLst>
                  </a:blip>
                  <a:stretch>
                    <a:fillRect/>
                  </a:stretch>
                </pic:blipFill>
                <pic:spPr>
                  <a:xfrm>
                    <a:off x="0" y="0"/>
                    <a:ext cx="3869635" cy="76908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33C695" w14:textId="77777777" w:rsidR="00DC4081" w:rsidRDefault="00DC4081" w:rsidP="008C7A19">
      <w:r>
        <w:separator/>
      </w:r>
    </w:p>
    <w:p w14:paraId="55563598" w14:textId="77777777" w:rsidR="00DC4081" w:rsidRDefault="00DC4081"/>
  </w:footnote>
  <w:footnote w:type="continuationSeparator" w:id="0">
    <w:p w14:paraId="71301132" w14:textId="77777777" w:rsidR="00DC4081" w:rsidRDefault="00DC4081" w:rsidP="008C7A19">
      <w:r>
        <w:continuationSeparator/>
      </w:r>
    </w:p>
    <w:p w14:paraId="5C10ACCA" w14:textId="77777777" w:rsidR="00DC4081" w:rsidRDefault="00DC40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2CDF4" w14:textId="77777777" w:rsidR="00DB4ED0" w:rsidRDefault="00DB4ED0" w:rsidP="00926E1B">
    <w:pPr>
      <w:framePr w:wrap="none" w:vAnchor="text" w:hAnchor="margin" w:xAlign="right" w:y="1"/>
    </w:pPr>
    <w:r>
      <w:fldChar w:fldCharType="begin"/>
    </w:r>
    <w:r>
      <w:instrText xml:space="preserve">PAGE  </w:instrText>
    </w:r>
    <w:r>
      <w:fldChar w:fldCharType="end"/>
    </w:r>
  </w:p>
  <w:p w14:paraId="1703D2EC" w14:textId="77777777" w:rsidR="00DB4ED0" w:rsidRDefault="00DB4ED0" w:rsidP="00DB4ED0">
    <w:pPr>
      <w:ind w:right="360"/>
    </w:pPr>
  </w:p>
  <w:p w14:paraId="08BF73F1" w14:textId="77777777" w:rsidR="00D86D16" w:rsidRDefault="00D86D1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88831" w14:textId="22381FA4" w:rsidR="00D86D16" w:rsidRPr="002956A5" w:rsidRDefault="00B92E40" w:rsidP="006C572D">
    <w:pPr>
      <w:rPr>
        <w:b/>
        <w:bCs/>
        <w:sz w:val="16"/>
        <w:szCs w:val="16"/>
        <w:lang w:val="fr-FR"/>
      </w:rPr>
    </w:pPr>
    <w:r w:rsidRPr="002956A5">
      <w:rPr>
        <w:rStyle w:val="SmallTags"/>
        <w:b/>
        <w:bCs/>
        <w:lang w:val="fr-FR"/>
      </w:rPr>
      <w:br/>
    </w:r>
    <w:sdt>
      <w:sdtPr>
        <w:rPr>
          <w:b/>
          <w:bCs/>
          <w:color w:val="00B9BD" w:themeColor="accent1"/>
          <w:sz w:val="16"/>
          <w:szCs w:val="16"/>
          <w:lang w:val="fr-FR"/>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r w:rsidR="002956A5" w:rsidRPr="002956A5">
          <w:rPr>
            <w:b/>
            <w:bCs/>
            <w:color w:val="00B9BD" w:themeColor="accent1"/>
            <w:sz w:val="16"/>
            <w:szCs w:val="16"/>
            <w:lang w:val="fr-FR"/>
          </w:rPr>
          <w:t>TEMPLATE- T-DesCert_V1.2-Microscale-Validation-Appraisal-Report</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E3A72F" w14:textId="77777777" w:rsidR="008F3380" w:rsidRPr="008F3380" w:rsidRDefault="00EC5900" w:rsidP="00B01B0E">
    <w:pPr>
      <w:ind w:left="-1134"/>
    </w:pPr>
    <w:r>
      <w:rPr>
        <w:noProof/>
        <w14:cntxtAlts w14:val="0"/>
      </w:rPr>
      <mc:AlternateContent>
        <mc:Choice Requires="wps">
          <w:drawing>
            <wp:anchor distT="0" distB="0" distL="114300" distR="114300" simplePos="0" relativeHeight="251677696" behindDoc="0" locked="0" layoutInCell="1" allowOverlap="1" wp14:anchorId="55923822" wp14:editId="658045C5">
              <wp:simplePos x="0" y="0"/>
              <wp:positionH relativeFrom="column">
                <wp:posOffset>-47915</wp:posOffset>
              </wp:positionH>
              <wp:positionV relativeFrom="paragraph">
                <wp:posOffset>1473482</wp:posOffset>
              </wp:positionV>
              <wp:extent cx="1029457" cy="248467"/>
              <wp:effectExtent l="0" t="0" r="0" b="5715"/>
              <wp:wrapNone/>
              <wp:docPr id="3" name="Text Box 3"/>
              <wp:cNvGraphicFramePr/>
              <a:graphic xmlns:a="http://schemas.openxmlformats.org/drawingml/2006/main">
                <a:graphicData uri="http://schemas.microsoft.com/office/word/2010/wordprocessingShape">
                  <wps:wsp>
                    <wps:cNvSpPr txBox="1"/>
                    <wps:spPr>
                      <a:xfrm>
                        <a:off x="0" y="0"/>
                        <a:ext cx="1029457" cy="248467"/>
                      </a:xfrm>
                      <a:prstGeom prst="rect">
                        <a:avLst/>
                      </a:prstGeom>
                      <a:solidFill>
                        <a:schemeClr val="accent1"/>
                      </a:solidFill>
                    </wps:spPr>
                    <wps:txbx>
                      <w:txbxContent>
                        <w:p w14:paraId="1EC7EAC8" w14:textId="77777777" w:rsidR="00EC5900" w:rsidRPr="00EC5900" w:rsidRDefault="00A96321">
                          <w:pPr>
                            <w:rPr>
                              <w:b/>
                              <w:bCs/>
                              <w:color w:val="FFFFFF" w:themeColor="background1"/>
                              <w:lang w:val="it-IT"/>
                            </w:rPr>
                          </w:pPr>
                          <w:r>
                            <w:rPr>
                              <w:b/>
                              <w:bCs/>
                              <w:color w:val="FFFFFF" w:themeColor="background1"/>
                              <w:lang w:val="it-IT"/>
                            </w:rPr>
                            <w:t>TEMPLATE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923822" id="_x0000_t202" coordsize="21600,21600" o:spt="202" path="m,l,21600r21600,l21600,xe">
              <v:stroke joinstyle="miter"/>
              <v:path gradientshapeok="t" o:connecttype="rect"/>
            </v:shapetype>
            <v:shape id="Text Box 3" o:spid="_x0000_s1027" type="#_x0000_t202" style="position:absolute;left:0;text-align:left;margin-left:-3.75pt;margin-top:116pt;width:81.05pt;height:19.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" fillcolor="#00b9bd [3204]" stroked="f">
              <v:textbox>
                <w:txbxContent>
                  <w:p w14:paraId="1EC7EAC8" w14:textId="77777777" w:rsidR="00EC5900" w:rsidRPr="00EC5900" w:rsidRDefault="00A96321">
                    <w:pPr>
                      <w:rPr>
                        <w:b/>
                        <w:bCs/>
                        <w:color w:val="FFFFFF" w:themeColor="background1"/>
                        <w:lang w:val="it-IT"/>
                      </w:rPr>
                    </w:pPr>
                    <w:r>
                      <w:rPr>
                        <w:b/>
                        <w:bCs/>
                        <w:color w:val="FFFFFF" w:themeColor="background1"/>
                        <w:lang w:val="it-IT"/>
                      </w:rPr>
                      <w:t>TEMPLATE</w:t>
                    </w:r>
                  </w:p>
                </w:txbxContent>
              </v:textbox>
            </v:shape>
          </w:pict>
        </mc:Fallback>
      </mc:AlternateContent>
    </w:r>
    <w:r>
      <w:rPr>
        <w:noProof/>
      </w:rPr>
      <w:drawing>
        <wp:anchor distT="0" distB="0" distL="114300" distR="114300" simplePos="0" relativeHeight="251673600" behindDoc="0" locked="0" layoutInCell="1" allowOverlap="1" wp14:anchorId="0501731B" wp14:editId="23A992CD">
          <wp:simplePos x="0" y="0"/>
          <wp:positionH relativeFrom="column">
            <wp:posOffset>-445589</wp:posOffset>
          </wp:positionH>
          <wp:positionV relativeFrom="paragraph">
            <wp:posOffset>-544</wp:posOffset>
          </wp:positionV>
          <wp:extent cx="3633348" cy="1423942"/>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S_Logo_Primary_MonoWhite_Tagline.eps"/>
                  <pic:cNvPicPr/>
                </pic:nvPicPr>
                <pic:blipFill>
                  <a:blip r:embed="rId1">
                    <a:extLst>
                      <a:ext uri="{28A0092B-C50C-407E-A947-70E740481C1C}">
                        <a14:useLocalDpi xmlns:a14="http://schemas.microsoft.com/office/drawing/2010/main" val="0"/>
                      </a:ext>
                    </a:extLst>
                  </a:blip>
                  <a:stretch>
                    <a:fillRect/>
                  </a:stretch>
                </pic:blipFill>
                <pic:spPr bwMode="auto">
                  <a:xfrm>
                    <a:off x="0" y="0"/>
                    <a:ext cx="3633348" cy="142394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D4C81">
      <w:rPr>
        <w:noProof/>
      </w:rPr>
      <w:drawing>
        <wp:inline distT="0" distB="0" distL="0" distR="0" wp14:anchorId="3B717A98" wp14:editId="0B78F4EF">
          <wp:extent cx="7593965" cy="1580606"/>
          <wp:effectExtent l="0" t="0" r="635" b="0"/>
          <wp:docPr id="20" name="Diagram 20"/>
          <wp:cNvGraphicFramePr>
            <a:graphicFrameLocks xmlns:a="http://schemas.openxmlformats.org/drawingml/2006/main" noChangeAspect="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 r:lo="rId3" r:qs="rId4" r:cs="rId5"/>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03" type="#_x0000_t75" style="width:18.15pt;height:18.15pt" o:bullet="t">
        <v:imagedata r:id="rId1" o:title="caret-cyan-bulletpoint"/>
      </v:shape>
    </w:pict>
  </w:numPicBullet>
  <w:abstractNum w:abstractNumId="0" w15:restartNumberingAfterBreak="0">
    <w:nsid w:val="FFFFFF7C"/>
    <w:multiLevelType w:val="singleLevel"/>
    <w:tmpl w:val="7BFA8C4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78805F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F4C6E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0B805C2"/>
    <w:lvl w:ilvl="0">
      <w:start w:val="1"/>
      <w:numFmt w:val="decimal"/>
      <w:pStyle w:val="ListNumber2"/>
      <w:lvlText w:val="%1."/>
      <w:lvlJc w:val="left"/>
      <w:pPr>
        <w:tabs>
          <w:tab w:val="num" w:pos="643"/>
        </w:tabs>
        <w:ind w:left="643" w:hanging="360"/>
      </w:pPr>
      <w:rPr>
        <w:rFonts w:hint="default"/>
      </w:rPr>
    </w:lvl>
  </w:abstractNum>
  <w:abstractNum w:abstractNumId="4" w15:restartNumberingAfterBreak="0">
    <w:nsid w:val="FFFFFF80"/>
    <w:multiLevelType w:val="singleLevel"/>
    <w:tmpl w:val="4FD40E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0FED7B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28E6716"/>
    <w:lvl w:ilvl="0">
      <w:start w:val="1"/>
      <w:numFmt w:val="bullet"/>
      <w:pStyle w:val="ListBullet3"/>
      <w:lvlText w:val=""/>
      <w:lvlJc w:val="left"/>
      <w:pPr>
        <w:tabs>
          <w:tab w:val="num" w:pos="926"/>
        </w:tabs>
        <w:ind w:left="926" w:hanging="360"/>
      </w:pPr>
      <w:rPr>
        <w:rFonts w:ascii="Symbol" w:hAnsi="Symbol" w:hint="default"/>
        <w:color w:val="auto"/>
      </w:rPr>
    </w:lvl>
  </w:abstractNum>
  <w:abstractNum w:abstractNumId="7" w15:restartNumberingAfterBreak="0">
    <w:nsid w:val="FFFFFF83"/>
    <w:multiLevelType w:val="singleLevel"/>
    <w:tmpl w:val="651EBF6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1408F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25281DC"/>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10" w15:restartNumberingAfterBreak="0">
    <w:nsid w:val="07E20937"/>
    <w:multiLevelType w:val="multilevel"/>
    <w:tmpl w:val="C5282380"/>
    <w:styleLink w:val="ListGSBullets"/>
    <w:lvl w:ilvl="0">
      <w:start w:val="1"/>
      <w:numFmt w:val="bullet"/>
      <w:lvlText w:val=""/>
      <w:lvlPicBulletId w:val="0"/>
      <w:lvlJc w:val="left"/>
      <w:pPr>
        <w:ind w:left="284" w:hanging="284"/>
      </w:pPr>
      <w:rPr>
        <w:rFonts w:ascii="Symbol" w:hAnsi="Symbol" w:hint="default"/>
        <w:b w:val="0"/>
        <w:i w:val="0"/>
        <w:color w:val="auto"/>
        <w:sz w:val="22"/>
      </w:rPr>
    </w:lvl>
    <w:lvl w:ilvl="1">
      <w:start w:val="1"/>
      <w:numFmt w:val="bullet"/>
      <w:lvlText w:val=""/>
      <w:lvlPicBulletId w:val="0"/>
      <w:lvlJc w:val="left"/>
      <w:pPr>
        <w:ind w:left="1080" w:hanging="360"/>
      </w:pPr>
      <w:rPr>
        <w:rFonts w:ascii="Symbol" w:hAnsi="Symbol" w:hint="default"/>
        <w:color w:val="auto"/>
      </w:rPr>
    </w:lvl>
    <w:lvl w:ilvl="2">
      <w:start w:val="1"/>
      <w:numFmt w:val="bullet"/>
      <w:lvlText w:val=""/>
      <w:lvlPicBulletId w:val="0"/>
      <w:lvlJc w:val="left"/>
      <w:pPr>
        <w:ind w:left="1800" w:hanging="360"/>
      </w:pPr>
      <w:rPr>
        <w:rFonts w:ascii="Symbol" w:hAnsi="Symbol" w:hint="default"/>
        <w:color w:val="auto"/>
      </w:rPr>
    </w:lvl>
    <w:lvl w:ilvl="3">
      <w:start w:val="1"/>
      <w:numFmt w:val="bullet"/>
      <w:lvlText w:val=""/>
      <w:lvlPicBulletId w:val="0"/>
      <w:lvlJc w:val="left"/>
      <w:pPr>
        <w:ind w:left="2520" w:hanging="360"/>
      </w:pPr>
      <w:rPr>
        <w:rFonts w:ascii="Symbol" w:hAnsi="Symbol" w:hint="default"/>
        <w:color w:val="auto"/>
      </w:rPr>
    </w:lvl>
    <w:lvl w:ilvl="4">
      <w:start w:val="1"/>
      <w:numFmt w:val="bullet"/>
      <w:lvlText w:val=""/>
      <w:lvlPicBulletId w:val="0"/>
      <w:lvlJc w:val="left"/>
      <w:pPr>
        <w:ind w:left="3240" w:hanging="360"/>
      </w:pPr>
      <w:rPr>
        <w:rFonts w:ascii="Symbol" w:hAnsi="Symbol" w:hint="default"/>
        <w:color w:val="auto"/>
      </w:rPr>
    </w:lvl>
    <w:lvl w:ilvl="5">
      <w:start w:val="1"/>
      <w:numFmt w:val="bullet"/>
      <w:lvlText w:val=""/>
      <w:lvlPicBulletId w:val="0"/>
      <w:lvlJc w:val="left"/>
      <w:pPr>
        <w:ind w:left="3960" w:hanging="360"/>
      </w:pPr>
      <w:rPr>
        <w:rFonts w:ascii="Symbol" w:hAnsi="Symbol" w:hint="default"/>
        <w:color w:val="auto"/>
      </w:rPr>
    </w:lvl>
    <w:lvl w:ilvl="6">
      <w:start w:val="1"/>
      <w:numFmt w:val="bullet"/>
      <w:lvlText w:val=""/>
      <w:lvlPicBulletId w:val="0"/>
      <w:lvlJc w:val="left"/>
      <w:pPr>
        <w:ind w:left="4680" w:hanging="360"/>
      </w:pPr>
      <w:rPr>
        <w:rFonts w:ascii="Symbol" w:hAnsi="Symbol" w:hint="default"/>
        <w:color w:val="auto"/>
      </w:rPr>
    </w:lvl>
    <w:lvl w:ilvl="7">
      <w:start w:val="1"/>
      <w:numFmt w:val="bullet"/>
      <w:lvlText w:val=""/>
      <w:lvlPicBulletId w:val="0"/>
      <w:lvlJc w:val="left"/>
      <w:pPr>
        <w:ind w:left="5400" w:hanging="360"/>
      </w:pPr>
      <w:rPr>
        <w:rFonts w:ascii="Symbol" w:hAnsi="Symbol" w:hint="default"/>
        <w:color w:val="auto"/>
      </w:rPr>
    </w:lvl>
    <w:lvl w:ilvl="8">
      <w:start w:val="1"/>
      <w:numFmt w:val="bullet"/>
      <w:lvlText w:val=""/>
      <w:lvlPicBulletId w:val="0"/>
      <w:lvlJc w:val="left"/>
      <w:pPr>
        <w:ind w:left="6120" w:hanging="360"/>
      </w:pPr>
      <w:rPr>
        <w:rFonts w:ascii="Symbol" w:hAnsi="Symbol" w:hint="default"/>
        <w:color w:val="auto"/>
      </w:rPr>
    </w:lvl>
  </w:abstractNum>
  <w:abstractNum w:abstractNumId="11" w15:restartNumberingAfterBreak="0">
    <w:nsid w:val="190E5A44"/>
    <w:multiLevelType w:val="multilevel"/>
    <w:tmpl w:val="2E5020FE"/>
    <w:styleLink w:val="GS-Parapgraphsnumbered"/>
    <w:lvl w:ilvl="0">
      <w:start w:val="1"/>
      <w:numFmt w:val="decimal"/>
      <w:pStyle w:val="H3"/>
      <w:lvlText w:val="%1|"/>
      <w:lvlJc w:val="left"/>
      <w:pPr>
        <w:ind w:left="624" w:hanging="624"/>
      </w:pPr>
      <w:rPr>
        <w:rFonts w:ascii="Verdana" w:hAnsi="Verdana" w:hint="default"/>
        <w:b/>
        <w:i w:val="0"/>
        <w:color w:val="2AB9BD"/>
        <w:sz w:val="32"/>
      </w:rPr>
    </w:lvl>
    <w:lvl w:ilvl="1">
      <w:start w:val="1"/>
      <w:numFmt w:val="decimal"/>
      <w:pStyle w:val="H5"/>
      <w:lvlText w:val="%1.%2 |"/>
      <w:lvlJc w:val="left"/>
      <w:pPr>
        <w:ind w:left="680" w:hanging="680"/>
      </w:pPr>
      <w:rPr>
        <w:rFonts w:ascii="Verdana" w:hAnsi="Verdana" w:hint="default"/>
        <w:b/>
        <w:i w:val="0"/>
        <w:sz w:val="22"/>
      </w:rPr>
    </w:lvl>
    <w:lvl w:ilvl="2">
      <w:start w:val="1"/>
      <w:numFmt w:val="decimal"/>
      <w:pStyle w:val="P"/>
      <w:lvlText w:val="%1.%2.%3 |"/>
      <w:lvlJc w:val="left"/>
      <w:pPr>
        <w:ind w:left="907" w:hanging="907"/>
      </w:pPr>
      <w:rPr>
        <w:rFonts w:ascii="Verdana" w:hAnsi="Verdana" w:hint="default"/>
        <w:b w:val="0"/>
        <w:i w:val="0"/>
        <w:sz w:val="22"/>
      </w:rPr>
    </w:lvl>
    <w:lvl w:ilvl="3">
      <w:start w:val="1"/>
      <w:numFmt w:val="decimal"/>
      <w:lvlText w:val="%1.%2.%3.%4 |"/>
      <w:lvlJc w:val="left"/>
      <w:pPr>
        <w:ind w:left="1134" w:hanging="1134"/>
      </w:pPr>
      <w:rPr>
        <w:rFonts w:ascii="Verdana" w:hAnsi="Verdana" w:hint="default"/>
      </w:rPr>
    </w:lvl>
    <w:lvl w:ilvl="4">
      <w:start w:val="1"/>
      <w:numFmt w:val="decimal"/>
      <w:lvlText w:val="%1.%2.%3.%4.%5 |"/>
      <w:lvlJc w:val="left"/>
      <w:pPr>
        <w:ind w:left="1361" w:hanging="1361"/>
      </w:pPr>
      <w:rPr>
        <w:rFonts w:ascii="Verdana" w:hAnsi="Verdana" w:hint="default"/>
      </w:rPr>
    </w:lvl>
    <w:lvl w:ilvl="5">
      <w:start w:val="1"/>
      <w:numFmt w:val="decimal"/>
      <w:lvlText w:val="%1.%2.%3.%4.%5.%6 |"/>
      <w:lvlJc w:val="left"/>
      <w:pPr>
        <w:ind w:left="1531" w:hanging="1531"/>
      </w:pPr>
      <w:rPr>
        <w:rFonts w:hint="default"/>
      </w:rPr>
    </w:lvl>
    <w:lvl w:ilvl="6">
      <w:start w:val="1"/>
      <w:numFmt w:val="decimal"/>
      <w:lvlText w:val="%1.%2.%3.%4.%5.%6.%7 |"/>
      <w:lvlJc w:val="left"/>
      <w:pPr>
        <w:ind w:left="1758" w:hanging="1758"/>
      </w:pPr>
      <w:rPr>
        <w:rFonts w:hint="default"/>
      </w:rPr>
    </w:lvl>
    <w:lvl w:ilvl="7">
      <w:start w:val="1"/>
      <w:numFmt w:val="decimal"/>
      <w:lvlText w:val="%1.%2.%3.%4.%5.%6.%7.%8 |"/>
      <w:lvlJc w:val="left"/>
      <w:pPr>
        <w:ind w:left="1928" w:hanging="1928"/>
      </w:pPr>
      <w:rPr>
        <w:rFonts w:hint="default"/>
      </w:rPr>
    </w:lvl>
    <w:lvl w:ilvl="8">
      <w:start w:val="1"/>
      <w:numFmt w:val="decimal"/>
      <w:lvlText w:val="%1.%2.%3.%4.%5.%6.%7.%8.%9 |"/>
      <w:lvlJc w:val="left"/>
      <w:pPr>
        <w:ind w:left="1928" w:hanging="1928"/>
      </w:pPr>
      <w:rPr>
        <w:rFonts w:hint="default"/>
      </w:rPr>
    </w:lvl>
  </w:abstractNum>
  <w:abstractNum w:abstractNumId="12" w15:restartNumberingAfterBreak="0">
    <w:nsid w:val="1CDB2369"/>
    <w:multiLevelType w:val="multilevel"/>
    <w:tmpl w:val="9570546A"/>
    <w:lvl w:ilvl="0">
      <w:start w:val="1"/>
      <w:numFmt w:val="bullet"/>
      <w:pStyle w:val="ListGSBullet"/>
      <w:lvlText w:val=""/>
      <w:lvlPicBulletId w:val="0"/>
      <w:lvlJc w:val="left"/>
      <w:pPr>
        <w:ind w:left="284" w:hanging="284"/>
      </w:pPr>
      <w:rPr>
        <w:rFonts w:ascii="Symbol" w:hAnsi="Symbol" w:hint="default"/>
        <w:b w:val="0"/>
        <w:i w:val="0"/>
        <w:color w:val="auto"/>
        <w:sz w:val="22"/>
      </w:rPr>
    </w:lvl>
    <w:lvl w:ilvl="1">
      <w:start w:val="1"/>
      <w:numFmt w:val="bullet"/>
      <w:pStyle w:val="ListGsBullet2"/>
      <w:lvlText w:val=""/>
      <w:lvlPicBulletId w:val="0"/>
      <w:lvlJc w:val="left"/>
      <w:pPr>
        <w:ind w:left="1080" w:hanging="360"/>
      </w:pPr>
      <w:rPr>
        <w:rFonts w:ascii="Symbol" w:hAnsi="Symbol" w:hint="default"/>
        <w:color w:val="auto"/>
      </w:rPr>
    </w:lvl>
    <w:lvl w:ilvl="2">
      <w:start w:val="1"/>
      <w:numFmt w:val="bullet"/>
      <w:pStyle w:val="ListGsBullet3"/>
      <w:lvlText w:val=""/>
      <w:lvlPicBulletId w:val="0"/>
      <w:lvlJc w:val="left"/>
      <w:pPr>
        <w:ind w:left="1610" w:hanging="170"/>
      </w:pPr>
      <w:rPr>
        <w:rFonts w:ascii="Symbol" w:hAnsi="Symbol" w:hint="default"/>
        <w:color w:val="auto"/>
      </w:rPr>
    </w:lvl>
    <w:lvl w:ilvl="3">
      <w:start w:val="1"/>
      <w:numFmt w:val="bullet"/>
      <w:pStyle w:val="ListGsBullet4"/>
      <w:lvlText w:val=""/>
      <w:lvlPicBulletId w:val="0"/>
      <w:lvlJc w:val="left"/>
      <w:pPr>
        <w:ind w:left="2520" w:hanging="360"/>
      </w:pPr>
      <w:rPr>
        <w:rFonts w:ascii="Symbol" w:hAnsi="Symbol" w:hint="default"/>
        <w:color w:val="auto"/>
      </w:rPr>
    </w:lvl>
    <w:lvl w:ilvl="4">
      <w:start w:val="1"/>
      <w:numFmt w:val="bullet"/>
      <w:pStyle w:val="ListGSBullet5"/>
      <w:lvlText w:val=""/>
      <w:lvlPicBulletId w:val="0"/>
      <w:lvlJc w:val="left"/>
      <w:pPr>
        <w:ind w:left="3240" w:hanging="360"/>
      </w:pPr>
      <w:rPr>
        <w:rFonts w:ascii="Symbol" w:hAnsi="Symbol" w:hint="default"/>
        <w:color w:val="auto"/>
      </w:rPr>
    </w:lvl>
    <w:lvl w:ilvl="5">
      <w:start w:val="1"/>
      <w:numFmt w:val="bullet"/>
      <w:lvlText w:val=""/>
      <w:lvlPicBulletId w:val="0"/>
      <w:lvlJc w:val="left"/>
      <w:pPr>
        <w:ind w:left="3960" w:hanging="360"/>
      </w:pPr>
      <w:rPr>
        <w:rFonts w:ascii="Symbol" w:hAnsi="Symbol" w:hint="default"/>
        <w:color w:val="auto"/>
      </w:rPr>
    </w:lvl>
    <w:lvl w:ilvl="6">
      <w:start w:val="1"/>
      <w:numFmt w:val="bullet"/>
      <w:lvlText w:val=""/>
      <w:lvlPicBulletId w:val="0"/>
      <w:lvlJc w:val="left"/>
      <w:pPr>
        <w:ind w:left="4680" w:hanging="360"/>
      </w:pPr>
      <w:rPr>
        <w:rFonts w:ascii="Symbol" w:hAnsi="Symbol" w:hint="default"/>
        <w:color w:val="auto"/>
      </w:rPr>
    </w:lvl>
    <w:lvl w:ilvl="7">
      <w:start w:val="1"/>
      <w:numFmt w:val="bullet"/>
      <w:lvlText w:val=""/>
      <w:lvlPicBulletId w:val="0"/>
      <w:lvlJc w:val="left"/>
      <w:pPr>
        <w:ind w:left="5400" w:hanging="360"/>
      </w:pPr>
      <w:rPr>
        <w:rFonts w:ascii="Symbol" w:hAnsi="Symbol" w:hint="default"/>
        <w:color w:val="auto"/>
      </w:rPr>
    </w:lvl>
    <w:lvl w:ilvl="8">
      <w:start w:val="1"/>
      <w:numFmt w:val="bullet"/>
      <w:lvlText w:val=""/>
      <w:lvlPicBulletId w:val="0"/>
      <w:lvlJc w:val="left"/>
      <w:pPr>
        <w:ind w:left="6120" w:hanging="360"/>
      </w:pPr>
      <w:rPr>
        <w:rFonts w:ascii="Symbol" w:hAnsi="Symbol" w:hint="default"/>
        <w:color w:val="auto"/>
      </w:rPr>
    </w:lvl>
  </w:abstractNum>
  <w:abstractNum w:abstractNumId="13" w15:restartNumberingAfterBreak="0">
    <w:nsid w:val="283942C6"/>
    <w:multiLevelType w:val="multilevel"/>
    <w:tmpl w:val="27FEB2AE"/>
    <w:lvl w:ilvl="0">
      <w:start w:val="1"/>
      <w:numFmt w:val="decimal"/>
      <w:lvlText w:val="%1|"/>
      <w:lvlJc w:val="left"/>
      <w:pPr>
        <w:ind w:left="624" w:hanging="624"/>
      </w:pPr>
      <w:rPr>
        <w:rFonts w:ascii="Verdana" w:hAnsi="Verdana" w:hint="default"/>
        <w:b w:val="0"/>
        <w:i w:val="0"/>
        <w:color w:val="2AB9BD"/>
        <w:sz w:val="32"/>
      </w:rPr>
    </w:lvl>
    <w:lvl w:ilvl="1">
      <w:start w:val="1"/>
      <w:numFmt w:val="decimal"/>
      <w:lvlText w:val="%1.%2 |"/>
      <w:lvlJc w:val="left"/>
      <w:pPr>
        <w:ind w:left="680" w:hanging="680"/>
      </w:pPr>
      <w:rPr>
        <w:rFonts w:ascii="Verdana" w:hAnsi="Verdana" w:hint="default"/>
        <w:b/>
        <w:i w:val="0"/>
        <w:sz w:val="22"/>
      </w:rPr>
    </w:lvl>
    <w:lvl w:ilvl="2">
      <w:start w:val="1"/>
      <w:numFmt w:val="decimal"/>
      <w:lvlText w:val="%1.%2.%3 |"/>
      <w:lvlJc w:val="left"/>
      <w:pPr>
        <w:ind w:left="907" w:hanging="907"/>
      </w:pPr>
      <w:rPr>
        <w:rFonts w:ascii="Verdana" w:hAnsi="Verdana" w:hint="default"/>
        <w:b w:val="0"/>
        <w:i w:val="0"/>
        <w:sz w:val="22"/>
      </w:rPr>
    </w:lvl>
    <w:lvl w:ilvl="3">
      <w:start w:val="1"/>
      <w:numFmt w:val="decimal"/>
      <w:lvlText w:val="%1.%2.%3.%4 |"/>
      <w:lvlJc w:val="left"/>
      <w:pPr>
        <w:ind w:left="1134" w:hanging="1134"/>
      </w:pPr>
      <w:rPr>
        <w:rFonts w:ascii="Verdana" w:hAnsi="Verdana" w:hint="default"/>
      </w:rPr>
    </w:lvl>
    <w:lvl w:ilvl="4">
      <w:start w:val="1"/>
      <w:numFmt w:val="decimal"/>
      <w:lvlText w:val="%1.%2.%3.%4.%5 |"/>
      <w:lvlJc w:val="left"/>
      <w:pPr>
        <w:ind w:left="1361" w:hanging="1361"/>
      </w:pPr>
      <w:rPr>
        <w:rFonts w:ascii="Verdana" w:hAnsi="Verdana" w:hint="default"/>
      </w:rPr>
    </w:lvl>
    <w:lvl w:ilvl="5">
      <w:start w:val="1"/>
      <w:numFmt w:val="decimal"/>
      <w:lvlText w:val="%1.%2.%3.%4.%5.%6 |"/>
      <w:lvlJc w:val="left"/>
      <w:pPr>
        <w:ind w:left="1531" w:hanging="1531"/>
      </w:pPr>
      <w:rPr>
        <w:rFonts w:hint="default"/>
      </w:rPr>
    </w:lvl>
    <w:lvl w:ilvl="6">
      <w:start w:val="1"/>
      <w:numFmt w:val="decimal"/>
      <w:lvlText w:val="%1.%2.%3.%4.%5.%6.%7 |"/>
      <w:lvlJc w:val="left"/>
      <w:pPr>
        <w:ind w:left="1758" w:hanging="1758"/>
      </w:pPr>
      <w:rPr>
        <w:rFonts w:hint="default"/>
      </w:rPr>
    </w:lvl>
    <w:lvl w:ilvl="7">
      <w:start w:val="1"/>
      <w:numFmt w:val="decimal"/>
      <w:lvlText w:val="%1.%2.%3.%4.%5.%6.%7.%8 |"/>
      <w:lvlJc w:val="left"/>
      <w:pPr>
        <w:ind w:left="1928" w:hanging="1928"/>
      </w:pPr>
      <w:rPr>
        <w:rFonts w:hint="default"/>
      </w:rPr>
    </w:lvl>
    <w:lvl w:ilvl="8">
      <w:start w:val="1"/>
      <w:numFmt w:val="decimal"/>
      <w:lvlText w:val="%1.%2.%3.%4.%5.%6.%7.%8.%9 |"/>
      <w:lvlJc w:val="left"/>
      <w:pPr>
        <w:ind w:left="1928" w:hanging="1928"/>
      </w:pPr>
      <w:rPr>
        <w:rFonts w:hint="default"/>
      </w:rPr>
    </w:lvl>
  </w:abstractNum>
  <w:abstractNum w:abstractNumId="14" w15:restartNumberingAfterBreak="0">
    <w:nsid w:val="2ED146BB"/>
    <w:multiLevelType w:val="multilevel"/>
    <w:tmpl w:val="A3F441A8"/>
    <w:lvl w:ilvl="0">
      <w:start w:val="1"/>
      <w:numFmt w:val="decimal"/>
      <w:lvlText w:val="%1|"/>
      <w:lvlJc w:val="left"/>
      <w:pPr>
        <w:ind w:left="624" w:hanging="624"/>
      </w:pPr>
      <w:rPr>
        <w:rFonts w:ascii="Verdana" w:hAnsi="Verdana" w:hint="default"/>
        <w:b w:val="0"/>
        <w:i w:val="0"/>
        <w:color w:val="2AB9BD"/>
        <w:sz w:val="32"/>
      </w:rPr>
    </w:lvl>
    <w:lvl w:ilvl="1">
      <w:start w:val="1"/>
      <w:numFmt w:val="decimal"/>
      <w:lvlText w:val="%1.%2 |"/>
      <w:lvlJc w:val="left"/>
      <w:pPr>
        <w:ind w:left="680" w:hanging="680"/>
      </w:pPr>
      <w:rPr>
        <w:rFonts w:ascii="Verdana" w:hAnsi="Verdana" w:hint="default"/>
        <w:b/>
        <w:i w:val="0"/>
        <w:sz w:val="22"/>
      </w:rPr>
    </w:lvl>
    <w:lvl w:ilvl="2">
      <w:start w:val="1"/>
      <w:numFmt w:val="decimal"/>
      <w:lvlText w:val="%1.%2.%3 |"/>
      <w:lvlJc w:val="left"/>
      <w:pPr>
        <w:ind w:left="907" w:hanging="907"/>
      </w:pPr>
      <w:rPr>
        <w:rFonts w:ascii="Verdana" w:hAnsi="Verdana" w:hint="default"/>
        <w:b w:val="0"/>
        <w:i w:val="0"/>
        <w:sz w:val="22"/>
      </w:rPr>
    </w:lvl>
    <w:lvl w:ilvl="3">
      <w:start w:val="1"/>
      <w:numFmt w:val="decimal"/>
      <w:lvlText w:val="%1.%2.%3.%4 |"/>
      <w:lvlJc w:val="left"/>
      <w:pPr>
        <w:ind w:left="1134" w:hanging="1134"/>
      </w:pPr>
      <w:rPr>
        <w:rFonts w:ascii="Verdana" w:hAnsi="Verdana" w:hint="default"/>
      </w:rPr>
    </w:lvl>
    <w:lvl w:ilvl="4">
      <w:start w:val="1"/>
      <w:numFmt w:val="decimal"/>
      <w:isLgl/>
      <w:lvlText w:val="%5.%1.%2.%3.%4 |"/>
      <w:lvlJc w:val="left"/>
      <w:pPr>
        <w:ind w:left="1361" w:hanging="1361"/>
      </w:pPr>
      <w:rPr>
        <w:rFonts w:ascii="Verdana" w:hAnsi="Verdana" w:hint="default"/>
      </w:rPr>
    </w:lvl>
    <w:lvl w:ilvl="5">
      <w:start w:val="1"/>
      <w:numFmt w:val="decimal"/>
      <w:lvlText w:val="%1.%2.%3.%4.%5.%6 |"/>
      <w:lvlJc w:val="left"/>
      <w:pPr>
        <w:ind w:left="1531" w:hanging="1531"/>
      </w:pPr>
      <w:rPr>
        <w:rFonts w:hint="default"/>
      </w:rPr>
    </w:lvl>
    <w:lvl w:ilvl="6">
      <w:start w:val="1"/>
      <w:numFmt w:val="decimal"/>
      <w:lvlText w:val="%1.%2.%3.%4.%5.%6.%7 |"/>
      <w:lvlJc w:val="left"/>
      <w:pPr>
        <w:ind w:left="1814" w:hanging="1814"/>
      </w:pPr>
      <w:rPr>
        <w:rFonts w:hint="default"/>
      </w:rPr>
    </w:lvl>
    <w:lvl w:ilvl="7">
      <w:start w:val="1"/>
      <w:numFmt w:val="decimal"/>
      <w:lvlText w:val="%1.%2.%3.%4.%5.%6.%7.%8 |"/>
      <w:lvlJc w:val="left"/>
      <w:pPr>
        <w:ind w:left="1928" w:hanging="1928"/>
      </w:pPr>
      <w:rPr>
        <w:rFonts w:hint="default"/>
      </w:rPr>
    </w:lvl>
    <w:lvl w:ilvl="8">
      <w:start w:val="1"/>
      <w:numFmt w:val="decimal"/>
      <w:lvlText w:val="%1.%2.%3.%4.%5.%6.%7.%8.%9 |"/>
      <w:lvlJc w:val="left"/>
      <w:pPr>
        <w:ind w:left="1928" w:hanging="1928"/>
      </w:pPr>
      <w:rPr>
        <w:rFonts w:hint="default"/>
      </w:rPr>
    </w:lvl>
  </w:abstractNum>
  <w:abstractNum w:abstractNumId="15" w15:restartNumberingAfterBreak="0">
    <w:nsid w:val="31565EE1"/>
    <w:multiLevelType w:val="multilevel"/>
    <w:tmpl w:val="2E5020FE"/>
    <w:numStyleLink w:val="GS-Parapgraphsnumbered"/>
  </w:abstractNum>
  <w:abstractNum w:abstractNumId="16" w15:restartNumberingAfterBreak="0">
    <w:nsid w:val="3C8040D7"/>
    <w:multiLevelType w:val="multilevel"/>
    <w:tmpl w:val="3A68F042"/>
    <w:styleLink w:val="BulletedListStyle"/>
    <w:lvl w:ilvl="0">
      <w:start w:val="1"/>
      <w:numFmt w:val="bullet"/>
      <w:lvlText w:val=""/>
      <w:lvlJc w:val="left"/>
      <w:pPr>
        <w:ind w:left="851" w:hanging="227"/>
      </w:pPr>
      <w:rPr>
        <w:rFonts w:ascii="Symbol" w:hAnsi="Symbol" w:hint="default"/>
        <w:color w:val="auto"/>
      </w:rPr>
    </w:lvl>
    <w:lvl w:ilvl="1">
      <w:start w:val="1"/>
      <w:numFmt w:val="bullet"/>
      <w:lvlText w:val=""/>
      <w:lvlJc w:val="left"/>
      <w:pPr>
        <w:ind w:left="1800" w:hanging="360"/>
      </w:pPr>
      <w:rPr>
        <w:rFonts w:ascii="Symbol" w:hAnsi="Symbol" w:hint="default"/>
        <w:color w:val="auto"/>
      </w:rPr>
    </w:lvl>
    <w:lvl w:ilvl="2">
      <w:start w:val="1"/>
      <w:numFmt w:val="bullet"/>
      <w:lvlText w:val=""/>
      <w:lvlJc w:val="left"/>
      <w:pPr>
        <w:ind w:left="2520" w:hanging="360"/>
      </w:pPr>
      <w:rPr>
        <w:rFonts w:ascii="Symbol" w:hAnsi="Symbol" w:hint="default"/>
        <w:color w:val="auto"/>
      </w:rPr>
    </w:lvl>
    <w:lvl w:ilvl="3">
      <w:start w:val="1"/>
      <w:numFmt w:val="bullet"/>
      <w:lvlText w:val=""/>
      <w:lvlJc w:val="left"/>
      <w:pPr>
        <w:ind w:left="3240" w:hanging="360"/>
      </w:pPr>
      <w:rPr>
        <w:rFonts w:ascii="Symbol" w:hAnsi="Symbol" w:hint="default"/>
        <w:color w:val="auto"/>
      </w:rPr>
    </w:lvl>
    <w:lvl w:ilvl="4">
      <w:start w:val="1"/>
      <w:numFmt w:val="bullet"/>
      <w:lvlText w:val=""/>
      <w:lvlJc w:val="left"/>
      <w:pPr>
        <w:ind w:left="3960" w:hanging="360"/>
      </w:pPr>
      <w:rPr>
        <w:rFonts w:ascii="Symbol" w:hAnsi="Symbol" w:hint="default"/>
        <w:color w:val="auto"/>
      </w:rPr>
    </w:lvl>
    <w:lvl w:ilvl="5">
      <w:start w:val="1"/>
      <w:numFmt w:val="bullet"/>
      <w:lvlText w:val=""/>
      <w:lvlJc w:val="left"/>
      <w:pPr>
        <w:ind w:left="4680" w:hanging="360"/>
      </w:pPr>
      <w:rPr>
        <w:rFonts w:ascii="Symbol" w:hAnsi="Symbol" w:hint="default"/>
        <w:color w:val="auto"/>
      </w:rPr>
    </w:lvl>
    <w:lvl w:ilvl="6">
      <w:start w:val="1"/>
      <w:numFmt w:val="bullet"/>
      <w:lvlText w:val=""/>
      <w:lvlJc w:val="left"/>
      <w:pPr>
        <w:ind w:left="5400" w:hanging="360"/>
      </w:pPr>
      <w:rPr>
        <w:rFonts w:ascii="Symbol" w:hAnsi="Symbol" w:hint="default"/>
        <w:color w:val="auto"/>
      </w:rPr>
    </w:lvl>
    <w:lvl w:ilvl="7">
      <w:start w:val="1"/>
      <w:numFmt w:val="bullet"/>
      <w:lvlText w:val=""/>
      <w:lvlJc w:val="left"/>
      <w:pPr>
        <w:ind w:left="6120" w:hanging="360"/>
      </w:pPr>
      <w:rPr>
        <w:rFonts w:ascii="Symbol" w:hAnsi="Symbol" w:hint="default"/>
        <w:color w:val="auto"/>
      </w:rPr>
    </w:lvl>
    <w:lvl w:ilvl="8">
      <w:start w:val="1"/>
      <w:numFmt w:val="bullet"/>
      <w:lvlText w:val=""/>
      <w:lvlJc w:val="left"/>
      <w:pPr>
        <w:ind w:left="6840" w:hanging="360"/>
      </w:pPr>
      <w:rPr>
        <w:rFonts w:ascii="Symbol" w:hAnsi="Symbol" w:hint="default"/>
        <w:color w:val="auto"/>
      </w:rPr>
    </w:lvl>
  </w:abstractNum>
  <w:abstractNum w:abstractNumId="17" w15:restartNumberingAfterBreak="0">
    <w:nsid w:val="40320BD1"/>
    <w:multiLevelType w:val="multilevel"/>
    <w:tmpl w:val="6EBA3E6E"/>
    <w:lvl w:ilvl="0">
      <w:start w:val="1"/>
      <w:numFmt w:val="decimal"/>
      <w:lvlText w:val="%1|"/>
      <w:lvlJc w:val="left"/>
      <w:pPr>
        <w:ind w:left="624" w:hanging="624"/>
      </w:pPr>
      <w:rPr>
        <w:rFonts w:ascii="Verdana" w:hAnsi="Verdana" w:hint="default"/>
        <w:b w:val="0"/>
        <w:i w:val="0"/>
        <w:color w:val="2AB9BD"/>
        <w:sz w:val="32"/>
      </w:rPr>
    </w:lvl>
    <w:lvl w:ilvl="1">
      <w:start w:val="1"/>
      <w:numFmt w:val="decimal"/>
      <w:lvlText w:val="%1.%2 |"/>
      <w:lvlJc w:val="left"/>
      <w:pPr>
        <w:ind w:left="680" w:hanging="680"/>
      </w:pPr>
      <w:rPr>
        <w:rFonts w:ascii="Verdana" w:hAnsi="Verdana" w:hint="default"/>
        <w:b/>
        <w:i w:val="0"/>
        <w:sz w:val="22"/>
      </w:rPr>
    </w:lvl>
    <w:lvl w:ilvl="2">
      <w:start w:val="1"/>
      <w:numFmt w:val="decimal"/>
      <w:lvlText w:val="%1.%2.%3 |"/>
      <w:lvlJc w:val="left"/>
      <w:pPr>
        <w:ind w:left="907" w:hanging="907"/>
      </w:pPr>
      <w:rPr>
        <w:rFonts w:ascii="Verdana" w:hAnsi="Verdana" w:hint="default"/>
        <w:b w:val="0"/>
        <w:i w:val="0"/>
        <w:sz w:val="22"/>
      </w:rPr>
    </w:lvl>
    <w:lvl w:ilvl="3">
      <w:start w:val="1"/>
      <w:numFmt w:val="decimal"/>
      <w:lvlText w:val="%1.%2.%3.%4 |"/>
      <w:lvlJc w:val="left"/>
      <w:pPr>
        <w:ind w:left="1134" w:hanging="1134"/>
      </w:pPr>
      <w:rPr>
        <w:rFonts w:ascii="Verdana" w:hAnsi="Verdana" w:hint="default"/>
      </w:rPr>
    </w:lvl>
    <w:lvl w:ilvl="4">
      <w:start w:val="2"/>
      <w:numFmt w:val="decimal"/>
      <w:isLgl/>
      <w:lvlText w:val="%5.%1.%2.%3.%4 |"/>
      <w:lvlJc w:val="left"/>
      <w:pPr>
        <w:ind w:left="1361" w:hanging="1361"/>
      </w:pPr>
      <w:rPr>
        <w:rFonts w:ascii="Verdana" w:hAnsi="Verdana" w:hint="default"/>
      </w:rPr>
    </w:lvl>
    <w:lvl w:ilvl="5">
      <w:start w:val="1"/>
      <w:numFmt w:val="decimal"/>
      <w:lvlText w:val="%1.%2.%3.%4.%5.%6 |"/>
      <w:lvlJc w:val="left"/>
      <w:pPr>
        <w:ind w:left="1531" w:hanging="1531"/>
      </w:pPr>
      <w:rPr>
        <w:rFonts w:hint="default"/>
      </w:rPr>
    </w:lvl>
    <w:lvl w:ilvl="6">
      <w:start w:val="1"/>
      <w:numFmt w:val="decimal"/>
      <w:lvlText w:val="%1.%2.%3.%4.%5.%6.%7 |"/>
      <w:lvlJc w:val="left"/>
      <w:pPr>
        <w:ind w:left="1814" w:hanging="1814"/>
      </w:pPr>
      <w:rPr>
        <w:rFonts w:hint="default"/>
      </w:rPr>
    </w:lvl>
    <w:lvl w:ilvl="7">
      <w:start w:val="1"/>
      <w:numFmt w:val="decimal"/>
      <w:lvlText w:val="%1.%2.%3.%4.%5.%6.%7.%8 |"/>
      <w:lvlJc w:val="left"/>
      <w:pPr>
        <w:ind w:left="1928" w:hanging="1928"/>
      </w:pPr>
      <w:rPr>
        <w:rFonts w:hint="default"/>
      </w:rPr>
    </w:lvl>
    <w:lvl w:ilvl="8">
      <w:start w:val="1"/>
      <w:numFmt w:val="decimal"/>
      <w:lvlText w:val="%1.%2.%3.%4.%5.%6.%7.%8.%9 |"/>
      <w:lvlJc w:val="left"/>
      <w:pPr>
        <w:ind w:left="1928" w:hanging="1928"/>
      </w:pPr>
      <w:rPr>
        <w:rFonts w:hint="default"/>
      </w:rPr>
    </w:lvl>
  </w:abstractNum>
  <w:abstractNum w:abstractNumId="18" w15:restartNumberingAfterBreak="0">
    <w:nsid w:val="44221CDD"/>
    <w:multiLevelType w:val="multilevel"/>
    <w:tmpl w:val="2CCA90B8"/>
    <w:lvl w:ilvl="0">
      <w:start w:val="1"/>
      <w:numFmt w:val="decimal"/>
      <w:lvlText w:val="%1|"/>
      <w:lvlJc w:val="left"/>
      <w:pPr>
        <w:ind w:left="624" w:hanging="624"/>
      </w:pPr>
      <w:rPr>
        <w:rFonts w:ascii="Verdana" w:hAnsi="Verdana" w:hint="default"/>
        <w:b w:val="0"/>
        <w:i w:val="0"/>
        <w:color w:val="2AB9BD"/>
        <w:sz w:val="32"/>
      </w:rPr>
    </w:lvl>
    <w:lvl w:ilvl="1">
      <w:start w:val="1"/>
      <w:numFmt w:val="decimal"/>
      <w:lvlText w:val="%1.%2 |"/>
      <w:lvlJc w:val="left"/>
      <w:pPr>
        <w:ind w:left="680" w:hanging="680"/>
      </w:pPr>
      <w:rPr>
        <w:rFonts w:ascii="Verdana" w:hAnsi="Verdana" w:hint="default"/>
        <w:b/>
        <w:i w:val="0"/>
        <w:sz w:val="22"/>
      </w:rPr>
    </w:lvl>
    <w:lvl w:ilvl="2">
      <w:start w:val="1"/>
      <w:numFmt w:val="decimal"/>
      <w:lvlText w:val="%1.%2.%3 |"/>
      <w:lvlJc w:val="left"/>
      <w:pPr>
        <w:ind w:left="907" w:hanging="907"/>
      </w:pPr>
      <w:rPr>
        <w:rFonts w:ascii="Verdana" w:hAnsi="Verdana" w:hint="default"/>
        <w:b w:val="0"/>
        <w:i w:val="0"/>
        <w:sz w:val="22"/>
      </w:rPr>
    </w:lvl>
    <w:lvl w:ilvl="3">
      <w:start w:val="1"/>
      <w:numFmt w:val="decimal"/>
      <w:lvlText w:val="%1.%2.%3.%4 |"/>
      <w:lvlJc w:val="left"/>
      <w:pPr>
        <w:ind w:left="1134" w:hanging="1134"/>
      </w:pPr>
      <w:rPr>
        <w:rFonts w:ascii="Verdana" w:hAnsi="Verdana" w:hint="default"/>
      </w:rPr>
    </w:lvl>
    <w:lvl w:ilvl="4">
      <w:start w:val="5"/>
      <w:numFmt w:val="decimal"/>
      <w:lvlText w:val="%5.%4.%3.%2.%1 |"/>
      <w:lvlJc w:val="left"/>
      <w:pPr>
        <w:ind w:left="1361" w:hanging="1361"/>
      </w:pPr>
      <w:rPr>
        <w:rFonts w:ascii="Verdana" w:hAnsi="Verdana" w:hint="default"/>
      </w:rPr>
    </w:lvl>
    <w:lvl w:ilvl="5">
      <w:start w:val="1"/>
      <w:numFmt w:val="decimal"/>
      <w:lvlText w:val="%1.%2.%3.%4.%5.%6 |"/>
      <w:lvlJc w:val="left"/>
      <w:pPr>
        <w:ind w:left="1531" w:hanging="1531"/>
      </w:pPr>
      <w:rPr>
        <w:rFonts w:hint="default"/>
      </w:rPr>
    </w:lvl>
    <w:lvl w:ilvl="6">
      <w:start w:val="1"/>
      <w:numFmt w:val="decimal"/>
      <w:lvlText w:val="%1.%2.%3.%4.%5.%6.%7 |"/>
      <w:lvlJc w:val="left"/>
      <w:pPr>
        <w:ind w:left="1814" w:hanging="1814"/>
      </w:pPr>
      <w:rPr>
        <w:rFonts w:hint="default"/>
      </w:rPr>
    </w:lvl>
    <w:lvl w:ilvl="7">
      <w:start w:val="1"/>
      <w:numFmt w:val="decimal"/>
      <w:lvlText w:val="%1.%2.%3.%4.%5.%6.%7.%8 |"/>
      <w:lvlJc w:val="left"/>
      <w:pPr>
        <w:ind w:left="1928" w:hanging="1928"/>
      </w:pPr>
      <w:rPr>
        <w:rFonts w:hint="default"/>
      </w:rPr>
    </w:lvl>
    <w:lvl w:ilvl="8">
      <w:start w:val="1"/>
      <w:numFmt w:val="decimal"/>
      <w:lvlText w:val="%1.%2.%3.%4.%5.%6.%7.%8.%9 |"/>
      <w:lvlJc w:val="left"/>
      <w:pPr>
        <w:ind w:left="1928" w:hanging="1928"/>
      </w:pPr>
      <w:rPr>
        <w:rFonts w:hint="default"/>
      </w:rPr>
    </w:lvl>
  </w:abstractNum>
  <w:abstractNum w:abstractNumId="19" w15:restartNumberingAfterBreak="0">
    <w:nsid w:val="45A75F0A"/>
    <w:multiLevelType w:val="hybridMultilevel"/>
    <w:tmpl w:val="38E4ED70"/>
    <w:lvl w:ilvl="0" w:tplc="7214C8F6">
      <w:start w:val="1"/>
      <w:numFmt w:val="decimal"/>
      <w:lvlText w:val="Comment/Request %1."/>
      <w:lvlJc w:val="left"/>
      <w:pPr>
        <w:ind w:left="480" w:hanging="480"/>
      </w:pPr>
      <w:rPr>
        <w:rFonts w:ascii="Avenir Book" w:hAnsi="Avenir Book" w:hint="default"/>
        <w:b/>
        <w:bCs/>
        <w:i w:val="0"/>
        <w:iCs w:val="0"/>
        <w:color w:val="000000"/>
        <w:sz w:val="24"/>
        <w:szCs w:val="24"/>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8CC7E79"/>
    <w:multiLevelType w:val="multilevel"/>
    <w:tmpl w:val="2E5020FE"/>
    <w:numStyleLink w:val="GS-Parapgraphsnumbered"/>
  </w:abstractNum>
  <w:abstractNum w:abstractNumId="21" w15:restartNumberingAfterBreak="0">
    <w:nsid w:val="49AA4382"/>
    <w:multiLevelType w:val="multilevel"/>
    <w:tmpl w:val="13E2221A"/>
    <w:lvl w:ilvl="0">
      <w:start w:val="1"/>
      <w:numFmt w:val="decimal"/>
      <w:lvlText w:val="%1|"/>
      <w:lvlJc w:val="left"/>
      <w:pPr>
        <w:ind w:left="624" w:hanging="624"/>
      </w:pPr>
      <w:rPr>
        <w:rFonts w:ascii="Verdana" w:hAnsi="Verdana" w:hint="default"/>
        <w:b w:val="0"/>
        <w:i w:val="0"/>
        <w:color w:val="2AB9BD"/>
        <w:sz w:val="32"/>
      </w:rPr>
    </w:lvl>
    <w:lvl w:ilvl="1">
      <w:start w:val="1"/>
      <w:numFmt w:val="decimal"/>
      <w:lvlText w:val="%1.%2 |"/>
      <w:lvlJc w:val="left"/>
      <w:pPr>
        <w:ind w:left="680" w:hanging="680"/>
      </w:pPr>
      <w:rPr>
        <w:rFonts w:ascii="Verdana" w:hAnsi="Verdana" w:hint="default"/>
        <w:b/>
        <w:i w:val="0"/>
        <w:sz w:val="22"/>
      </w:rPr>
    </w:lvl>
    <w:lvl w:ilvl="2">
      <w:start w:val="1"/>
      <w:numFmt w:val="decimal"/>
      <w:lvlText w:val="%1.%2.%3 |"/>
      <w:lvlJc w:val="left"/>
      <w:pPr>
        <w:ind w:left="907" w:hanging="907"/>
      </w:pPr>
      <w:rPr>
        <w:rFonts w:ascii="Verdana" w:hAnsi="Verdana" w:hint="default"/>
        <w:b w:val="0"/>
        <w:i w:val="0"/>
        <w:sz w:val="22"/>
      </w:rPr>
    </w:lvl>
    <w:lvl w:ilvl="3">
      <w:start w:val="1"/>
      <w:numFmt w:val="decimal"/>
      <w:lvlText w:val="%1.%2.%3.%4 |"/>
      <w:lvlJc w:val="left"/>
      <w:pPr>
        <w:ind w:left="1134" w:hanging="1134"/>
      </w:pPr>
      <w:rPr>
        <w:rFonts w:ascii="Verdana" w:hAnsi="Verdana" w:hint="default"/>
      </w:rPr>
    </w:lvl>
    <w:lvl w:ilvl="4">
      <w:start w:val="1"/>
      <w:numFmt w:val="decimal"/>
      <w:lvlText w:val="%5.%4.%3.%2.%1 |"/>
      <w:lvlJc w:val="left"/>
      <w:pPr>
        <w:ind w:left="1361" w:hanging="1361"/>
      </w:pPr>
      <w:rPr>
        <w:rFonts w:ascii="Verdana" w:hAnsi="Verdana" w:hint="default"/>
      </w:rPr>
    </w:lvl>
    <w:lvl w:ilvl="5">
      <w:start w:val="1"/>
      <w:numFmt w:val="decimal"/>
      <w:lvlText w:val="%1.%2.%3.%4.%5.%6 |"/>
      <w:lvlJc w:val="left"/>
      <w:pPr>
        <w:ind w:left="1531" w:hanging="1531"/>
      </w:pPr>
      <w:rPr>
        <w:rFonts w:hint="default"/>
      </w:rPr>
    </w:lvl>
    <w:lvl w:ilvl="6">
      <w:start w:val="1"/>
      <w:numFmt w:val="decimal"/>
      <w:lvlText w:val="%1.%2.%3.%4.%5.%6.%7 |"/>
      <w:lvlJc w:val="left"/>
      <w:pPr>
        <w:ind w:left="1814" w:hanging="1814"/>
      </w:pPr>
      <w:rPr>
        <w:rFonts w:hint="default"/>
      </w:rPr>
    </w:lvl>
    <w:lvl w:ilvl="7">
      <w:start w:val="1"/>
      <w:numFmt w:val="decimal"/>
      <w:lvlText w:val="%1.%2.%3.%4.%5.%6.%7.%8 |"/>
      <w:lvlJc w:val="left"/>
      <w:pPr>
        <w:ind w:left="1928" w:hanging="1928"/>
      </w:pPr>
      <w:rPr>
        <w:rFonts w:hint="default"/>
      </w:rPr>
    </w:lvl>
    <w:lvl w:ilvl="8">
      <w:start w:val="1"/>
      <w:numFmt w:val="decimal"/>
      <w:lvlText w:val="%1.%2.%3.%4.%5.%6.%7.%8.%9 |"/>
      <w:lvlJc w:val="left"/>
      <w:pPr>
        <w:ind w:left="1928" w:hanging="1928"/>
      </w:pPr>
      <w:rPr>
        <w:rFonts w:hint="default"/>
      </w:rPr>
    </w:lvl>
  </w:abstractNum>
  <w:abstractNum w:abstractNumId="22" w15:restartNumberingAfterBreak="0">
    <w:nsid w:val="49DF2AE3"/>
    <w:multiLevelType w:val="multilevel"/>
    <w:tmpl w:val="2E5020FE"/>
    <w:numStyleLink w:val="GS-Parapgraphsnumbered"/>
  </w:abstractNum>
  <w:abstractNum w:abstractNumId="23" w15:restartNumberingAfterBreak="0">
    <w:nsid w:val="4BA3735B"/>
    <w:multiLevelType w:val="multilevel"/>
    <w:tmpl w:val="2E5020FE"/>
    <w:numStyleLink w:val="GS-Parapgraphsnumbered"/>
  </w:abstractNum>
  <w:abstractNum w:abstractNumId="24" w15:restartNumberingAfterBreak="0">
    <w:nsid w:val="6E493F2D"/>
    <w:multiLevelType w:val="multilevel"/>
    <w:tmpl w:val="0602B464"/>
    <w:lvl w:ilvl="0">
      <w:start w:val="1"/>
      <w:numFmt w:val="decimal"/>
      <w:lvlText w:val="%1|"/>
      <w:lvlJc w:val="left"/>
      <w:pPr>
        <w:ind w:left="624" w:hanging="624"/>
      </w:pPr>
      <w:rPr>
        <w:rFonts w:ascii="Verdana" w:hAnsi="Verdana" w:hint="default"/>
        <w:b w:val="0"/>
        <w:i w:val="0"/>
        <w:color w:val="2AB9BD"/>
        <w:sz w:val="32"/>
      </w:rPr>
    </w:lvl>
    <w:lvl w:ilvl="1">
      <w:start w:val="1"/>
      <w:numFmt w:val="decimal"/>
      <w:lvlText w:val="%1.%2 |"/>
      <w:lvlJc w:val="left"/>
      <w:pPr>
        <w:ind w:left="680" w:hanging="680"/>
      </w:pPr>
      <w:rPr>
        <w:rFonts w:ascii="Verdana" w:hAnsi="Verdana" w:hint="default"/>
        <w:b/>
        <w:i w:val="0"/>
        <w:sz w:val="22"/>
      </w:rPr>
    </w:lvl>
    <w:lvl w:ilvl="2">
      <w:start w:val="1"/>
      <w:numFmt w:val="decimal"/>
      <w:lvlText w:val="%1.%2.%3 |"/>
      <w:lvlJc w:val="left"/>
      <w:pPr>
        <w:ind w:left="907" w:hanging="907"/>
      </w:pPr>
      <w:rPr>
        <w:rFonts w:ascii="Verdana" w:hAnsi="Verdana" w:hint="default"/>
        <w:b w:val="0"/>
        <w:i w:val="0"/>
        <w:sz w:val="22"/>
      </w:rPr>
    </w:lvl>
    <w:lvl w:ilvl="3">
      <w:start w:val="1"/>
      <w:numFmt w:val="decimal"/>
      <w:lvlText w:val="%1.%2.%3.%4 |"/>
      <w:lvlJc w:val="left"/>
      <w:pPr>
        <w:ind w:left="1134" w:hanging="1134"/>
      </w:pPr>
      <w:rPr>
        <w:rFonts w:ascii="Verdana" w:hAnsi="Verdana" w:hint="default"/>
      </w:rPr>
    </w:lvl>
    <w:lvl w:ilvl="4">
      <w:start w:val="1"/>
      <w:numFmt w:val="decimal"/>
      <w:lvlText w:val="%1.%2.%3.%4.%5.... |"/>
      <w:lvlJc w:val="left"/>
      <w:pPr>
        <w:ind w:left="1361" w:hanging="1361"/>
      </w:pPr>
      <w:rPr>
        <w:rFonts w:ascii="Verdana" w:hAnsi="Verdana" w:hint="default"/>
      </w:rPr>
    </w:lvl>
    <w:lvl w:ilvl="5">
      <w:start w:val="1"/>
      <w:numFmt w:val="decimal"/>
      <w:lvlText w:val="%1.%2.%3.%4.%5.%6 |"/>
      <w:lvlJc w:val="left"/>
      <w:pPr>
        <w:ind w:left="1531" w:hanging="1531"/>
      </w:pPr>
      <w:rPr>
        <w:rFonts w:hint="default"/>
      </w:rPr>
    </w:lvl>
    <w:lvl w:ilvl="6">
      <w:start w:val="1"/>
      <w:numFmt w:val="decimal"/>
      <w:lvlText w:val="%1.%2.%3.%4.%5.%6.%7 |"/>
      <w:lvlJc w:val="left"/>
      <w:pPr>
        <w:ind w:left="1814" w:hanging="1814"/>
      </w:pPr>
      <w:rPr>
        <w:rFonts w:hint="default"/>
      </w:rPr>
    </w:lvl>
    <w:lvl w:ilvl="7">
      <w:start w:val="1"/>
      <w:numFmt w:val="decimal"/>
      <w:lvlText w:val="%1.%2.%3.%4.%5.%6.%7.%8 |"/>
      <w:lvlJc w:val="left"/>
      <w:pPr>
        <w:ind w:left="1928" w:hanging="1928"/>
      </w:pPr>
      <w:rPr>
        <w:rFonts w:hint="default"/>
      </w:rPr>
    </w:lvl>
    <w:lvl w:ilvl="8">
      <w:start w:val="1"/>
      <w:numFmt w:val="decimal"/>
      <w:lvlText w:val="%1.%2.%3.%4.%5.%6.%7.%8.%9 |"/>
      <w:lvlJc w:val="left"/>
      <w:pPr>
        <w:ind w:left="1928" w:hanging="1928"/>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0"/>
  </w:num>
  <w:num w:numId="13">
    <w:abstractNumId w:val="12"/>
  </w:num>
  <w:num w:numId="14">
    <w:abstractNumId w:val="22"/>
    <w:lvlOverride w:ilvl="0">
      <w:lvl w:ilvl="0">
        <w:start w:val="1"/>
        <w:numFmt w:val="decimal"/>
        <w:lvlText w:val="%1|"/>
        <w:lvlJc w:val="left"/>
        <w:pPr>
          <w:ind w:left="624" w:hanging="624"/>
        </w:pPr>
        <w:rPr>
          <w:rFonts w:ascii="Verdana" w:hAnsi="Verdana" w:hint="default"/>
          <w:b w:val="0"/>
          <w:i w:val="0"/>
          <w:color w:val="2AB9BD"/>
          <w:sz w:val="32"/>
        </w:rPr>
      </w:lvl>
    </w:lvlOverride>
    <w:lvlOverride w:ilvl="1">
      <w:lvl w:ilvl="1">
        <w:start w:val="1"/>
        <w:numFmt w:val="decimal"/>
        <w:lvlText w:val="%1.%2 |"/>
        <w:lvlJc w:val="left"/>
        <w:pPr>
          <w:ind w:left="680" w:hanging="680"/>
        </w:pPr>
        <w:rPr>
          <w:rFonts w:ascii="Verdana" w:hAnsi="Verdana" w:hint="default"/>
          <w:b/>
          <w:i w:val="0"/>
          <w:sz w:val="22"/>
        </w:rPr>
      </w:lvl>
    </w:lvlOverride>
    <w:lvlOverride w:ilvl="2">
      <w:lvl w:ilvl="2">
        <w:start w:val="1"/>
        <w:numFmt w:val="decimal"/>
        <w:lvlText w:val="%1.%2.%3 |"/>
        <w:lvlJc w:val="left"/>
        <w:pPr>
          <w:ind w:left="907" w:hanging="907"/>
        </w:pPr>
        <w:rPr>
          <w:rFonts w:ascii="Verdana" w:hAnsi="Verdana" w:hint="default"/>
          <w:b w:val="0"/>
          <w:i w:val="0"/>
          <w:sz w:val="22"/>
        </w:rPr>
      </w:lvl>
    </w:lvlOverride>
    <w:lvlOverride w:ilvl="3">
      <w:lvl w:ilvl="3">
        <w:start w:val="1"/>
        <w:numFmt w:val="decimal"/>
        <w:lvlText w:val="%1.%2.%3.%4 |"/>
        <w:lvlJc w:val="left"/>
        <w:pPr>
          <w:ind w:left="1134" w:hanging="1134"/>
        </w:pPr>
        <w:rPr>
          <w:rFonts w:ascii="Verdana" w:hAnsi="Verdana" w:hint="default"/>
        </w:rPr>
      </w:lvl>
    </w:lvlOverride>
    <w:lvlOverride w:ilvl="4">
      <w:lvl w:ilvl="4">
        <w:start w:val="1"/>
        <w:numFmt w:val="decimal"/>
        <w:lvlText w:val="%5.%1.%2.%3.%4 |"/>
        <w:lvlJc w:val="left"/>
        <w:pPr>
          <w:ind w:left="1361" w:hanging="1361"/>
        </w:pPr>
        <w:rPr>
          <w:rFonts w:ascii="Verdana" w:hAnsi="Verdana" w:hint="default"/>
        </w:rPr>
      </w:lvl>
    </w:lvlOverride>
    <w:lvlOverride w:ilvl="5">
      <w:lvl w:ilvl="5">
        <w:start w:val="1"/>
        <w:numFmt w:val="decimal"/>
        <w:lvlText w:val="%1.%2.%3.%4.%5.%6 |"/>
        <w:lvlJc w:val="left"/>
        <w:pPr>
          <w:ind w:left="1531" w:hanging="1531"/>
        </w:pPr>
        <w:rPr>
          <w:rFonts w:hint="default"/>
        </w:rPr>
      </w:lvl>
    </w:lvlOverride>
    <w:lvlOverride w:ilvl="6">
      <w:lvl w:ilvl="6">
        <w:start w:val="1"/>
        <w:numFmt w:val="decimal"/>
        <w:lvlText w:val="%1.%2.%3.%4.%5.%6.%7 |"/>
        <w:lvlJc w:val="left"/>
        <w:pPr>
          <w:ind w:left="1814" w:hanging="1814"/>
        </w:pPr>
        <w:rPr>
          <w:rFonts w:hint="default"/>
        </w:rPr>
      </w:lvl>
    </w:lvlOverride>
    <w:lvlOverride w:ilvl="7">
      <w:lvl w:ilvl="7">
        <w:start w:val="1"/>
        <w:numFmt w:val="decimal"/>
        <w:lvlText w:val="%1.%2.%3.%4.%5.%6.%7.%8 |"/>
        <w:lvlJc w:val="left"/>
        <w:pPr>
          <w:ind w:left="1928" w:hanging="1928"/>
        </w:pPr>
        <w:rPr>
          <w:rFonts w:hint="default"/>
        </w:rPr>
      </w:lvl>
    </w:lvlOverride>
    <w:lvlOverride w:ilvl="8">
      <w:lvl w:ilvl="8">
        <w:start w:val="1"/>
        <w:numFmt w:val="decimal"/>
        <w:lvlText w:val="%1.%2.%3.%4.%5.%6.%7.%8.%9 |"/>
        <w:lvlJc w:val="left"/>
        <w:pPr>
          <w:ind w:left="1928" w:hanging="1928"/>
        </w:pPr>
        <w:rPr>
          <w:rFonts w:hint="default"/>
        </w:rPr>
      </w:lvl>
    </w:lvlOverride>
  </w:num>
  <w:num w:numId="15">
    <w:abstractNumId w:val="15"/>
  </w:num>
  <w:num w:numId="16">
    <w:abstractNumId w:val="14"/>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8"/>
  </w:num>
  <w:num w:numId="20">
    <w:abstractNumId w:val="21"/>
  </w:num>
  <w:num w:numId="21">
    <w:abstractNumId w:val="24"/>
  </w:num>
  <w:num w:numId="22">
    <w:abstractNumId w:val="20"/>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20"/>
  </w:num>
  <w:num w:numId="27">
    <w:abstractNumId w:val="11"/>
  </w:num>
  <w:num w:numId="28">
    <w:abstractNumId w:val="23"/>
  </w:num>
  <w:num w:numId="29">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4A4"/>
    <w:rsid w:val="000026C5"/>
    <w:rsid w:val="00003D6F"/>
    <w:rsid w:val="00006426"/>
    <w:rsid w:val="000075AF"/>
    <w:rsid w:val="0002272D"/>
    <w:rsid w:val="00022FEE"/>
    <w:rsid w:val="00023280"/>
    <w:rsid w:val="0002378C"/>
    <w:rsid w:val="00024265"/>
    <w:rsid w:val="000247F2"/>
    <w:rsid w:val="000274C3"/>
    <w:rsid w:val="00030446"/>
    <w:rsid w:val="00030A48"/>
    <w:rsid w:val="00031E9E"/>
    <w:rsid w:val="0003304E"/>
    <w:rsid w:val="000333C7"/>
    <w:rsid w:val="000359F4"/>
    <w:rsid w:val="00044765"/>
    <w:rsid w:val="00050063"/>
    <w:rsid w:val="000522F0"/>
    <w:rsid w:val="00063EB5"/>
    <w:rsid w:val="000810C1"/>
    <w:rsid w:val="000814FF"/>
    <w:rsid w:val="00084B59"/>
    <w:rsid w:val="00091794"/>
    <w:rsid w:val="000A0DC9"/>
    <w:rsid w:val="000A35C3"/>
    <w:rsid w:val="000A4875"/>
    <w:rsid w:val="000A7AA7"/>
    <w:rsid w:val="000B6474"/>
    <w:rsid w:val="000B7DA5"/>
    <w:rsid w:val="000D6E99"/>
    <w:rsid w:val="000D7884"/>
    <w:rsid w:val="000D7EE9"/>
    <w:rsid w:val="00110538"/>
    <w:rsid w:val="00112BD5"/>
    <w:rsid w:val="00116173"/>
    <w:rsid w:val="00140AE2"/>
    <w:rsid w:val="00162234"/>
    <w:rsid w:val="001660DA"/>
    <w:rsid w:val="001663D9"/>
    <w:rsid w:val="0017623D"/>
    <w:rsid w:val="00180D81"/>
    <w:rsid w:val="00187D08"/>
    <w:rsid w:val="001912A7"/>
    <w:rsid w:val="00194BC2"/>
    <w:rsid w:val="00195ABB"/>
    <w:rsid w:val="0019700D"/>
    <w:rsid w:val="001A4056"/>
    <w:rsid w:val="001A689F"/>
    <w:rsid w:val="001B2CC4"/>
    <w:rsid w:val="001B309B"/>
    <w:rsid w:val="001B467E"/>
    <w:rsid w:val="001D2EDD"/>
    <w:rsid w:val="001E6A43"/>
    <w:rsid w:val="001F6981"/>
    <w:rsid w:val="002035F7"/>
    <w:rsid w:val="00207CC8"/>
    <w:rsid w:val="00215AC7"/>
    <w:rsid w:val="00230562"/>
    <w:rsid w:val="00232015"/>
    <w:rsid w:val="0023634A"/>
    <w:rsid w:val="00242B17"/>
    <w:rsid w:val="00252EB9"/>
    <w:rsid w:val="0025433D"/>
    <w:rsid w:val="00254AEF"/>
    <w:rsid w:val="00254C62"/>
    <w:rsid w:val="00255D8C"/>
    <w:rsid w:val="00255E44"/>
    <w:rsid w:val="002562D0"/>
    <w:rsid w:val="00256315"/>
    <w:rsid w:val="00277899"/>
    <w:rsid w:val="00285911"/>
    <w:rsid w:val="002956A5"/>
    <w:rsid w:val="0029674D"/>
    <w:rsid w:val="00296DC5"/>
    <w:rsid w:val="002A0F33"/>
    <w:rsid w:val="002A44F4"/>
    <w:rsid w:val="002A5BC3"/>
    <w:rsid w:val="002B4300"/>
    <w:rsid w:val="002B50AD"/>
    <w:rsid w:val="002C39B0"/>
    <w:rsid w:val="002D3696"/>
    <w:rsid w:val="002D49B8"/>
    <w:rsid w:val="002D4C81"/>
    <w:rsid w:val="002D6690"/>
    <w:rsid w:val="002E14BB"/>
    <w:rsid w:val="002E5A40"/>
    <w:rsid w:val="002E5DB5"/>
    <w:rsid w:val="002E6553"/>
    <w:rsid w:val="002F17C5"/>
    <w:rsid w:val="002F3F74"/>
    <w:rsid w:val="002F4151"/>
    <w:rsid w:val="003033AA"/>
    <w:rsid w:val="00303D6E"/>
    <w:rsid w:val="00305A97"/>
    <w:rsid w:val="00306F75"/>
    <w:rsid w:val="00315108"/>
    <w:rsid w:val="003250CD"/>
    <w:rsid w:val="0034270A"/>
    <w:rsid w:val="00344999"/>
    <w:rsid w:val="003457C2"/>
    <w:rsid w:val="0034581C"/>
    <w:rsid w:val="00350D03"/>
    <w:rsid w:val="00354BD9"/>
    <w:rsid w:val="00357A49"/>
    <w:rsid w:val="00367DCF"/>
    <w:rsid w:val="00371AAD"/>
    <w:rsid w:val="003762B2"/>
    <w:rsid w:val="00381555"/>
    <w:rsid w:val="0038388F"/>
    <w:rsid w:val="003842BC"/>
    <w:rsid w:val="003905E0"/>
    <w:rsid w:val="00390A80"/>
    <w:rsid w:val="00394A4D"/>
    <w:rsid w:val="00395992"/>
    <w:rsid w:val="003B02ED"/>
    <w:rsid w:val="003C5387"/>
    <w:rsid w:val="003C74B1"/>
    <w:rsid w:val="003D37DD"/>
    <w:rsid w:val="003D78AB"/>
    <w:rsid w:val="003D7C4A"/>
    <w:rsid w:val="003E0BFA"/>
    <w:rsid w:val="003E1832"/>
    <w:rsid w:val="003E1EF0"/>
    <w:rsid w:val="003E2308"/>
    <w:rsid w:val="003E4D37"/>
    <w:rsid w:val="003E6F11"/>
    <w:rsid w:val="003F2ECB"/>
    <w:rsid w:val="003F4502"/>
    <w:rsid w:val="003F672B"/>
    <w:rsid w:val="003F79A1"/>
    <w:rsid w:val="00407130"/>
    <w:rsid w:val="00414D3B"/>
    <w:rsid w:val="00420BCD"/>
    <w:rsid w:val="00420D7B"/>
    <w:rsid w:val="00442DEF"/>
    <w:rsid w:val="00452510"/>
    <w:rsid w:val="0045722A"/>
    <w:rsid w:val="00460A48"/>
    <w:rsid w:val="00460D2E"/>
    <w:rsid w:val="00472B8D"/>
    <w:rsid w:val="004733D4"/>
    <w:rsid w:val="00474F46"/>
    <w:rsid w:val="0047688F"/>
    <w:rsid w:val="004A4010"/>
    <w:rsid w:val="004C32AF"/>
    <w:rsid w:val="004C3B1A"/>
    <w:rsid w:val="004C7F61"/>
    <w:rsid w:val="004D3B79"/>
    <w:rsid w:val="004F01F3"/>
    <w:rsid w:val="004F1FBA"/>
    <w:rsid w:val="004F2E51"/>
    <w:rsid w:val="00504EA6"/>
    <w:rsid w:val="005076F0"/>
    <w:rsid w:val="00523A5E"/>
    <w:rsid w:val="00523F00"/>
    <w:rsid w:val="0053201C"/>
    <w:rsid w:val="005344A4"/>
    <w:rsid w:val="00542983"/>
    <w:rsid w:val="00544D39"/>
    <w:rsid w:val="00551567"/>
    <w:rsid w:val="005567EB"/>
    <w:rsid w:val="005572AE"/>
    <w:rsid w:val="005603AE"/>
    <w:rsid w:val="00574567"/>
    <w:rsid w:val="005906EB"/>
    <w:rsid w:val="005A434A"/>
    <w:rsid w:val="005B089A"/>
    <w:rsid w:val="005B270D"/>
    <w:rsid w:val="005B5D81"/>
    <w:rsid w:val="005C0043"/>
    <w:rsid w:val="005D1CA5"/>
    <w:rsid w:val="005D3504"/>
    <w:rsid w:val="005D3DDB"/>
    <w:rsid w:val="005E39D8"/>
    <w:rsid w:val="005E3BAB"/>
    <w:rsid w:val="005E56D6"/>
    <w:rsid w:val="00617B6E"/>
    <w:rsid w:val="00630842"/>
    <w:rsid w:val="0063193F"/>
    <w:rsid w:val="00635A56"/>
    <w:rsid w:val="00645B2A"/>
    <w:rsid w:val="0064613C"/>
    <w:rsid w:val="00651118"/>
    <w:rsid w:val="00654716"/>
    <w:rsid w:val="00665AA9"/>
    <w:rsid w:val="00673824"/>
    <w:rsid w:val="00674989"/>
    <w:rsid w:val="0068201F"/>
    <w:rsid w:val="006824D1"/>
    <w:rsid w:val="00695D96"/>
    <w:rsid w:val="006A2FAC"/>
    <w:rsid w:val="006B1CE7"/>
    <w:rsid w:val="006B37F3"/>
    <w:rsid w:val="006C12E0"/>
    <w:rsid w:val="006C572D"/>
    <w:rsid w:val="006D1E83"/>
    <w:rsid w:val="006D20D9"/>
    <w:rsid w:val="006D2F2C"/>
    <w:rsid w:val="006D53FE"/>
    <w:rsid w:val="006E3FE5"/>
    <w:rsid w:val="006E4258"/>
    <w:rsid w:val="006E4980"/>
    <w:rsid w:val="006F1E95"/>
    <w:rsid w:val="006F3E5E"/>
    <w:rsid w:val="006F47AB"/>
    <w:rsid w:val="006F52DA"/>
    <w:rsid w:val="00703916"/>
    <w:rsid w:val="007216C7"/>
    <w:rsid w:val="00744F34"/>
    <w:rsid w:val="007502EB"/>
    <w:rsid w:val="00750F10"/>
    <w:rsid w:val="007530C0"/>
    <w:rsid w:val="007556B8"/>
    <w:rsid w:val="0076407F"/>
    <w:rsid w:val="00765E86"/>
    <w:rsid w:val="007779C9"/>
    <w:rsid w:val="00783853"/>
    <w:rsid w:val="00791122"/>
    <w:rsid w:val="00793CCD"/>
    <w:rsid w:val="00795912"/>
    <w:rsid w:val="007A43A9"/>
    <w:rsid w:val="007A6351"/>
    <w:rsid w:val="007B2737"/>
    <w:rsid w:val="007B281F"/>
    <w:rsid w:val="007D142E"/>
    <w:rsid w:val="007D2F0B"/>
    <w:rsid w:val="007E245A"/>
    <w:rsid w:val="007E4B7E"/>
    <w:rsid w:val="007E6E61"/>
    <w:rsid w:val="00805821"/>
    <w:rsid w:val="008179CB"/>
    <w:rsid w:val="00841049"/>
    <w:rsid w:val="008447C8"/>
    <w:rsid w:val="008621EB"/>
    <w:rsid w:val="0086356F"/>
    <w:rsid w:val="00870EB1"/>
    <w:rsid w:val="00872BFA"/>
    <w:rsid w:val="00876776"/>
    <w:rsid w:val="008772B1"/>
    <w:rsid w:val="008843D4"/>
    <w:rsid w:val="00886640"/>
    <w:rsid w:val="00887036"/>
    <w:rsid w:val="008A09BB"/>
    <w:rsid w:val="008A2069"/>
    <w:rsid w:val="008A21FD"/>
    <w:rsid w:val="008B0FFF"/>
    <w:rsid w:val="008B266D"/>
    <w:rsid w:val="008C7A19"/>
    <w:rsid w:val="008D3102"/>
    <w:rsid w:val="008D6DAE"/>
    <w:rsid w:val="008E1F4D"/>
    <w:rsid w:val="008E24AE"/>
    <w:rsid w:val="008F3380"/>
    <w:rsid w:val="008F3BFC"/>
    <w:rsid w:val="00900D2B"/>
    <w:rsid w:val="00902FE5"/>
    <w:rsid w:val="00912AEB"/>
    <w:rsid w:val="0092116A"/>
    <w:rsid w:val="00924273"/>
    <w:rsid w:val="00926E1B"/>
    <w:rsid w:val="0093232F"/>
    <w:rsid w:val="009347B6"/>
    <w:rsid w:val="009450D7"/>
    <w:rsid w:val="00945374"/>
    <w:rsid w:val="00945F17"/>
    <w:rsid w:val="009474C7"/>
    <w:rsid w:val="00947B25"/>
    <w:rsid w:val="00956232"/>
    <w:rsid w:val="00956C00"/>
    <w:rsid w:val="0096101A"/>
    <w:rsid w:val="0096773B"/>
    <w:rsid w:val="00971778"/>
    <w:rsid w:val="009777A4"/>
    <w:rsid w:val="00980B70"/>
    <w:rsid w:val="00980D83"/>
    <w:rsid w:val="00982B72"/>
    <w:rsid w:val="009864AA"/>
    <w:rsid w:val="009900F2"/>
    <w:rsid w:val="00991401"/>
    <w:rsid w:val="0099229A"/>
    <w:rsid w:val="009A0D6B"/>
    <w:rsid w:val="009B20DD"/>
    <w:rsid w:val="009B75F1"/>
    <w:rsid w:val="009B77FD"/>
    <w:rsid w:val="009C0570"/>
    <w:rsid w:val="009C72AA"/>
    <w:rsid w:val="009D22A9"/>
    <w:rsid w:val="009F0A48"/>
    <w:rsid w:val="009F2BB0"/>
    <w:rsid w:val="009F6BF9"/>
    <w:rsid w:val="00A0155E"/>
    <w:rsid w:val="00A30A73"/>
    <w:rsid w:val="00A40EA3"/>
    <w:rsid w:val="00A43B8D"/>
    <w:rsid w:val="00A44419"/>
    <w:rsid w:val="00A5101E"/>
    <w:rsid w:val="00A56D5F"/>
    <w:rsid w:val="00A60CCC"/>
    <w:rsid w:val="00A6345E"/>
    <w:rsid w:val="00A73DCA"/>
    <w:rsid w:val="00A762C3"/>
    <w:rsid w:val="00A90FAC"/>
    <w:rsid w:val="00A96321"/>
    <w:rsid w:val="00AA381B"/>
    <w:rsid w:val="00AA48A0"/>
    <w:rsid w:val="00AA5DF7"/>
    <w:rsid w:val="00AB1B8A"/>
    <w:rsid w:val="00AB677D"/>
    <w:rsid w:val="00AC2448"/>
    <w:rsid w:val="00AE7C52"/>
    <w:rsid w:val="00AF0E13"/>
    <w:rsid w:val="00AF17F0"/>
    <w:rsid w:val="00AF1B21"/>
    <w:rsid w:val="00B01B0E"/>
    <w:rsid w:val="00B03B63"/>
    <w:rsid w:val="00B04B01"/>
    <w:rsid w:val="00B07798"/>
    <w:rsid w:val="00B14058"/>
    <w:rsid w:val="00B2703E"/>
    <w:rsid w:val="00B3080C"/>
    <w:rsid w:val="00B34990"/>
    <w:rsid w:val="00B35CC7"/>
    <w:rsid w:val="00B36696"/>
    <w:rsid w:val="00B446DF"/>
    <w:rsid w:val="00B47041"/>
    <w:rsid w:val="00B5109B"/>
    <w:rsid w:val="00B60961"/>
    <w:rsid w:val="00B62B62"/>
    <w:rsid w:val="00B64ECF"/>
    <w:rsid w:val="00B6506A"/>
    <w:rsid w:val="00B7120F"/>
    <w:rsid w:val="00B80242"/>
    <w:rsid w:val="00B8229D"/>
    <w:rsid w:val="00B84C9F"/>
    <w:rsid w:val="00B8535E"/>
    <w:rsid w:val="00B91CFF"/>
    <w:rsid w:val="00B928BE"/>
    <w:rsid w:val="00B92E40"/>
    <w:rsid w:val="00B94D1C"/>
    <w:rsid w:val="00BA49E6"/>
    <w:rsid w:val="00BB1DCE"/>
    <w:rsid w:val="00BB518D"/>
    <w:rsid w:val="00BB782E"/>
    <w:rsid w:val="00BB7B7D"/>
    <w:rsid w:val="00BC0D41"/>
    <w:rsid w:val="00BC32E7"/>
    <w:rsid w:val="00BD17F6"/>
    <w:rsid w:val="00BD19CD"/>
    <w:rsid w:val="00BD25D0"/>
    <w:rsid w:val="00BD3B1F"/>
    <w:rsid w:val="00BD76D8"/>
    <w:rsid w:val="00BE771C"/>
    <w:rsid w:val="00BF6C17"/>
    <w:rsid w:val="00C064DB"/>
    <w:rsid w:val="00C07624"/>
    <w:rsid w:val="00C171B1"/>
    <w:rsid w:val="00C25D5E"/>
    <w:rsid w:val="00C30F02"/>
    <w:rsid w:val="00C33EA5"/>
    <w:rsid w:val="00C3740B"/>
    <w:rsid w:val="00C40D2D"/>
    <w:rsid w:val="00C412F1"/>
    <w:rsid w:val="00C45155"/>
    <w:rsid w:val="00C46075"/>
    <w:rsid w:val="00C474AC"/>
    <w:rsid w:val="00C50691"/>
    <w:rsid w:val="00C522C0"/>
    <w:rsid w:val="00C575F3"/>
    <w:rsid w:val="00C63D79"/>
    <w:rsid w:val="00C657D0"/>
    <w:rsid w:val="00C75478"/>
    <w:rsid w:val="00C77216"/>
    <w:rsid w:val="00C8412C"/>
    <w:rsid w:val="00C92677"/>
    <w:rsid w:val="00C97873"/>
    <w:rsid w:val="00CA264D"/>
    <w:rsid w:val="00CC0F34"/>
    <w:rsid w:val="00CC7902"/>
    <w:rsid w:val="00CD1C93"/>
    <w:rsid w:val="00CD41BB"/>
    <w:rsid w:val="00CD604B"/>
    <w:rsid w:val="00CD6F2D"/>
    <w:rsid w:val="00CE2E4A"/>
    <w:rsid w:val="00CF1A06"/>
    <w:rsid w:val="00CF2594"/>
    <w:rsid w:val="00CF3112"/>
    <w:rsid w:val="00CF467C"/>
    <w:rsid w:val="00CF5514"/>
    <w:rsid w:val="00D03FBF"/>
    <w:rsid w:val="00D061EC"/>
    <w:rsid w:val="00D07221"/>
    <w:rsid w:val="00D11347"/>
    <w:rsid w:val="00D13CAE"/>
    <w:rsid w:val="00D16BCB"/>
    <w:rsid w:val="00D16FF2"/>
    <w:rsid w:val="00D1723F"/>
    <w:rsid w:val="00D23FDC"/>
    <w:rsid w:val="00D26A58"/>
    <w:rsid w:val="00D37847"/>
    <w:rsid w:val="00D42E09"/>
    <w:rsid w:val="00D5370E"/>
    <w:rsid w:val="00D53E6E"/>
    <w:rsid w:val="00D57184"/>
    <w:rsid w:val="00D61BA3"/>
    <w:rsid w:val="00D62519"/>
    <w:rsid w:val="00D6703C"/>
    <w:rsid w:val="00D72227"/>
    <w:rsid w:val="00D828F7"/>
    <w:rsid w:val="00D82FCB"/>
    <w:rsid w:val="00D83439"/>
    <w:rsid w:val="00D850C2"/>
    <w:rsid w:val="00D86D16"/>
    <w:rsid w:val="00D93C56"/>
    <w:rsid w:val="00DA79DC"/>
    <w:rsid w:val="00DB0BFB"/>
    <w:rsid w:val="00DB4ED0"/>
    <w:rsid w:val="00DB5A1C"/>
    <w:rsid w:val="00DC4081"/>
    <w:rsid w:val="00DD1390"/>
    <w:rsid w:val="00DD5F2A"/>
    <w:rsid w:val="00DD76F7"/>
    <w:rsid w:val="00DE1179"/>
    <w:rsid w:val="00DE1A23"/>
    <w:rsid w:val="00E105D3"/>
    <w:rsid w:val="00E11165"/>
    <w:rsid w:val="00E36226"/>
    <w:rsid w:val="00E3712B"/>
    <w:rsid w:val="00E40011"/>
    <w:rsid w:val="00E466C8"/>
    <w:rsid w:val="00E47FE4"/>
    <w:rsid w:val="00E540EB"/>
    <w:rsid w:val="00E719E1"/>
    <w:rsid w:val="00E75006"/>
    <w:rsid w:val="00E754C9"/>
    <w:rsid w:val="00E84A40"/>
    <w:rsid w:val="00E85B41"/>
    <w:rsid w:val="00E86263"/>
    <w:rsid w:val="00EA3AB2"/>
    <w:rsid w:val="00EA3ADE"/>
    <w:rsid w:val="00EC15FF"/>
    <w:rsid w:val="00EC19F3"/>
    <w:rsid w:val="00EC1EFC"/>
    <w:rsid w:val="00EC5900"/>
    <w:rsid w:val="00ED67E7"/>
    <w:rsid w:val="00ED7B6B"/>
    <w:rsid w:val="00EF223D"/>
    <w:rsid w:val="00EF5292"/>
    <w:rsid w:val="00F00C93"/>
    <w:rsid w:val="00F34038"/>
    <w:rsid w:val="00F35E8F"/>
    <w:rsid w:val="00F42BD2"/>
    <w:rsid w:val="00F43583"/>
    <w:rsid w:val="00F43FD2"/>
    <w:rsid w:val="00F476BB"/>
    <w:rsid w:val="00F5420F"/>
    <w:rsid w:val="00F5452B"/>
    <w:rsid w:val="00F65B41"/>
    <w:rsid w:val="00F65B67"/>
    <w:rsid w:val="00F70072"/>
    <w:rsid w:val="00F71EBA"/>
    <w:rsid w:val="00F74E31"/>
    <w:rsid w:val="00F82FB1"/>
    <w:rsid w:val="00F842B1"/>
    <w:rsid w:val="00F84BDE"/>
    <w:rsid w:val="00F87EBE"/>
    <w:rsid w:val="00F92931"/>
    <w:rsid w:val="00FA54F4"/>
    <w:rsid w:val="00FB5BFF"/>
    <w:rsid w:val="00FC4350"/>
    <w:rsid w:val="00FD2E95"/>
    <w:rsid w:val="00FD688C"/>
    <w:rsid w:val="00FE33E0"/>
    <w:rsid w:val="00FE34E8"/>
    <w:rsid w:val="00FE4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DDD7F8"/>
  <w14:defaultImageDpi w14:val="32767"/>
  <w15:chartTrackingRefBased/>
  <w15:docId w15:val="{DE3BB5EC-94B4-B54A-8059-7885850E2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qFormat="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qFormat="1"/>
    <w:lsdException w:name="Note Heading" w:semiHidden="1" w:unhideWhenUsed="1"/>
    <w:lsdException w:name="Body Text 2" w:semiHidden="1" w:unhideWhenUsed="1" w:qFormat="1"/>
    <w:lsdException w:name="Body Text 3" w:semiHidden="1" w:unhideWhenUsed="1"/>
    <w:lsdException w:name="Body Text Indent 2" w:semiHidden="1" w:unhideWhenUsed="1" w:qFormat="1"/>
    <w:lsdException w:name="Body Text Indent 3" w:semiHidden="1" w:unhideWhenUsed="1"/>
    <w:lsdException w:name="Block Text" w:semiHidden="1" w:unhideWhenUsed="1" w:qFormat="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qFormat="1"/>
    <w:lsdException w:name="Smart Hyperlink" w:semiHidden="1" w:unhideWhenUsed="1" w:qFormat="1"/>
    <w:lsdException w:name="Smart Link" w:semiHidden="1" w:unhideWhenUsed="1" w:qFormat="1"/>
  </w:latentStyles>
  <w:style w:type="paragraph" w:default="1" w:styleId="Normal">
    <w:name w:val="Normal"/>
    <w:qFormat/>
    <w:rsid w:val="00B01B0E"/>
    <w:pPr>
      <w:spacing w:line="360" w:lineRule="auto"/>
      <w:contextualSpacing/>
    </w:pPr>
    <w:rPr>
      <w:rFonts w:ascii="Verdana" w:hAnsi="Verdana" w:cs="Times New Roman (Body CS)"/>
      <w:color w:val="4D4D4C"/>
      <w:sz w:val="22"/>
      <w14:cntxtAlts/>
    </w:rPr>
  </w:style>
  <w:style w:type="paragraph" w:styleId="Heading1">
    <w:name w:val="heading 1"/>
    <w:basedOn w:val="Normal"/>
    <w:next w:val="Normal"/>
    <w:link w:val="Heading1Char"/>
    <w:uiPriority w:val="9"/>
    <w:qFormat/>
    <w:rsid w:val="005E56D6"/>
    <w:pPr>
      <w:snapToGrid w:val="0"/>
      <w:spacing w:before="240" w:after="240" w:line="240" w:lineRule="auto"/>
      <w:outlineLvl w:val="0"/>
    </w:pPr>
    <w:rPr>
      <w:b/>
      <w:caps/>
      <w:color w:val="00B9BD" w:themeColor="accent1"/>
      <w:sz w:val="48"/>
    </w:rPr>
  </w:style>
  <w:style w:type="paragraph" w:styleId="Heading2">
    <w:name w:val="heading 2"/>
    <w:basedOn w:val="Normal"/>
    <w:next w:val="Normal"/>
    <w:link w:val="Heading2Char"/>
    <w:uiPriority w:val="9"/>
    <w:unhideWhenUsed/>
    <w:qFormat/>
    <w:rsid w:val="00B01B0E"/>
    <w:pPr>
      <w:keepNext/>
      <w:keepLines/>
      <w:snapToGrid w:val="0"/>
      <w:spacing w:before="120" w:after="120"/>
      <w:outlineLvl w:val="1"/>
    </w:pPr>
    <w:rPr>
      <w:rFonts w:asciiTheme="majorHAnsi" w:eastAsiaTheme="majorEastAsia" w:hAnsiTheme="majorHAnsi" w:cs="Times New Roman (Headings CS)"/>
      <w:b/>
      <w:caps/>
      <w:color w:val="515151" w:themeColor="text1"/>
      <w:sz w:val="32"/>
      <w:szCs w:val="26"/>
    </w:rPr>
  </w:style>
  <w:style w:type="paragraph" w:styleId="Heading3">
    <w:name w:val="heading 3"/>
    <w:basedOn w:val="Normal"/>
    <w:next w:val="Normal"/>
    <w:link w:val="Heading3Char"/>
    <w:uiPriority w:val="9"/>
    <w:unhideWhenUsed/>
    <w:qFormat/>
    <w:rsid w:val="007E245A"/>
    <w:pPr>
      <w:keepNext/>
      <w:keepLines/>
      <w:spacing w:before="360" w:after="240" w:line="240" w:lineRule="auto"/>
      <w:outlineLvl w:val="2"/>
    </w:pPr>
    <w:rPr>
      <w:rFonts w:asciiTheme="majorHAnsi" w:eastAsiaTheme="majorEastAsia" w:hAnsiTheme="majorHAnsi" w:cs="Times New Roman (Headings CS)"/>
      <w:b/>
      <w:caps/>
      <w:color w:val="00B9BD" w:themeColor="accent1"/>
      <w:sz w:val="32"/>
    </w:rPr>
  </w:style>
  <w:style w:type="paragraph" w:styleId="Heading4">
    <w:name w:val="heading 4"/>
    <w:basedOn w:val="Normal"/>
    <w:next w:val="Normal"/>
    <w:link w:val="Heading4Char"/>
    <w:uiPriority w:val="9"/>
    <w:unhideWhenUsed/>
    <w:qFormat/>
    <w:rsid w:val="00B01B0E"/>
    <w:pPr>
      <w:keepNext/>
      <w:keepLines/>
      <w:numPr>
        <w:ilvl w:val="3"/>
      </w:numPr>
      <w:spacing w:before="240" w:after="120"/>
      <w:outlineLvl w:val="3"/>
    </w:pPr>
    <w:rPr>
      <w:rFonts w:asciiTheme="majorHAnsi" w:eastAsiaTheme="majorEastAsia" w:hAnsiTheme="majorHAnsi" w:cstheme="majorBidi"/>
      <w:iCs/>
      <w:sz w:val="28"/>
      <w:lang w:val="en-GB"/>
    </w:rPr>
  </w:style>
  <w:style w:type="paragraph" w:styleId="Heading5">
    <w:name w:val="heading 5"/>
    <w:basedOn w:val="Normal"/>
    <w:next w:val="Normal"/>
    <w:link w:val="Heading5Char"/>
    <w:uiPriority w:val="9"/>
    <w:unhideWhenUsed/>
    <w:qFormat/>
    <w:rsid w:val="00116173"/>
    <w:pPr>
      <w:keepNext/>
      <w:keepLines/>
      <w:spacing w:before="240" w:after="60"/>
      <w:outlineLvl w:val="4"/>
    </w:pPr>
    <w:rPr>
      <w:rFonts w:eastAsiaTheme="majorEastAsia" w:cs="Times New Roman (Headings CS)"/>
      <w:b/>
      <w:color w:val="323232" w:themeColor="text2"/>
      <w14:ligatures w14:val="standardContextual"/>
      <w14:numForm w14:val="oldStyle"/>
    </w:rPr>
  </w:style>
  <w:style w:type="paragraph" w:styleId="Heading6">
    <w:name w:val="heading 6"/>
    <w:basedOn w:val="Normal"/>
    <w:next w:val="Normal"/>
    <w:link w:val="Heading6Char"/>
    <w:uiPriority w:val="9"/>
    <w:unhideWhenUsed/>
    <w:qFormat/>
    <w:rsid w:val="00B01B0E"/>
    <w:pPr>
      <w:keepNext/>
      <w:keepLines/>
      <w:spacing w:before="40" w:after="0"/>
      <w:outlineLvl w:val="5"/>
    </w:pPr>
    <w:rPr>
      <w:rFonts w:asciiTheme="majorHAnsi" w:eastAsiaTheme="majorEastAsia" w:hAnsiTheme="majorHAnsi" w:cstheme="majorBidi"/>
      <w:color w:val="00B9BD" w:themeColor="accent1"/>
    </w:rPr>
  </w:style>
  <w:style w:type="paragraph" w:styleId="Heading7">
    <w:name w:val="heading 7"/>
    <w:basedOn w:val="Normal"/>
    <w:next w:val="Normal"/>
    <w:link w:val="Heading7Char"/>
    <w:uiPriority w:val="9"/>
    <w:unhideWhenUsed/>
    <w:rsid w:val="00B01B0E"/>
    <w:pPr>
      <w:keepNext/>
      <w:keepLines/>
      <w:spacing w:before="40" w:after="0"/>
      <w:outlineLvl w:val="6"/>
    </w:pPr>
    <w:rPr>
      <w:rFonts w:asciiTheme="majorHAnsi" w:eastAsiaTheme="majorEastAsia" w:hAnsiTheme="majorHAnsi" w:cs="Times New Roman (Headings CS)"/>
      <w:i/>
      <w:iCs/>
      <w:color w:val="097E80" w:themeColor="accent3"/>
    </w:rPr>
  </w:style>
  <w:style w:type="paragraph" w:styleId="Heading8">
    <w:name w:val="heading 8"/>
    <w:basedOn w:val="TablesHeadingGSCyan"/>
    <w:next w:val="Normal"/>
    <w:link w:val="Heading8Char"/>
    <w:uiPriority w:val="9"/>
    <w:unhideWhenUsed/>
    <w:rsid w:val="00B01B0E"/>
    <w:pPr>
      <w:framePr w:hSpace="180" w:wrap="around" w:y="1824"/>
      <w:outlineLvl w:val="7"/>
    </w:pPr>
  </w:style>
  <w:style w:type="paragraph" w:styleId="Heading9">
    <w:name w:val="heading 9"/>
    <w:basedOn w:val="Normal"/>
    <w:next w:val="Normal"/>
    <w:link w:val="Heading9Char"/>
    <w:uiPriority w:val="9"/>
    <w:unhideWhenUsed/>
    <w:rsid w:val="00B01B0E"/>
    <w:pPr>
      <w:keepNext/>
      <w:keepLines/>
      <w:spacing w:before="40" w:after="0"/>
      <w:outlineLvl w:val="8"/>
    </w:pPr>
    <w:rPr>
      <w:rFonts w:asciiTheme="majorHAnsi" w:eastAsiaTheme="majorEastAsia" w:hAnsiTheme="majorHAnsi" w:cstheme="majorBidi"/>
      <w:i/>
      <w:iCs/>
      <w:color w:val="6B6B6B"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B01B0E"/>
    <w:rPr>
      <w:rFonts w:ascii="Verdana" w:eastAsiaTheme="majorEastAsia" w:hAnsi="Verdana" w:cs="Times New Roman (Headings CS)"/>
      <w:b/>
      <w:color w:val="323232" w:themeColor="text2"/>
      <w:sz w:val="22"/>
      <w14:ligatures w14:val="standardContextual"/>
      <w14:numForm w14:val="oldStyle"/>
      <w14:cntxtAlts/>
    </w:rPr>
  </w:style>
  <w:style w:type="character" w:customStyle="1" w:styleId="Heading1Char">
    <w:name w:val="Heading 1 Char"/>
    <w:basedOn w:val="DefaultParagraphFont"/>
    <w:link w:val="Heading1"/>
    <w:uiPriority w:val="9"/>
    <w:rsid w:val="005E56D6"/>
    <w:rPr>
      <w:rFonts w:ascii="Verdana" w:hAnsi="Verdana" w:cs="Times New Roman (Body CS)"/>
      <w:b/>
      <w:caps/>
      <w:color w:val="00B9BD" w:themeColor="accent1"/>
      <w:sz w:val="48"/>
      <w14:cntxtAlts/>
    </w:rPr>
  </w:style>
  <w:style w:type="paragraph" w:styleId="BalloonText">
    <w:name w:val="Balloon Text"/>
    <w:basedOn w:val="Normal"/>
    <w:link w:val="BalloonTextChar"/>
    <w:uiPriority w:val="99"/>
    <w:semiHidden/>
    <w:unhideWhenUsed/>
    <w:rsid w:val="00B01B0E"/>
    <w:pPr>
      <w:spacing w:after="0" w:line="240" w:lineRule="auto"/>
    </w:pPr>
    <w:rPr>
      <w:rFonts w:asciiTheme="minorHAnsi" w:hAnsiTheme="minorHAnsi" w:cs="Times New Roman"/>
      <w:sz w:val="18"/>
      <w:szCs w:val="18"/>
    </w:rPr>
  </w:style>
  <w:style w:type="character" w:customStyle="1" w:styleId="BalloonTextChar">
    <w:name w:val="Balloon Text Char"/>
    <w:basedOn w:val="DefaultParagraphFont"/>
    <w:link w:val="BalloonText"/>
    <w:uiPriority w:val="99"/>
    <w:semiHidden/>
    <w:rsid w:val="00B01B0E"/>
    <w:rPr>
      <w:rFonts w:cs="Times New Roman"/>
      <w:color w:val="4D4D4C"/>
      <w:sz w:val="18"/>
      <w:szCs w:val="18"/>
      <w14:cntxtAlts/>
    </w:rPr>
  </w:style>
  <w:style w:type="paragraph" w:styleId="Bibliography">
    <w:name w:val="Bibliography"/>
    <w:basedOn w:val="Normal"/>
    <w:next w:val="Normal"/>
    <w:uiPriority w:val="37"/>
    <w:unhideWhenUsed/>
    <w:rsid w:val="00B01B0E"/>
  </w:style>
  <w:style w:type="paragraph" w:customStyle="1" w:styleId="BigTags">
    <w:name w:val="Big Tags"/>
    <w:next w:val="Normal"/>
    <w:qFormat/>
    <w:rsid w:val="00B01B0E"/>
    <w:pPr>
      <w:framePr w:vSpace="284" w:wrap="around" w:vAnchor="text" w:hAnchor="text" w:y="1"/>
      <w:shd w:val="clear" w:color="auto" w:fill="00B9BD" w:themeFill="accent1"/>
      <w:adjustRightInd w:val="0"/>
      <w:spacing w:after="0" w:line="240" w:lineRule="auto"/>
    </w:pPr>
    <w:rPr>
      <w:rFonts w:ascii="Verdana" w:eastAsiaTheme="minorEastAsia" w:hAnsi="Verdana" w:cs="Times New Roman (Body CS)"/>
      <w:iCs/>
      <w:caps/>
      <w:color w:val="FFFFFF" w:themeColor="background1"/>
      <w:sz w:val="20"/>
      <w14:cntxtAlts/>
    </w:rPr>
  </w:style>
  <w:style w:type="paragraph" w:styleId="BlockText">
    <w:name w:val="Block Text"/>
    <w:link w:val="BlockTextChar"/>
    <w:uiPriority w:val="99"/>
    <w:unhideWhenUsed/>
    <w:qFormat/>
    <w:rsid w:val="00112BD5"/>
    <w:pPr>
      <w:framePr w:wrap="around" w:vAnchor="text" w:hAnchor="margin" w:y="1"/>
      <w:pBdr>
        <w:top w:val="single" w:sz="2" w:space="10" w:color="00B9BD" w:themeColor="accent1"/>
        <w:left w:val="single" w:sz="2" w:space="10" w:color="00B9BD" w:themeColor="accent1"/>
        <w:bottom w:val="single" w:sz="2" w:space="4" w:color="00B9BD" w:themeColor="accent1"/>
        <w:right w:val="single" w:sz="2" w:space="10" w:color="00B9BD" w:themeColor="accent1"/>
      </w:pBdr>
      <w:spacing w:after="120" w:line="240" w:lineRule="auto"/>
      <w:ind w:right="72"/>
    </w:pPr>
    <w:rPr>
      <w:rFonts w:eastAsiaTheme="minorEastAsia"/>
      <w:iCs/>
      <w:color w:val="00B9BD" w:themeColor="accent1"/>
      <w:sz w:val="22"/>
      <w14:cntxtAlts/>
    </w:rPr>
  </w:style>
  <w:style w:type="character" w:customStyle="1" w:styleId="BlockTextChar">
    <w:name w:val="Block Text Char"/>
    <w:basedOn w:val="DefaultParagraphFont"/>
    <w:link w:val="BlockText"/>
    <w:uiPriority w:val="99"/>
    <w:rsid w:val="00112BD5"/>
    <w:rPr>
      <w:rFonts w:eastAsiaTheme="minorEastAsia"/>
      <w:iCs/>
      <w:color w:val="00B9BD" w:themeColor="accent1"/>
      <w:sz w:val="22"/>
      <w14:cntxtAlts/>
    </w:rPr>
  </w:style>
  <w:style w:type="paragraph" w:styleId="BodyText">
    <w:name w:val="Body Text"/>
    <w:basedOn w:val="Normal"/>
    <w:link w:val="BodyTextChar"/>
    <w:uiPriority w:val="99"/>
    <w:unhideWhenUsed/>
    <w:rsid w:val="00B01B0E"/>
    <w:pPr>
      <w:spacing w:after="120"/>
    </w:pPr>
  </w:style>
  <w:style w:type="character" w:customStyle="1" w:styleId="BodyTextChar">
    <w:name w:val="Body Text Char"/>
    <w:basedOn w:val="DefaultParagraphFont"/>
    <w:link w:val="BodyText"/>
    <w:uiPriority w:val="99"/>
    <w:rsid w:val="00B01B0E"/>
    <w:rPr>
      <w:rFonts w:ascii="Verdana" w:hAnsi="Verdana" w:cs="Times New Roman (Body CS)"/>
      <w:color w:val="4D4D4C"/>
      <w:sz w:val="22"/>
      <w14:cntxtAlts/>
    </w:rPr>
  </w:style>
  <w:style w:type="paragraph" w:styleId="BodyText2">
    <w:name w:val="Body Text 2"/>
    <w:basedOn w:val="Normal"/>
    <w:link w:val="BodyText2Char"/>
    <w:uiPriority w:val="99"/>
    <w:semiHidden/>
    <w:unhideWhenUsed/>
    <w:rsid w:val="00B01B0E"/>
    <w:pPr>
      <w:spacing w:after="120" w:line="480" w:lineRule="auto"/>
    </w:pPr>
  </w:style>
  <w:style w:type="character" w:customStyle="1" w:styleId="Heading2Char">
    <w:name w:val="Heading 2 Char"/>
    <w:basedOn w:val="DefaultParagraphFont"/>
    <w:link w:val="Heading2"/>
    <w:uiPriority w:val="9"/>
    <w:rsid w:val="00B01B0E"/>
    <w:rPr>
      <w:rFonts w:asciiTheme="majorHAnsi" w:eastAsiaTheme="majorEastAsia" w:hAnsiTheme="majorHAnsi" w:cs="Times New Roman (Headings CS)"/>
      <w:b/>
      <w:caps/>
      <w:color w:val="515151" w:themeColor="text1"/>
      <w:sz w:val="32"/>
      <w:szCs w:val="26"/>
      <w14:cntxtAlts/>
    </w:rPr>
  </w:style>
  <w:style w:type="character" w:customStyle="1" w:styleId="Heading3Char">
    <w:name w:val="Heading 3 Char"/>
    <w:basedOn w:val="DefaultParagraphFont"/>
    <w:link w:val="Heading3"/>
    <w:uiPriority w:val="9"/>
    <w:rsid w:val="007E245A"/>
    <w:rPr>
      <w:rFonts w:asciiTheme="majorHAnsi" w:eastAsiaTheme="majorEastAsia" w:hAnsiTheme="majorHAnsi" w:cs="Times New Roman (Headings CS)"/>
      <w:b/>
      <w:caps/>
      <w:color w:val="00B9BD" w:themeColor="accent1"/>
      <w:sz w:val="32"/>
      <w14:cntxtAlts/>
    </w:rPr>
  </w:style>
  <w:style w:type="character" w:customStyle="1" w:styleId="Heading4Char">
    <w:name w:val="Heading 4 Char"/>
    <w:basedOn w:val="DefaultParagraphFont"/>
    <w:link w:val="Heading4"/>
    <w:uiPriority w:val="9"/>
    <w:rsid w:val="00B01B0E"/>
    <w:rPr>
      <w:rFonts w:asciiTheme="majorHAnsi" w:eastAsiaTheme="majorEastAsia" w:hAnsiTheme="majorHAnsi" w:cstheme="majorBidi"/>
      <w:iCs/>
      <w:color w:val="4D4D4C"/>
      <w:sz w:val="28"/>
      <w:lang w:val="en-GB"/>
      <w14:cntxtAlts/>
    </w:rPr>
  </w:style>
  <w:style w:type="character" w:customStyle="1" w:styleId="BodyText2Char">
    <w:name w:val="Body Text 2 Char"/>
    <w:basedOn w:val="DefaultParagraphFont"/>
    <w:link w:val="BodyText2"/>
    <w:uiPriority w:val="99"/>
    <w:semiHidden/>
    <w:rsid w:val="00B01B0E"/>
    <w:rPr>
      <w:rFonts w:ascii="Verdana" w:hAnsi="Verdana" w:cs="Times New Roman (Body CS)"/>
      <w:color w:val="4D4D4C"/>
      <w:sz w:val="22"/>
      <w14:cntxtAlts/>
    </w:rPr>
  </w:style>
  <w:style w:type="paragraph" w:styleId="BodyText3">
    <w:name w:val="Body Text 3"/>
    <w:basedOn w:val="Normal"/>
    <w:link w:val="BodyText3Char"/>
    <w:uiPriority w:val="99"/>
    <w:unhideWhenUsed/>
    <w:rsid w:val="00B01B0E"/>
    <w:pPr>
      <w:spacing w:after="120"/>
    </w:pPr>
    <w:rPr>
      <w:sz w:val="16"/>
      <w:szCs w:val="16"/>
    </w:rPr>
  </w:style>
  <w:style w:type="character" w:customStyle="1" w:styleId="BodyText3Char">
    <w:name w:val="Body Text 3 Char"/>
    <w:basedOn w:val="DefaultParagraphFont"/>
    <w:link w:val="BodyText3"/>
    <w:uiPriority w:val="99"/>
    <w:rsid w:val="00B01B0E"/>
    <w:rPr>
      <w:rFonts w:ascii="Verdana" w:hAnsi="Verdana" w:cs="Times New Roman (Body CS)"/>
      <w:color w:val="4D4D4C"/>
      <w:sz w:val="16"/>
      <w:szCs w:val="16"/>
      <w14:cntxtAlts/>
    </w:rPr>
  </w:style>
  <w:style w:type="paragraph" w:styleId="BodyTextFirstIndent">
    <w:name w:val="Body Text First Indent"/>
    <w:basedOn w:val="BodyText"/>
    <w:link w:val="BodyTextFirstIndentChar"/>
    <w:uiPriority w:val="99"/>
    <w:semiHidden/>
    <w:unhideWhenUsed/>
    <w:rsid w:val="00B01B0E"/>
    <w:pPr>
      <w:spacing w:after="200"/>
      <w:ind w:firstLine="360"/>
    </w:pPr>
  </w:style>
  <w:style w:type="character" w:customStyle="1" w:styleId="BodyTextFirstIndentChar">
    <w:name w:val="Body Text First Indent Char"/>
    <w:basedOn w:val="BodyTextChar"/>
    <w:link w:val="BodyTextFirstIndent"/>
    <w:uiPriority w:val="99"/>
    <w:semiHidden/>
    <w:rsid w:val="00B01B0E"/>
    <w:rPr>
      <w:rFonts w:ascii="Verdana" w:hAnsi="Verdana" w:cs="Times New Roman (Body CS)"/>
      <w:color w:val="4D4D4C"/>
      <w:sz w:val="22"/>
      <w14:cntxtAlts/>
    </w:rPr>
  </w:style>
  <w:style w:type="paragraph" w:styleId="BodyTextIndent">
    <w:name w:val="Body Text Indent"/>
    <w:basedOn w:val="Normal"/>
    <w:link w:val="BodyTextIndentChar"/>
    <w:uiPriority w:val="99"/>
    <w:semiHidden/>
    <w:unhideWhenUsed/>
    <w:rsid w:val="00B01B0E"/>
    <w:pPr>
      <w:spacing w:after="120"/>
      <w:ind w:left="283"/>
    </w:pPr>
  </w:style>
  <w:style w:type="character" w:customStyle="1" w:styleId="BodyTextIndentChar">
    <w:name w:val="Body Text Indent Char"/>
    <w:basedOn w:val="DefaultParagraphFont"/>
    <w:link w:val="BodyTextIndent"/>
    <w:uiPriority w:val="99"/>
    <w:semiHidden/>
    <w:rsid w:val="00B01B0E"/>
    <w:rPr>
      <w:rFonts w:ascii="Verdana" w:hAnsi="Verdana" w:cs="Times New Roman (Body CS)"/>
      <w:color w:val="4D4D4C"/>
      <w:sz w:val="22"/>
      <w14:cntxtAlts/>
    </w:rPr>
  </w:style>
  <w:style w:type="paragraph" w:styleId="BodyTextFirstIndent2">
    <w:name w:val="Body Text First Indent 2"/>
    <w:basedOn w:val="BodyTextIndent"/>
    <w:link w:val="BodyTextFirstIndent2Char"/>
    <w:uiPriority w:val="99"/>
    <w:semiHidden/>
    <w:unhideWhenUsed/>
    <w:rsid w:val="00B01B0E"/>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B01B0E"/>
    <w:rPr>
      <w:rFonts w:ascii="Verdana" w:hAnsi="Verdana" w:cs="Times New Roman (Body CS)"/>
      <w:color w:val="4D4D4C"/>
      <w:sz w:val="22"/>
      <w14:cntxtAlts/>
    </w:rPr>
  </w:style>
  <w:style w:type="paragraph" w:styleId="BodyTextIndent2">
    <w:name w:val="Body Text Indent 2"/>
    <w:basedOn w:val="Normal"/>
    <w:link w:val="BodyTextIndent2Char"/>
    <w:uiPriority w:val="99"/>
    <w:semiHidden/>
    <w:unhideWhenUsed/>
    <w:rsid w:val="00B01B0E"/>
    <w:pPr>
      <w:spacing w:after="120" w:line="480" w:lineRule="auto"/>
      <w:ind w:left="283"/>
    </w:pPr>
  </w:style>
  <w:style w:type="character" w:customStyle="1" w:styleId="BodyTextIndent2Char">
    <w:name w:val="Body Text Indent 2 Char"/>
    <w:basedOn w:val="DefaultParagraphFont"/>
    <w:link w:val="BodyTextIndent2"/>
    <w:uiPriority w:val="99"/>
    <w:semiHidden/>
    <w:rsid w:val="00B01B0E"/>
    <w:rPr>
      <w:rFonts w:ascii="Verdana" w:hAnsi="Verdana" w:cs="Times New Roman (Body CS)"/>
      <w:color w:val="4D4D4C"/>
      <w:sz w:val="22"/>
      <w14:cntxtAlts/>
    </w:rPr>
  </w:style>
  <w:style w:type="paragraph" w:styleId="BodyTextIndent3">
    <w:name w:val="Body Text Indent 3"/>
    <w:basedOn w:val="Normal"/>
    <w:link w:val="BodyTextIndent3Char"/>
    <w:uiPriority w:val="99"/>
    <w:semiHidden/>
    <w:unhideWhenUsed/>
    <w:rsid w:val="00B01B0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01B0E"/>
    <w:rPr>
      <w:rFonts w:ascii="Verdana" w:hAnsi="Verdana" w:cs="Times New Roman (Body CS)"/>
      <w:color w:val="4D4D4C"/>
      <w:sz w:val="16"/>
      <w:szCs w:val="16"/>
      <w14:cntxtAlts/>
    </w:rPr>
  </w:style>
  <w:style w:type="character" w:styleId="BookTitle">
    <w:name w:val="Book Title"/>
    <w:aliases w:val="Authored Titles"/>
    <w:uiPriority w:val="33"/>
    <w:rsid w:val="00B01B0E"/>
    <w:rPr>
      <w:rFonts w:asciiTheme="majorHAnsi" w:hAnsiTheme="majorHAnsi"/>
      <w:b w:val="0"/>
      <w:bCs/>
      <w:i/>
      <w:iCs/>
      <w:spacing w:val="5"/>
      <w:sz w:val="22"/>
    </w:rPr>
  </w:style>
  <w:style w:type="paragraph" w:styleId="Caption">
    <w:name w:val="caption"/>
    <w:basedOn w:val="Normal"/>
    <w:next w:val="Normal"/>
    <w:uiPriority w:val="35"/>
    <w:unhideWhenUsed/>
    <w:qFormat/>
    <w:rsid w:val="00B01B0E"/>
    <w:pPr>
      <w:spacing w:before="240" w:after="120" w:line="240" w:lineRule="auto"/>
    </w:pPr>
    <w:rPr>
      <w:iCs/>
      <w:color w:val="323232" w:themeColor="text2"/>
      <w:sz w:val="18"/>
      <w:szCs w:val="18"/>
    </w:rPr>
  </w:style>
  <w:style w:type="paragraph" w:styleId="Closing">
    <w:name w:val="Closing"/>
    <w:basedOn w:val="Normal"/>
    <w:link w:val="ClosingChar"/>
    <w:uiPriority w:val="99"/>
    <w:unhideWhenUsed/>
    <w:rsid w:val="00B01B0E"/>
    <w:pPr>
      <w:spacing w:after="0" w:line="240" w:lineRule="auto"/>
      <w:ind w:left="2835"/>
    </w:pPr>
  </w:style>
  <w:style w:type="character" w:customStyle="1" w:styleId="ClosingChar">
    <w:name w:val="Closing Char"/>
    <w:basedOn w:val="DefaultParagraphFont"/>
    <w:link w:val="Closing"/>
    <w:uiPriority w:val="99"/>
    <w:rsid w:val="00B01B0E"/>
    <w:rPr>
      <w:rFonts w:ascii="Verdana" w:hAnsi="Verdana" w:cs="Times New Roman (Body CS)"/>
      <w:color w:val="4D4D4C"/>
      <w:sz w:val="22"/>
      <w14:cntxtAlts/>
    </w:rPr>
  </w:style>
  <w:style w:type="character" w:styleId="CommentReference">
    <w:name w:val="annotation reference"/>
    <w:basedOn w:val="DefaultParagraphFont"/>
    <w:uiPriority w:val="99"/>
    <w:semiHidden/>
    <w:unhideWhenUsed/>
    <w:rsid w:val="00B01B0E"/>
    <w:rPr>
      <w:sz w:val="16"/>
      <w:szCs w:val="16"/>
    </w:rPr>
  </w:style>
  <w:style w:type="paragraph" w:styleId="CommentText">
    <w:name w:val="annotation text"/>
    <w:basedOn w:val="Normal"/>
    <w:link w:val="CommentTextChar"/>
    <w:uiPriority w:val="99"/>
    <w:semiHidden/>
    <w:unhideWhenUsed/>
    <w:rsid w:val="00B01B0E"/>
    <w:pPr>
      <w:spacing w:line="240" w:lineRule="auto"/>
    </w:pPr>
    <w:rPr>
      <w:sz w:val="20"/>
      <w:szCs w:val="20"/>
    </w:rPr>
  </w:style>
  <w:style w:type="character" w:customStyle="1" w:styleId="CommentTextChar">
    <w:name w:val="Comment Text Char"/>
    <w:basedOn w:val="DefaultParagraphFont"/>
    <w:link w:val="CommentText"/>
    <w:uiPriority w:val="99"/>
    <w:semiHidden/>
    <w:rsid w:val="00B01B0E"/>
    <w:rPr>
      <w:rFonts w:ascii="Verdana" w:hAnsi="Verdana" w:cs="Times New Roman (Body CS)"/>
      <w:color w:val="4D4D4C"/>
      <w:sz w:val="20"/>
      <w:szCs w:val="20"/>
      <w14:cntxtAlts/>
    </w:rPr>
  </w:style>
  <w:style w:type="paragraph" w:styleId="CommentSubject">
    <w:name w:val="annotation subject"/>
    <w:basedOn w:val="CommentText"/>
    <w:next w:val="CommentText"/>
    <w:link w:val="CommentSubjectChar"/>
    <w:uiPriority w:val="99"/>
    <w:semiHidden/>
    <w:unhideWhenUsed/>
    <w:rsid w:val="00B01B0E"/>
    <w:rPr>
      <w:b/>
      <w:bCs/>
    </w:rPr>
  </w:style>
  <w:style w:type="character" w:customStyle="1" w:styleId="Heading6Char">
    <w:name w:val="Heading 6 Char"/>
    <w:basedOn w:val="DefaultParagraphFont"/>
    <w:link w:val="Heading6"/>
    <w:uiPriority w:val="9"/>
    <w:rsid w:val="00B01B0E"/>
    <w:rPr>
      <w:rFonts w:asciiTheme="majorHAnsi" w:eastAsiaTheme="majorEastAsia" w:hAnsiTheme="majorHAnsi" w:cstheme="majorBidi"/>
      <w:color w:val="00B9BD" w:themeColor="accent1"/>
      <w:sz w:val="22"/>
      <w14:cntxtAlts/>
    </w:rPr>
  </w:style>
  <w:style w:type="character" w:customStyle="1" w:styleId="Heading7Char">
    <w:name w:val="Heading 7 Char"/>
    <w:basedOn w:val="DefaultParagraphFont"/>
    <w:link w:val="Heading7"/>
    <w:uiPriority w:val="9"/>
    <w:rsid w:val="00B01B0E"/>
    <w:rPr>
      <w:rFonts w:asciiTheme="majorHAnsi" w:eastAsiaTheme="majorEastAsia" w:hAnsiTheme="majorHAnsi" w:cs="Times New Roman (Headings CS)"/>
      <w:i/>
      <w:iCs/>
      <w:color w:val="097E80" w:themeColor="accent3"/>
      <w:sz w:val="22"/>
      <w14:cntxtAlts/>
    </w:rPr>
  </w:style>
  <w:style w:type="character" w:customStyle="1" w:styleId="Heading8Char">
    <w:name w:val="Heading 8 Char"/>
    <w:basedOn w:val="DefaultParagraphFont"/>
    <w:link w:val="Heading8"/>
    <w:uiPriority w:val="9"/>
    <w:rsid w:val="00B01B0E"/>
    <w:rPr>
      <w:rFonts w:ascii="Verdana" w:hAnsi="Verdana" w:cs="Times New Roman (Body CS)"/>
      <w:caps/>
      <w:color w:val="00B9BD" w:themeColor="accent1"/>
      <w:sz w:val="22"/>
      <w14:cntxtAlts/>
    </w:rPr>
  </w:style>
  <w:style w:type="character" w:customStyle="1" w:styleId="Heading9Char">
    <w:name w:val="Heading 9 Char"/>
    <w:basedOn w:val="DefaultParagraphFont"/>
    <w:link w:val="Heading9"/>
    <w:uiPriority w:val="9"/>
    <w:rsid w:val="00B01B0E"/>
    <w:rPr>
      <w:rFonts w:asciiTheme="majorHAnsi" w:eastAsiaTheme="majorEastAsia" w:hAnsiTheme="majorHAnsi" w:cstheme="majorBidi"/>
      <w:i/>
      <w:iCs/>
      <w:color w:val="6B6B6B" w:themeColor="text1" w:themeTint="D8"/>
      <w:sz w:val="21"/>
      <w:szCs w:val="21"/>
      <w14:cntxtAlts/>
    </w:rPr>
  </w:style>
  <w:style w:type="character" w:customStyle="1" w:styleId="CommentSubjectChar">
    <w:name w:val="Comment Subject Char"/>
    <w:basedOn w:val="CommentTextChar"/>
    <w:link w:val="CommentSubject"/>
    <w:uiPriority w:val="99"/>
    <w:semiHidden/>
    <w:rsid w:val="00B01B0E"/>
    <w:rPr>
      <w:rFonts w:ascii="Verdana" w:hAnsi="Verdana" w:cs="Times New Roman (Body CS)"/>
      <w:b/>
      <w:bCs/>
      <w:color w:val="4D4D4C"/>
      <w:sz w:val="20"/>
      <w:szCs w:val="20"/>
      <w14:cntxtAlts/>
    </w:rPr>
  </w:style>
  <w:style w:type="paragraph" w:styleId="Date">
    <w:name w:val="Date"/>
    <w:basedOn w:val="Normal"/>
    <w:next w:val="Normal"/>
    <w:link w:val="DateChar"/>
    <w:uiPriority w:val="99"/>
    <w:semiHidden/>
    <w:unhideWhenUsed/>
    <w:rsid w:val="00B01B0E"/>
  </w:style>
  <w:style w:type="character" w:customStyle="1" w:styleId="DateChar">
    <w:name w:val="Date Char"/>
    <w:basedOn w:val="DefaultParagraphFont"/>
    <w:link w:val="Date"/>
    <w:uiPriority w:val="99"/>
    <w:semiHidden/>
    <w:rsid w:val="00B01B0E"/>
    <w:rPr>
      <w:rFonts w:ascii="Verdana" w:hAnsi="Verdana" w:cs="Times New Roman (Body CS)"/>
      <w:color w:val="4D4D4C"/>
      <w:sz w:val="22"/>
      <w14:cntxtAlts/>
    </w:rPr>
  </w:style>
  <w:style w:type="paragraph" w:styleId="DocumentMap">
    <w:name w:val="Document Map"/>
    <w:basedOn w:val="Normal"/>
    <w:link w:val="DocumentMapChar"/>
    <w:uiPriority w:val="99"/>
    <w:semiHidden/>
    <w:unhideWhenUsed/>
    <w:rsid w:val="00B01B0E"/>
    <w:pPr>
      <w:spacing w:after="0" w:line="240" w:lineRule="auto"/>
    </w:pPr>
    <w:rPr>
      <w:rFonts w:asciiTheme="minorHAnsi" w:hAnsiTheme="minorHAnsi"/>
      <w:sz w:val="26"/>
      <w:szCs w:val="26"/>
    </w:rPr>
  </w:style>
  <w:style w:type="character" w:customStyle="1" w:styleId="DocumentMapChar">
    <w:name w:val="Document Map Char"/>
    <w:basedOn w:val="DefaultParagraphFont"/>
    <w:link w:val="DocumentMap"/>
    <w:uiPriority w:val="99"/>
    <w:semiHidden/>
    <w:rsid w:val="00B01B0E"/>
    <w:rPr>
      <w:rFonts w:cs="Times New Roman (Body CS)"/>
      <w:color w:val="4D4D4C"/>
      <w:sz w:val="26"/>
      <w:szCs w:val="26"/>
      <w14:cntxtAlts/>
    </w:rPr>
  </w:style>
  <w:style w:type="paragraph" w:styleId="EmailSignature">
    <w:name w:val="E-mail Signature"/>
    <w:basedOn w:val="Normal"/>
    <w:link w:val="EmailSignatureChar"/>
    <w:uiPriority w:val="99"/>
    <w:semiHidden/>
    <w:unhideWhenUsed/>
    <w:rsid w:val="00B01B0E"/>
    <w:pPr>
      <w:spacing w:after="0" w:line="240" w:lineRule="auto"/>
    </w:pPr>
  </w:style>
  <w:style w:type="character" w:customStyle="1" w:styleId="EmailSignatureChar">
    <w:name w:val="Email Signature Char"/>
    <w:basedOn w:val="DefaultParagraphFont"/>
    <w:link w:val="EmailSignature"/>
    <w:uiPriority w:val="99"/>
    <w:semiHidden/>
    <w:rsid w:val="00B01B0E"/>
    <w:rPr>
      <w:rFonts w:ascii="Verdana" w:hAnsi="Verdana" w:cs="Times New Roman (Body CS)"/>
      <w:color w:val="4D4D4C"/>
      <w:sz w:val="22"/>
      <w14:cntxtAlts/>
    </w:rPr>
  </w:style>
  <w:style w:type="character" w:styleId="Emphasis">
    <w:name w:val="Emphasis"/>
    <w:uiPriority w:val="20"/>
    <w:qFormat/>
    <w:rsid w:val="00B01B0E"/>
    <w:rPr>
      <w:rFonts w:asciiTheme="minorHAnsi" w:hAnsiTheme="minorHAnsi"/>
      <w:i/>
      <w:iCs/>
      <w:sz w:val="20"/>
    </w:rPr>
  </w:style>
  <w:style w:type="character" w:styleId="EndnoteReference">
    <w:name w:val="endnote reference"/>
    <w:basedOn w:val="DefaultParagraphFont"/>
    <w:uiPriority w:val="99"/>
    <w:semiHidden/>
    <w:unhideWhenUsed/>
    <w:rsid w:val="00B01B0E"/>
    <w:rPr>
      <w:vertAlign w:val="superscript"/>
    </w:rPr>
  </w:style>
  <w:style w:type="paragraph" w:styleId="EndnoteText">
    <w:name w:val="endnote text"/>
    <w:basedOn w:val="Normal"/>
    <w:link w:val="EndnoteTextChar"/>
    <w:uiPriority w:val="99"/>
    <w:semiHidden/>
    <w:unhideWhenUsed/>
    <w:rsid w:val="00B01B0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01B0E"/>
    <w:rPr>
      <w:rFonts w:ascii="Verdana" w:hAnsi="Verdana" w:cs="Times New Roman (Body CS)"/>
      <w:color w:val="4D4D4C"/>
      <w:sz w:val="20"/>
      <w:szCs w:val="20"/>
      <w14:cntxtAlts/>
    </w:rPr>
  </w:style>
  <w:style w:type="paragraph" w:styleId="EnvelopeAddress">
    <w:name w:val="envelope address"/>
    <w:basedOn w:val="Normal"/>
    <w:uiPriority w:val="99"/>
    <w:semiHidden/>
    <w:unhideWhenUsed/>
    <w:rsid w:val="00B01B0E"/>
    <w:pPr>
      <w:framePr w:w="7920" w:h="1980" w:hRule="exact" w:hSpace="180" w:wrap="auto" w:hAnchor="page" w:xAlign="center" w:yAlign="bottom"/>
      <w:spacing w:after="0" w:line="240" w:lineRule="auto"/>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rsid w:val="00B01B0E"/>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B01B0E"/>
    <w:rPr>
      <w:color w:val="D3D4D6" w:themeColor="followedHyperlink"/>
      <w:u w:val="single"/>
    </w:rPr>
  </w:style>
  <w:style w:type="paragraph" w:styleId="Footer">
    <w:name w:val="footer"/>
    <w:basedOn w:val="Normal"/>
    <w:link w:val="FooterChar"/>
    <w:uiPriority w:val="99"/>
    <w:unhideWhenUsed/>
    <w:rsid w:val="00B01B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B0E"/>
    <w:rPr>
      <w:rFonts w:ascii="Verdana" w:hAnsi="Verdana" w:cs="Times New Roman (Body CS)"/>
      <w:color w:val="4D4D4C"/>
      <w:sz w:val="22"/>
      <w14:cntxtAlts/>
    </w:rPr>
  </w:style>
  <w:style w:type="character" w:styleId="FootnoteReference">
    <w:name w:val="footnote reference"/>
    <w:basedOn w:val="DefaultParagraphFont"/>
    <w:uiPriority w:val="99"/>
    <w:semiHidden/>
    <w:unhideWhenUsed/>
    <w:rsid w:val="00B01B0E"/>
    <w:rPr>
      <w:vertAlign w:val="superscript"/>
    </w:rPr>
  </w:style>
  <w:style w:type="paragraph" w:styleId="FootnoteText">
    <w:name w:val="footnote text"/>
    <w:basedOn w:val="Normal"/>
    <w:link w:val="FootnoteTextChar"/>
    <w:uiPriority w:val="99"/>
    <w:unhideWhenUsed/>
    <w:rsid w:val="00947B25"/>
    <w:pPr>
      <w:spacing w:after="0" w:line="240" w:lineRule="auto"/>
    </w:pPr>
    <w:rPr>
      <w:sz w:val="16"/>
      <w:szCs w:val="20"/>
    </w:rPr>
  </w:style>
  <w:style w:type="character" w:customStyle="1" w:styleId="FootnoteTextChar">
    <w:name w:val="Footnote Text Char"/>
    <w:basedOn w:val="DefaultParagraphFont"/>
    <w:link w:val="FootnoteText"/>
    <w:uiPriority w:val="99"/>
    <w:rsid w:val="00947B25"/>
    <w:rPr>
      <w:rFonts w:ascii="Verdana" w:hAnsi="Verdana" w:cs="Times New Roman (Body CS)"/>
      <w:color w:val="4D4D4C"/>
      <w:sz w:val="16"/>
      <w:szCs w:val="20"/>
      <w14:cntxtAlts/>
    </w:rPr>
  </w:style>
  <w:style w:type="table" w:styleId="GridTable1Light">
    <w:name w:val="Grid Table 1 Light"/>
    <w:basedOn w:val="TableNormal"/>
    <w:uiPriority w:val="46"/>
    <w:rsid w:val="00B01B0E"/>
    <w:pPr>
      <w:spacing w:after="0" w:line="240" w:lineRule="auto"/>
    </w:pPr>
    <w:tblPr>
      <w:tblStyleRowBandSize w:val="1"/>
      <w:tblStyleColBandSize w:val="1"/>
      <w:tblBorders>
        <w:top w:val="single" w:sz="4" w:space="0" w:color="B9B9B9" w:themeColor="text1" w:themeTint="66"/>
        <w:left w:val="single" w:sz="4" w:space="0" w:color="B9B9B9" w:themeColor="text1" w:themeTint="66"/>
        <w:bottom w:val="single" w:sz="4" w:space="0" w:color="B9B9B9" w:themeColor="text1" w:themeTint="66"/>
        <w:right w:val="single" w:sz="4" w:space="0" w:color="B9B9B9" w:themeColor="text1" w:themeTint="66"/>
        <w:insideH w:val="single" w:sz="4" w:space="0" w:color="B9B9B9" w:themeColor="text1" w:themeTint="66"/>
        <w:insideV w:val="single" w:sz="4" w:space="0" w:color="B9B9B9" w:themeColor="text1" w:themeTint="66"/>
      </w:tblBorders>
    </w:tblPr>
    <w:tblStylePr w:type="firstRow">
      <w:rPr>
        <w:b/>
        <w:bCs/>
      </w:rPr>
      <w:tblPr/>
      <w:tcPr>
        <w:tcBorders>
          <w:bottom w:val="single" w:sz="12" w:space="0" w:color="969696" w:themeColor="text1" w:themeTint="99"/>
        </w:tcBorders>
      </w:tcPr>
    </w:tblStylePr>
    <w:tblStylePr w:type="lastRow">
      <w:rPr>
        <w:b/>
        <w:bCs/>
      </w:rPr>
      <w:tblPr/>
      <w:tcPr>
        <w:tcBorders>
          <w:top w:val="double" w:sz="2" w:space="0" w:color="96969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B01B0E"/>
    <w:pPr>
      <w:spacing w:after="0" w:line="240" w:lineRule="auto"/>
    </w:pPr>
    <w:tblPr>
      <w:tblStyleRowBandSize w:val="1"/>
      <w:tblStyleColBandSize w:val="1"/>
      <w:tblBorders>
        <w:top w:val="single" w:sz="4" w:space="0" w:color="7EFBFF" w:themeColor="accent1" w:themeTint="66"/>
        <w:left w:val="single" w:sz="4" w:space="0" w:color="7EFBFF" w:themeColor="accent1" w:themeTint="66"/>
        <w:bottom w:val="single" w:sz="4" w:space="0" w:color="7EFBFF" w:themeColor="accent1" w:themeTint="66"/>
        <w:right w:val="single" w:sz="4" w:space="0" w:color="7EFBFF" w:themeColor="accent1" w:themeTint="66"/>
        <w:insideH w:val="single" w:sz="4" w:space="0" w:color="7EFBFF" w:themeColor="accent1" w:themeTint="66"/>
        <w:insideV w:val="single" w:sz="4" w:space="0" w:color="7EFBFF" w:themeColor="accent1" w:themeTint="66"/>
      </w:tblBorders>
    </w:tblPr>
    <w:tblStylePr w:type="firstRow">
      <w:rPr>
        <w:b/>
        <w:bCs/>
      </w:rPr>
      <w:tblPr/>
      <w:tcPr>
        <w:tcBorders>
          <w:bottom w:val="single" w:sz="12" w:space="0" w:color="3EFAFF" w:themeColor="accent1" w:themeTint="99"/>
        </w:tcBorders>
      </w:tcPr>
    </w:tblStylePr>
    <w:tblStylePr w:type="lastRow">
      <w:rPr>
        <w:b/>
        <w:bCs/>
      </w:rPr>
      <w:tblPr/>
      <w:tcPr>
        <w:tcBorders>
          <w:top w:val="double" w:sz="2" w:space="0" w:color="3EFAFF" w:themeColor="accent1" w:themeTint="99"/>
        </w:tcBorders>
      </w:tcPr>
    </w:tblStylePr>
    <w:tblStylePr w:type="firstCol">
      <w:rPr>
        <w:b/>
        <w:bCs/>
      </w:rPr>
    </w:tblStylePr>
    <w:tblStylePr w:type="lastCol">
      <w:rPr>
        <w:b/>
        <w:bCs/>
      </w:rPr>
    </w:tblStylePr>
  </w:style>
  <w:style w:type="table" w:styleId="GridTable2-Accent3">
    <w:name w:val="Grid Table 2 Accent 3"/>
    <w:basedOn w:val="TableNormal"/>
    <w:uiPriority w:val="47"/>
    <w:rsid w:val="00B01B0E"/>
    <w:pPr>
      <w:spacing w:after="0" w:line="240" w:lineRule="auto"/>
    </w:pPr>
    <w:tblPr>
      <w:tblStyleRowBandSize w:val="1"/>
      <w:tblStyleColBandSize w:val="1"/>
      <w:tblBorders>
        <w:top w:val="single" w:sz="2" w:space="0" w:color="2DECF0" w:themeColor="accent3" w:themeTint="99"/>
        <w:bottom w:val="single" w:sz="2" w:space="0" w:color="2DECF0" w:themeColor="accent3" w:themeTint="99"/>
        <w:insideH w:val="single" w:sz="2" w:space="0" w:color="2DECF0" w:themeColor="accent3" w:themeTint="99"/>
        <w:insideV w:val="single" w:sz="2" w:space="0" w:color="2DECF0" w:themeColor="accent3" w:themeTint="99"/>
      </w:tblBorders>
    </w:tblPr>
    <w:tblStylePr w:type="firstRow">
      <w:rPr>
        <w:b/>
        <w:bCs/>
      </w:rPr>
      <w:tblPr/>
      <w:tcPr>
        <w:tcBorders>
          <w:top w:val="nil"/>
          <w:bottom w:val="single" w:sz="12" w:space="0" w:color="2DECF0" w:themeColor="accent3" w:themeTint="99"/>
          <w:insideH w:val="nil"/>
          <w:insideV w:val="nil"/>
        </w:tcBorders>
        <w:shd w:val="clear" w:color="auto" w:fill="FFFFFF" w:themeFill="background1"/>
      </w:tcPr>
    </w:tblStylePr>
    <w:tblStylePr w:type="lastRow">
      <w:rPr>
        <w:b/>
        <w:bCs/>
      </w:rPr>
      <w:tblPr/>
      <w:tcPr>
        <w:tcBorders>
          <w:top w:val="double" w:sz="2" w:space="0" w:color="2DECF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9F8FA" w:themeFill="accent3" w:themeFillTint="33"/>
      </w:tcPr>
    </w:tblStylePr>
    <w:tblStylePr w:type="band1Horz">
      <w:tblPr/>
      <w:tcPr>
        <w:shd w:val="clear" w:color="auto" w:fill="B9F8FA" w:themeFill="accent3" w:themeFillTint="33"/>
      </w:tcPr>
    </w:tblStylePr>
  </w:style>
  <w:style w:type="table" w:styleId="GridTable2-Accent4">
    <w:name w:val="Grid Table 2 Accent 4"/>
    <w:basedOn w:val="TableNormal"/>
    <w:uiPriority w:val="47"/>
    <w:rsid w:val="00B01B0E"/>
    <w:pPr>
      <w:spacing w:after="0" w:line="240" w:lineRule="auto"/>
    </w:pPr>
    <w:tblPr>
      <w:tblStyleRowBandSize w:val="1"/>
      <w:tblStyleColBandSize w:val="1"/>
      <w:tblBorders>
        <w:top w:val="single" w:sz="2" w:space="0" w:color="E6EB8C" w:themeColor="accent4" w:themeTint="99"/>
        <w:bottom w:val="single" w:sz="2" w:space="0" w:color="E6EB8C" w:themeColor="accent4" w:themeTint="99"/>
        <w:insideH w:val="single" w:sz="2" w:space="0" w:color="E6EB8C" w:themeColor="accent4" w:themeTint="99"/>
        <w:insideV w:val="single" w:sz="2" w:space="0" w:color="E6EB8C" w:themeColor="accent4" w:themeTint="99"/>
      </w:tblBorders>
    </w:tblPr>
    <w:tblStylePr w:type="firstRow">
      <w:rPr>
        <w:b/>
        <w:bCs/>
      </w:rPr>
      <w:tblPr/>
      <w:tcPr>
        <w:tcBorders>
          <w:top w:val="nil"/>
          <w:bottom w:val="single" w:sz="12" w:space="0" w:color="E6EB8C" w:themeColor="accent4" w:themeTint="99"/>
          <w:insideH w:val="nil"/>
          <w:insideV w:val="nil"/>
        </w:tcBorders>
        <w:shd w:val="clear" w:color="auto" w:fill="FFFFFF" w:themeFill="background1"/>
      </w:tcPr>
    </w:tblStylePr>
    <w:tblStylePr w:type="lastRow">
      <w:rPr>
        <w:b/>
        <w:bCs/>
      </w:rPr>
      <w:tblPr/>
      <w:tcPr>
        <w:tcBorders>
          <w:top w:val="double" w:sz="2" w:space="0" w:color="E6EB8C"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F8D8" w:themeFill="accent4" w:themeFillTint="33"/>
      </w:tcPr>
    </w:tblStylePr>
    <w:tblStylePr w:type="band1Horz">
      <w:tblPr/>
      <w:tcPr>
        <w:shd w:val="clear" w:color="auto" w:fill="F6F8D8" w:themeFill="accent4" w:themeFillTint="33"/>
      </w:tcPr>
    </w:tblStylePr>
  </w:style>
  <w:style w:type="table" w:styleId="GridTable2-Accent5">
    <w:name w:val="Grid Table 2 Accent 5"/>
    <w:basedOn w:val="TableNormal"/>
    <w:uiPriority w:val="47"/>
    <w:rsid w:val="00B01B0E"/>
    <w:pPr>
      <w:spacing w:after="0" w:line="240" w:lineRule="auto"/>
    </w:pPr>
    <w:tblPr>
      <w:tblStyleRowBandSize w:val="1"/>
      <w:tblStyleColBandSize w:val="1"/>
      <w:tblBorders>
        <w:top w:val="single" w:sz="2" w:space="0" w:color="D9E088" w:themeColor="accent5" w:themeTint="99"/>
        <w:bottom w:val="single" w:sz="2" w:space="0" w:color="D9E088" w:themeColor="accent5" w:themeTint="99"/>
        <w:insideH w:val="single" w:sz="2" w:space="0" w:color="D9E088" w:themeColor="accent5" w:themeTint="99"/>
        <w:insideV w:val="single" w:sz="2" w:space="0" w:color="D9E088" w:themeColor="accent5" w:themeTint="99"/>
      </w:tblBorders>
    </w:tblPr>
    <w:tblStylePr w:type="firstRow">
      <w:rPr>
        <w:b/>
        <w:bCs/>
      </w:rPr>
      <w:tblPr/>
      <w:tcPr>
        <w:tcBorders>
          <w:top w:val="nil"/>
          <w:bottom w:val="single" w:sz="12" w:space="0" w:color="D9E088" w:themeColor="accent5" w:themeTint="99"/>
          <w:insideH w:val="nil"/>
          <w:insideV w:val="nil"/>
        </w:tcBorders>
        <w:shd w:val="clear" w:color="auto" w:fill="FFFFFF" w:themeFill="background1"/>
      </w:tcPr>
    </w:tblStylePr>
    <w:tblStylePr w:type="lastRow">
      <w:rPr>
        <w:b/>
        <w:bCs/>
      </w:rPr>
      <w:tblPr/>
      <w:tcPr>
        <w:tcBorders>
          <w:top w:val="double" w:sz="2" w:space="0" w:color="D9E088"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F4D7" w:themeFill="accent5" w:themeFillTint="33"/>
      </w:tcPr>
    </w:tblStylePr>
    <w:tblStylePr w:type="band1Horz">
      <w:tblPr/>
      <w:tcPr>
        <w:shd w:val="clear" w:color="auto" w:fill="F2F4D7" w:themeFill="accent5" w:themeFillTint="33"/>
      </w:tcPr>
    </w:tblStylePr>
  </w:style>
  <w:style w:type="table" w:styleId="GridTable3-Accent4">
    <w:name w:val="Grid Table 3 Accent 4"/>
    <w:basedOn w:val="TableNormal"/>
    <w:uiPriority w:val="48"/>
    <w:rsid w:val="00B01B0E"/>
    <w:pPr>
      <w:spacing w:after="0" w:line="240" w:lineRule="auto"/>
    </w:pPr>
    <w:tblPr>
      <w:tblStyleRowBandSize w:val="1"/>
      <w:tblStyleColBandSize w:val="1"/>
      <w:tblBorders>
        <w:top w:val="single" w:sz="4" w:space="0" w:color="E6EB8C" w:themeColor="accent4" w:themeTint="99"/>
        <w:left w:val="single" w:sz="4" w:space="0" w:color="E6EB8C" w:themeColor="accent4" w:themeTint="99"/>
        <w:bottom w:val="single" w:sz="4" w:space="0" w:color="E6EB8C" w:themeColor="accent4" w:themeTint="99"/>
        <w:right w:val="single" w:sz="4" w:space="0" w:color="E6EB8C" w:themeColor="accent4" w:themeTint="99"/>
        <w:insideH w:val="single" w:sz="4" w:space="0" w:color="E6EB8C" w:themeColor="accent4" w:themeTint="99"/>
        <w:insideV w:val="single" w:sz="4" w:space="0" w:color="E6EB8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8D8" w:themeFill="accent4" w:themeFillTint="33"/>
      </w:tcPr>
    </w:tblStylePr>
    <w:tblStylePr w:type="band1Horz">
      <w:tblPr/>
      <w:tcPr>
        <w:shd w:val="clear" w:color="auto" w:fill="F6F8D8" w:themeFill="accent4" w:themeFillTint="33"/>
      </w:tcPr>
    </w:tblStylePr>
    <w:tblStylePr w:type="neCell">
      <w:tblPr/>
      <w:tcPr>
        <w:tcBorders>
          <w:bottom w:val="single" w:sz="4" w:space="0" w:color="E6EB8C" w:themeColor="accent4" w:themeTint="99"/>
        </w:tcBorders>
      </w:tcPr>
    </w:tblStylePr>
    <w:tblStylePr w:type="nwCell">
      <w:tblPr/>
      <w:tcPr>
        <w:tcBorders>
          <w:bottom w:val="single" w:sz="4" w:space="0" w:color="E6EB8C" w:themeColor="accent4" w:themeTint="99"/>
        </w:tcBorders>
      </w:tcPr>
    </w:tblStylePr>
    <w:tblStylePr w:type="seCell">
      <w:tblPr/>
      <w:tcPr>
        <w:tcBorders>
          <w:top w:val="single" w:sz="4" w:space="0" w:color="E6EB8C" w:themeColor="accent4" w:themeTint="99"/>
        </w:tcBorders>
      </w:tcPr>
    </w:tblStylePr>
    <w:tblStylePr w:type="swCell">
      <w:tblPr/>
      <w:tcPr>
        <w:tcBorders>
          <w:top w:val="single" w:sz="4" w:space="0" w:color="E6EB8C" w:themeColor="accent4" w:themeTint="99"/>
        </w:tcBorders>
      </w:tcPr>
    </w:tblStylePr>
  </w:style>
  <w:style w:type="table" w:styleId="GridTable5Dark-Accent3">
    <w:name w:val="Grid Table 5 Dark Accent 3"/>
    <w:basedOn w:val="TableNormal"/>
    <w:uiPriority w:val="50"/>
    <w:rsid w:val="00B01B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9F8F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97E8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97E8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97E8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97E80" w:themeFill="accent3"/>
      </w:tcPr>
    </w:tblStylePr>
    <w:tblStylePr w:type="band1Vert">
      <w:tblPr/>
      <w:tcPr>
        <w:shd w:val="clear" w:color="auto" w:fill="73F2F5" w:themeFill="accent3" w:themeFillTint="66"/>
      </w:tcPr>
    </w:tblStylePr>
    <w:tblStylePr w:type="band1Horz">
      <w:tblPr/>
      <w:tcPr>
        <w:shd w:val="clear" w:color="auto" w:fill="73F2F5" w:themeFill="accent3" w:themeFillTint="66"/>
      </w:tcPr>
    </w:tblStylePr>
  </w:style>
  <w:style w:type="table" w:styleId="GridTable5Dark-Accent5">
    <w:name w:val="Grid Table 5 Dark Accent 5"/>
    <w:basedOn w:val="TableNormal"/>
    <w:uiPriority w:val="50"/>
    <w:rsid w:val="00B01B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4D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1CC3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1CC3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1CC3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1CC3A" w:themeFill="accent5"/>
      </w:tcPr>
    </w:tblStylePr>
    <w:tblStylePr w:type="band1Vert">
      <w:tblPr/>
      <w:tcPr>
        <w:shd w:val="clear" w:color="auto" w:fill="E6EAB0" w:themeFill="accent5" w:themeFillTint="66"/>
      </w:tcPr>
    </w:tblStylePr>
    <w:tblStylePr w:type="band1Horz">
      <w:tblPr/>
      <w:tcPr>
        <w:shd w:val="clear" w:color="auto" w:fill="E6EAB0" w:themeFill="accent5" w:themeFillTint="66"/>
      </w:tcPr>
    </w:tblStylePr>
  </w:style>
  <w:style w:type="table" w:styleId="GridTable6Colourful">
    <w:name w:val="Grid Table 6 Colorful"/>
    <w:basedOn w:val="TableNormal"/>
    <w:uiPriority w:val="51"/>
    <w:rsid w:val="00B01B0E"/>
    <w:pPr>
      <w:spacing w:after="0" w:line="240" w:lineRule="auto"/>
    </w:pPr>
    <w:rPr>
      <w:color w:val="515151" w:themeColor="text1"/>
    </w:rPr>
    <w:tblPr>
      <w:tblStyleRowBandSize w:val="1"/>
      <w:tblStyleColBandSize w:val="1"/>
      <w:tblBorders>
        <w:top w:val="single" w:sz="4" w:space="0" w:color="969696" w:themeColor="text1" w:themeTint="99"/>
        <w:left w:val="single" w:sz="4" w:space="0" w:color="969696" w:themeColor="text1" w:themeTint="99"/>
        <w:bottom w:val="single" w:sz="4" w:space="0" w:color="969696" w:themeColor="text1" w:themeTint="99"/>
        <w:right w:val="single" w:sz="4" w:space="0" w:color="969696" w:themeColor="text1" w:themeTint="99"/>
        <w:insideH w:val="single" w:sz="4" w:space="0" w:color="969696" w:themeColor="text1" w:themeTint="99"/>
        <w:insideV w:val="single" w:sz="4" w:space="0" w:color="969696" w:themeColor="text1" w:themeTint="99"/>
      </w:tblBorders>
    </w:tblPr>
    <w:tblStylePr w:type="firstRow">
      <w:rPr>
        <w:b/>
        <w:bCs/>
      </w:rPr>
      <w:tblPr/>
      <w:tcPr>
        <w:tcBorders>
          <w:bottom w:val="single" w:sz="12" w:space="0" w:color="969696" w:themeColor="text1" w:themeTint="99"/>
        </w:tcBorders>
      </w:tcPr>
    </w:tblStylePr>
    <w:tblStylePr w:type="lastRow">
      <w:rPr>
        <w:b/>
        <w:bCs/>
      </w:rPr>
      <w:tblPr/>
      <w:tcPr>
        <w:tcBorders>
          <w:top w:val="double" w:sz="4" w:space="0" w:color="969696" w:themeColor="text1" w:themeTint="99"/>
        </w:tcBorders>
      </w:tcPr>
    </w:tblStylePr>
    <w:tblStylePr w:type="firstCol">
      <w:rPr>
        <w:b/>
        <w:bCs/>
      </w:rPr>
    </w:tblStylePr>
    <w:tblStylePr w:type="lastCol">
      <w:rPr>
        <w:b/>
        <w:bCs/>
      </w:rPr>
    </w:tblStylePr>
    <w:tblStylePr w:type="band1Vert">
      <w:tblPr/>
      <w:tcPr>
        <w:shd w:val="clear" w:color="auto" w:fill="DCDCDC" w:themeFill="text1" w:themeFillTint="33"/>
      </w:tcPr>
    </w:tblStylePr>
    <w:tblStylePr w:type="band1Horz">
      <w:tblPr/>
      <w:tcPr>
        <w:shd w:val="clear" w:color="auto" w:fill="DCDCDC" w:themeFill="text1" w:themeFillTint="33"/>
      </w:tcPr>
    </w:tblStylePr>
  </w:style>
  <w:style w:type="table" w:styleId="GridTable7ColourfulAccent3">
    <w:name w:val="Grid Table 7 Colorful Accent 3"/>
    <w:basedOn w:val="TableNormal"/>
    <w:uiPriority w:val="52"/>
    <w:rsid w:val="00B01B0E"/>
    <w:pPr>
      <w:spacing w:after="0" w:line="240" w:lineRule="auto"/>
    </w:pPr>
    <w:rPr>
      <w:color w:val="065D5F" w:themeColor="accent3" w:themeShade="BF"/>
    </w:rPr>
    <w:tblPr>
      <w:tblStyleRowBandSize w:val="1"/>
      <w:tblStyleColBandSize w:val="1"/>
      <w:tblBorders>
        <w:top w:val="single" w:sz="4" w:space="0" w:color="2DECF0" w:themeColor="accent3" w:themeTint="99"/>
        <w:left w:val="single" w:sz="4" w:space="0" w:color="2DECF0" w:themeColor="accent3" w:themeTint="99"/>
        <w:bottom w:val="single" w:sz="4" w:space="0" w:color="2DECF0" w:themeColor="accent3" w:themeTint="99"/>
        <w:right w:val="single" w:sz="4" w:space="0" w:color="2DECF0" w:themeColor="accent3" w:themeTint="99"/>
        <w:insideH w:val="single" w:sz="4" w:space="0" w:color="2DECF0" w:themeColor="accent3" w:themeTint="99"/>
        <w:insideV w:val="single" w:sz="4" w:space="0" w:color="2DECF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F8FA" w:themeFill="accent3" w:themeFillTint="33"/>
      </w:tcPr>
    </w:tblStylePr>
    <w:tblStylePr w:type="band1Horz">
      <w:tblPr/>
      <w:tcPr>
        <w:shd w:val="clear" w:color="auto" w:fill="B9F8FA" w:themeFill="accent3" w:themeFillTint="33"/>
      </w:tcPr>
    </w:tblStylePr>
    <w:tblStylePr w:type="neCell">
      <w:tblPr/>
      <w:tcPr>
        <w:tcBorders>
          <w:bottom w:val="single" w:sz="4" w:space="0" w:color="2DECF0" w:themeColor="accent3" w:themeTint="99"/>
        </w:tcBorders>
      </w:tcPr>
    </w:tblStylePr>
    <w:tblStylePr w:type="nwCell">
      <w:tblPr/>
      <w:tcPr>
        <w:tcBorders>
          <w:bottom w:val="single" w:sz="4" w:space="0" w:color="2DECF0" w:themeColor="accent3" w:themeTint="99"/>
        </w:tcBorders>
      </w:tcPr>
    </w:tblStylePr>
    <w:tblStylePr w:type="seCell">
      <w:tblPr/>
      <w:tcPr>
        <w:tcBorders>
          <w:top w:val="single" w:sz="4" w:space="0" w:color="2DECF0" w:themeColor="accent3" w:themeTint="99"/>
        </w:tcBorders>
      </w:tcPr>
    </w:tblStylePr>
    <w:tblStylePr w:type="swCell">
      <w:tblPr/>
      <w:tcPr>
        <w:tcBorders>
          <w:top w:val="single" w:sz="4" w:space="0" w:color="2DECF0" w:themeColor="accent3" w:themeTint="99"/>
        </w:tcBorders>
      </w:tcPr>
    </w:tblStylePr>
  </w:style>
  <w:style w:type="table" w:styleId="GridTable7ColourfulAccent4">
    <w:name w:val="Grid Table 7 Colorful Accent 4"/>
    <w:basedOn w:val="TableNormal"/>
    <w:uiPriority w:val="52"/>
    <w:rsid w:val="00B01B0E"/>
    <w:pPr>
      <w:spacing w:after="0" w:line="240" w:lineRule="auto"/>
    </w:pPr>
    <w:rPr>
      <w:color w:val="AEB71F" w:themeColor="accent4" w:themeShade="BF"/>
    </w:rPr>
    <w:tblPr>
      <w:tblStyleRowBandSize w:val="1"/>
      <w:tblStyleColBandSize w:val="1"/>
      <w:tblBorders>
        <w:top w:val="single" w:sz="4" w:space="0" w:color="E6EB8C" w:themeColor="accent4" w:themeTint="99"/>
        <w:left w:val="single" w:sz="4" w:space="0" w:color="E6EB8C" w:themeColor="accent4" w:themeTint="99"/>
        <w:bottom w:val="single" w:sz="4" w:space="0" w:color="E6EB8C" w:themeColor="accent4" w:themeTint="99"/>
        <w:right w:val="single" w:sz="4" w:space="0" w:color="E6EB8C" w:themeColor="accent4" w:themeTint="99"/>
        <w:insideH w:val="single" w:sz="4" w:space="0" w:color="E6EB8C" w:themeColor="accent4" w:themeTint="99"/>
        <w:insideV w:val="single" w:sz="4" w:space="0" w:color="E6EB8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8D8" w:themeFill="accent4" w:themeFillTint="33"/>
      </w:tcPr>
    </w:tblStylePr>
    <w:tblStylePr w:type="band1Horz">
      <w:tblPr/>
      <w:tcPr>
        <w:shd w:val="clear" w:color="auto" w:fill="F6F8D8" w:themeFill="accent4" w:themeFillTint="33"/>
      </w:tcPr>
    </w:tblStylePr>
    <w:tblStylePr w:type="neCell">
      <w:tblPr/>
      <w:tcPr>
        <w:tcBorders>
          <w:bottom w:val="single" w:sz="4" w:space="0" w:color="E6EB8C" w:themeColor="accent4" w:themeTint="99"/>
        </w:tcBorders>
      </w:tcPr>
    </w:tblStylePr>
    <w:tblStylePr w:type="nwCell">
      <w:tblPr/>
      <w:tcPr>
        <w:tcBorders>
          <w:bottom w:val="single" w:sz="4" w:space="0" w:color="E6EB8C" w:themeColor="accent4" w:themeTint="99"/>
        </w:tcBorders>
      </w:tcPr>
    </w:tblStylePr>
    <w:tblStylePr w:type="seCell">
      <w:tblPr/>
      <w:tcPr>
        <w:tcBorders>
          <w:top w:val="single" w:sz="4" w:space="0" w:color="E6EB8C" w:themeColor="accent4" w:themeTint="99"/>
        </w:tcBorders>
      </w:tcPr>
    </w:tblStylePr>
    <w:tblStylePr w:type="swCell">
      <w:tblPr/>
      <w:tcPr>
        <w:tcBorders>
          <w:top w:val="single" w:sz="4" w:space="0" w:color="E6EB8C" w:themeColor="accent4" w:themeTint="99"/>
        </w:tcBorders>
      </w:tcPr>
    </w:tblStylePr>
  </w:style>
  <w:style w:type="table" w:customStyle="1" w:styleId="GSBoldTable">
    <w:name w:val="GS Bold Table"/>
    <w:basedOn w:val="TableNormal"/>
    <w:uiPriority w:val="99"/>
    <w:rsid w:val="00B01B0E"/>
    <w:pPr>
      <w:snapToGrid w:val="0"/>
      <w:spacing w:after="0" w:line="240" w:lineRule="auto"/>
      <w:textboxTightWrap w:val="firstLineOnly"/>
    </w:pPr>
    <w:rPr>
      <w:sz w:val="20"/>
    </w:rPr>
    <w:tblPr>
      <w:tblBorders>
        <w:insideH w:val="single" w:sz="4" w:space="0" w:color="BFBFBF" w:themeColor="background1" w:themeShade="BF"/>
      </w:tblBorders>
      <w:tblCellMar>
        <w:top w:w="28" w:type="dxa"/>
        <w:left w:w="57" w:type="dxa"/>
        <w:right w:w="57" w:type="dxa"/>
      </w:tblCellMar>
    </w:tblPr>
    <w:tcPr>
      <w:vAlign w:val="center"/>
    </w:tcPr>
    <w:tblStylePr w:type="firstRow">
      <w:pPr>
        <w:wordWrap/>
        <w:adjustRightInd/>
        <w:snapToGrid w:val="0"/>
        <w:spacing w:line="240" w:lineRule="auto"/>
        <w:contextualSpacing w:val="0"/>
        <w:mirrorIndents w:val="0"/>
      </w:pPr>
      <w:tblPr/>
      <w:tcPr>
        <w:shd w:val="clear" w:color="auto" w:fill="00B9BD" w:themeFill="accent1"/>
      </w:tcPr>
    </w:tblStylePr>
  </w:style>
  <w:style w:type="table" w:customStyle="1" w:styleId="GSTableBoldline-heightcondensed">
    <w:name w:val="GS Table Bold (line-height condensed)"/>
    <w:basedOn w:val="TableNormal"/>
    <w:uiPriority w:val="99"/>
    <w:rsid w:val="00B01B0E"/>
    <w:pPr>
      <w:snapToGrid w:val="0"/>
      <w:spacing w:after="0" w:line="240" w:lineRule="auto"/>
    </w:pPr>
    <w:rPr>
      <w:rFonts w:cs="Times New Roman (Body CS)"/>
      <w:sz w:val="20"/>
    </w:rPr>
    <w:tblPr>
      <w:tblBorders>
        <w:insideH w:val="single" w:sz="4" w:space="0" w:color="A6A6A6" w:themeColor="background1" w:themeShade="A6"/>
      </w:tblBorders>
      <w:tblCellMar>
        <w:left w:w="0" w:type="dxa"/>
        <w:right w:w="0" w:type="dxa"/>
      </w:tblCellMar>
    </w:tblPr>
    <w:tcPr>
      <w:shd w:val="clear" w:color="auto" w:fill="auto"/>
      <w:noWrap/>
      <w:vAlign w:val="center"/>
    </w:tcPr>
    <w:tblStylePr w:type="firstRow">
      <w:rPr>
        <w:rFonts w:asciiTheme="majorHAnsi" w:hAnsiTheme="majorHAnsi"/>
        <w:b/>
        <w:color w:val="FFFFFF" w:themeColor="background1"/>
        <w:sz w:val="21"/>
      </w:rPr>
      <w:tblPr/>
      <w:tcPr>
        <w:shd w:val="clear" w:color="auto" w:fill="00B9BD" w:themeFill="accent1"/>
      </w:tcPr>
    </w:tblStylePr>
  </w:style>
  <w:style w:type="table" w:customStyle="1" w:styleId="GSTableSimple">
    <w:name w:val="GS Table Simple"/>
    <w:basedOn w:val="TableNormal"/>
    <w:uiPriority w:val="99"/>
    <w:rsid w:val="00B01B0E"/>
    <w:pPr>
      <w:snapToGrid w:val="0"/>
      <w:spacing w:after="0" w:line="240" w:lineRule="auto"/>
    </w:pPr>
    <w:rPr>
      <w:rFonts w:cs="Times New Roman (Body CS)"/>
      <w:color w:val="00B9BD" w:themeColor="accent1"/>
      <w:sz w:val="18"/>
    </w:rPr>
    <w:tblPr>
      <w:tblStyleRowBandSize w:val="1"/>
      <w:tblBorders>
        <w:insideH w:val="single" w:sz="4" w:space="0" w:color="BFBFBF" w:themeColor="background1" w:themeShade="BF"/>
      </w:tblBorders>
      <w:tblCellMar>
        <w:top w:w="57" w:type="dxa"/>
        <w:left w:w="57" w:type="dxa"/>
        <w:bottom w:w="57" w:type="dxa"/>
        <w:right w:w="57" w:type="dxa"/>
      </w:tblCellMar>
    </w:tblPr>
    <w:trPr>
      <w:cantSplit/>
    </w:trPr>
    <w:tcPr>
      <w:shd w:val="clear" w:color="auto" w:fill="auto"/>
      <w:noWrap/>
      <w:tcMar>
        <w:top w:w="57" w:type="dxa"/>
        <w:left w:w="57" w:type="dxa"/>
        <w:bottom w:w="57" w:type="dxa"/>
        <w:right w:w="57" w:type="dxa"/>
      </w:tcMar>
      <w:vAlign w:val="center"/>
    </w:tcPr>
    <w:tblStylePr w:type="firstRow">
      <w:pPr>
        <w:wordWrap/>
        <w:spacing w:line="240" w:lineRule="auto"/>
        <w:jc w:val="left"/>
      </w:pPr>
      <w:rPr>
        <w:rFonts w:ascii="Verdana" w:hAnsi="Verdana"/>
        <w:b w:val="0"/>
        <w:i w:val="0"/>
        <w:color w:val="auto"/>
        <w:sz w:val="10"/>
      </w:rPr>
      <w:tblPr/>
      <w:trPr>
        <w:cantSplit w:val="0"/>
      </w:trPr>
      <w:tcPr>
        <w:tcBorders>
          <w:top w:val="nil"/>
          <w:left w:val="nil"/>
          <w:bottom w:val="single" w:sz="18" w:space="0" w:color="00B9BD" w:themeColor="accent1"/>
          <w:right w:val="nil"/>
          <w:insideH w:val="nil"/>
          <w:insideV w:val="nil"/>
          <w:tl2br w:val="nil"/>
          <w:tr2bl w:val="nil"/>
        </w:tcBorders>
      </w:tcPr>
    </w:tblStylePr>
    <w:tblStylePr w:type="band1Horz">
      <w:pPr>
        <w:jc w:val="left"/>
      </w:pPr>
    </w:tblStylePr>
  </w:style>
  <w:style w:type="character" w:styleId="Hashtag">
    <w:name w:val="Hashtag"/>
    <w:basedOn w:val="BookTitle"/>
    <w:uiPriority w:val="99"/>
    <w:unhideWhenUsed/>
    <w:rsid w:val="00B01B0E"/>
    <w:rPr>
      <w:rFonts w:asciiTheme="majorHAnsi" w:hAnsiTheme="majorHAnsi"/>
      <w:b w:val="0"/>
      <w:bCs/>
      <w:i w:val="0"/>
      <w:iCs/>
      <w:color w:val="109B9D" w:themeColor="accent2"/>
      <w:spacing w:val="5"/>
      <w:sz w:val="22"/>
      <w:shd w:val="clear" w:color="auto" w:fill="E1DFDD"/>
    </w:rPr>
  </w:style>
  <w:style w:type="paragraph" w:styleId="Header">
    <w:name w:val="header"/>
    <w:basedOn w:val="Normal"/>
    <w:link w:val="HeaderChar"/>
    <w:uiPriority w:val="99"/>
    <w:unhideWhenUsed/>
    <w:rsid w:val="00B01B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B0E"/>
    <w:rPr>
      <w:rFonts w:ascii="Verdana" w:hAnsi="Verdana" w:cs="Times New Roman (Body CS)"/>
      <w:color w:val="4D4D4C"/>
      <w:sz w:val="22"/>
      <w14:cntxtAlts/>
    </w:rPr>
  </w:style>
  <w:style w:type="paragraph" w:customStyle="1" w:styleId="TablesHeadingGSCyan">
    <w:name w:val="Tables Heading GS Cyan"/>
    <w:basedOn w:val="Normal"/>
    <w:next w:val="Normal"/>
    <w:link w:val="TablesHeadingGSCyanChar"/>
    <w:qFormat/>
    <w:rsid w:val="00B01B0E"/>
    <w:pPr>
      <w:framePr w:hSpace="181" w:wrap="notBeside" w:vAnchor="page" w:hAnchor="margin" w:y="1827"/>
      <w:snapToGrid w:val="0"/>
      <w:spacing w:after="0" w:line="240" w:lineRule="auto"/>
      <w:contextualSpacing w:val="0"/>
    </w:pPr>
    <w:rPr>
      <w:caps/>
      <w:color w:val="00B9BD" w:themeColor="accent1"/>
    </w:rPr>
  </w:style>
  <w:style w:type="character" w:customStyle="1" w:styleId="TablesHeadingGSCyanChar">
    <w:name w:val="Tables Heading GS Cyan Char"/>
    <w:basedOn w:val="DefaultParagraphFont"/>
    <w:link w:val="TablesHeadingGSCyan"/>
    <w:rsid w:val="00B01B0E"/>
    <w:rPr>
      <w:rFonts w:ascii="Verdana" w:hAnsi="Verdana" w:cs="Times New Roman (Body CS)"/>
      <w:caps/>
      <w:color w:val="00B9BD" w:themeColor="accent1"/>
      <w:sz w:val="22"/>
      <w14:cntxtAlts/>
    </w:rPr>
  </w:style>
  <w:style w:type="character" w:styleId="HTMLAcronym">
    <w:name w:val="HTML Acronym"/>
    <w:basedOn w:val="DefaultParagraphFont"/>
    <w:uiPriority w:val="99"/>
    <w:semiHidden/>
    <w:unhideWhenUsed/>
    <w:rsid w:val="00B01B0E"/>
  </w:style>
  <w:style w:type="paragraph" w:styleId="HTMLAddress">
    <w:name w:val="HTML Address"/>
    <w:basedOn w:val="Normal"/>
    <w:link w:val="HTMLAddressChar"/>
    <w:uiPriority w:val="99"/>
    <w:semiHidden/>
    <w:unhideWhenUsed/>
    <w:rsid w:val="00B01B0E"/>
    <w:pPr>
      <w:spacing w:after="0" w:line="240" w:lineRule="auto"/>
    </w:pPr>
    <w:rPr>
      <w:i/>
      <w:iCs/>
    </w:rPr>
  </w:style>
  <w:style w:type="character" w:customStyle="1" w:styleId="HTMLAddressChar">
    <w:name w:val="HTML Address Char"/>
    <w:basedOn w:val="DefaultParagraphFont"/>
    <w:link w:val="HTMLAddress"/>
    <w:uiPriority w:val="99"/>
    <w:semiHidden/>
    <w:rsid w:val="00B01B0E"/>
    <w:rPr>
      <w:rFonts w:ascii="Verdana" w:hAnsi="Verdana" w:cs="Times New Roman (Body CS)"/>
      <w:i/>
      <w:iCs/>
      <w:color w:val="4D4D4C"/>
      <w:sz w:val="22"/>
      <w14:cntxtAlts/>
    </w:rPr>
  </w:style>
  <w:style w:type="character" w:styleId="HTMLCite">
    <w:name w:val="HTML Cite"/>
    <w:basedOn w:val="DefaultParagraphFont"/>
    <w:uiPriority w:val="99"/>
    <w:semiHidden/>
    <w:unhideWhenUsed/>
    <w:rsid w:val="00B01B0E"/>
    <w:rPr>
      <w:i/>
      <w:iCs/>
    </w:rPr>
  </w:style>
  <w:style w:type="character" w:styleId="HTMLCode">
    <w:name w:val="HTML Code"/>
    <w:basedOn w:val="DefaultParagraphFont"/>
    <w:uiPriority w:val="99"/>
    <w:semiHidden/>
    <w:unhideWhenUsed/>
    <w:rsid w:val="00B01B0E"/>
    <w:rPr>
      <w:rFonts w:asciiTheme="minorHAnsi" w:hAnsiTheme="minorHAnsi" w:cs="Consolas"/>
      <w:sz w:val="20"/>
      <w:szCs w:val="20"/>
    </w:rPr>
  </w:style>
  <w:style w:type="character" w:styleId="HTMLDefinition">
    <w:name w:val="HTML Definition"/>
    <w:uiPriority w:val="99"/>
    <w:semiHidden/>
    <w:unhideWhenUsed/>
    <w:rsid w:val="00B01B0E"/>
    <w:rPr>
      <w:i/>
      <w:iCs/>
    </w:rPr>
  </w:style>
  <w:style w:type="character" w:styleId="HTMLKeyboard">
    <w:name w:val="HTML Keyboard"/>
    <w:basedOn w:val="DefaultParagraphFont"/>
    <w:uiPriority w:val="99"/>
    <w:semiHidden/>
    <w:unhideWhenUsed/>
    <w:rsid w:val="00B01B0E"/>
    <w:rPr>
      <w:rFonts w:asciiTheme="minorHAnsi" w:hAnsiTheme="minorHAnsi" w:cs="Consolas"/>
      <w:sz w:val="20"/>
      <w:szCs w:val="20"/>
    </w:rPr>
  </w:style>
  <w:style w:type="paragraph" w:styleId="HTMLPreformatted">
    <w:name w:val="HTML Preformatted"/>
    <w:basedOn w:val="Normal"/>
    <w:link w:val="HTMLPreformattedChar"/>
    <w:uiPriority w:val="99"/>
    <w:semiHidden/>
    <w:unhideWhenUsed/>
    <w:rsid w:val="00B01B0E"/>
    <w:pPr>
      <w:spacing w:after="0" w:line="240" w:lineRule="auto"/>
    </w:pPr>
    <w:rPr>
      <w:rFonts w:asciiTheme="minorHAnsi" w:hAnsiTheme="minorHAnsi" w:cs="Consolas"/>
      <w:sz w:val="20"/>
      <w:szCs w:val="20"/>
    </w:rPr>
  </w:style>
  <w:style w:type="character" w:customStyle="1" w:styleId="HTMLPreformattedChar">
    <w:name w:val="HTML Preformatted Char"/>
    <w:basedOn w:val="DefaultParagraphFont"/>
    <w:link w:val="HTMLPreformatted"/>
    <w:uiPriority w:val="99"/>
    <w:semiHidden/>
    <w:rsid w:val="00B01B0E"/>
    <w:rPr>
      <w:rFonts w:cs="Consolas"/>
      <w:color w:val="4D4D4C"/>
      <w:sz w:val="20"/>
      <w:szCs w:val="20"/>
      <w14:cntxtAlts/>
    </w:rPr>
  </w:style>
  <w:style w:type="character" w:styleId="HTMLSample">
    <w:name w:val="HTML Sample"/>
    <w:uiPriority w:val="99"/>
    <w:semiHidden/>
    <w:unhideWhenUsed/>
    <w:rsid w:val="00B01B0E"/>
    <w:rPr>
      <w:rFonts w:asciiTheme="minorHAnsi" w:hAnsiTheme="minorHAnsi" w:cs="Consolas"/>
      <w:sz w:val="24"/>
      <w:szCs w:val="24"/>
    </w:rPr>
  </w:style>
  <w:style w:type="character" w:styleId="HTMLTypewriter">
    <w:name w:val="HTML Typewriter"/>
    <w:uiPriority w:val="99"/>
    <w:semiHidden/>
    <w:unhideWhenUsed/>
    <w:rsid w:val="00B01B0E"/>
    <w:rPr>
      <w:rFonts w:asciiTheme="minorHAnsi" w:hAnsiTheme="minorHAnsi" w:cs="Consolas"/>
      <w:sz w:val="20"/>
      <w:szCs w:val="20"/>
    </w:rPr>
  </w:style>
  <w:style w:type="character" w:styleId="HTMLVariable">
    <w:name w:val="HTML Variable"/>
    <w:uiPriority w:val="99"/>
    <w:semiHidden/>
    <w:unhideWhenUsed/>
    <w:rsid w:val="00B01B0E"/>
    <w:rPr>
      <w:i/>
      <w:iCs/>
    </w:rPr>
  </w:style>
  <w:style w:type="character" w:styleId="Hyperlink">
    <w:name w:val="Hyperlink"/>
    <w:uiPriority w:val="99"/>
    <w:unhideWhenUsed/>
    <w:qFormat/>
    <w:rsid w:val="00B01B0E"/>
    <w:rPr>
      <w:rFonts w:asciiTheme="minorHAnsi" w:hAnsiTheme="minorHAnsi"/>
      <w:color w:val="00B9BD" w:themeColor="hyperlink"/>
      <w:sz w:val="22"/>
      <w:u w:val="single"/>
    </w:rPr>
  </w:style>
  <w:style w:type="paragraph" w:styleId="Index1">
    <w:name w:val="index 1"/>
    <w:basedOn w:val="Normal"/>
    <w:next w:val="Normal"/>
    <w:uiPriority w:val="99"/>
    <w:unhideWhenUsed/>
    <w:rsid w:val="00B01B0E"/>
    <w:pPr>
      <w:spacing w:after="0" w:line="240" w:lineRule="auto"/>
      <w:ind w:left="220" w:hanging="220"/>
    </w:pPr>
  </w:style>
  <w:style w:type="paragraph" w:styleId="Index2">
    <w:name w:val="index 2"/>
    <w:basedOn w:val="Normal"/>
    <w:next w:val="Normal"/>
    <w:uiPriority w:val="99"/>
    <w:unhideWhenUsed/>
    <w:rsid w:val="00B01B0E"/>
    <w:pPr>
      <w:spacing w:after="0" w:line="240" w:lineRule="auto"/>
      <w:ind w:left="440" w:hanging="220"/>
    </w:pPr>
  </w:style>
  <w:style w:type="paragraph" w:styleId="Index3">
    <w:name w:val="index 3"/>
    <w:basedOn w:val="Normal"/>
    <w:next w:val="Normal"/>
    <w:uiPriority w:val="99"/>
    <w:unhideWhenUsed/>
    <w:rsid w:val="00B01B0E"/>
    <w:pPr>
      <w:spacing w:after="0" w:line="240" w:lineRule="auto"/>
      <w:ind w:left="660" w:hanging="220"/>
    </w:pPr>
  </w:style>
  <w:style w:type="paragraph" w:styleId="Index4">
    <w:name w:val="index 4"/>
    <w:basedOn w:val="Normal"/>
    <w:next w:val="Normal"/>
    <w:uiPriority w:val="99"/>
    <w:semiHidden/>
    <w:unhideWhenUsed/>
    <w:rsid w:val="00B01B0E"/>
    <w:pPr>
      <w:spacing w:after="0" w:line="240" w:lineRule="auto"/>
      <w:ind w:left="880" w:hanging="220"/>
    </w:pPr>
  </w:style>
  <w:style w:type="paragraph" w:styleId="Index5">
    <w:name w:val="index 5"/>
    <w:basedOn w:val="Normal"/>
    <w:next w:val="Normal"/>
    <w:uiPriority w:val="99"/>
    <w:semiHidden/>
    <w:unhideWhenUsed/>
    <w:rsid w:val="00B01B0E"/>
    <w:pPr>
      <w:spacing w:after="0" w:line="240" w:lineRule="auto"/>
      <w:ind w:left="1100" w:hanging="220"/>
    </w:pPr>
  </w:style>
  <w:style w:type="paragraph" w:styleId="Index7">
    <w:name w:val="index 7"/>
    <w:basedOn w:val="Normal"/>
    <w:next w:val="Normal"/>
    <w:uiPriority w:val="99"/>
    <w:semiHidden/>
    <w:unhideWhenUsed/>
    <w:rsid w:val="00B01B0E"/>
    <w:pPr>
      <w:spacing w:after="0" w:line="240" w:lineRule="auto"/>
      <w:ind w:left="1540" w:hanging="220"/>
    </w:pPr>
  </w:style>
  <w:style w:type="paragraph" w:styleId="Index8">
    <w:name w:val="index 8"/>
    <w:basedOn w:val="Normal"/>
    <w:next w:val="Normal"/>
    <w:uiPriority w:val="99"/>
    <w:semiHidden/>
    <w:unhideWhenUsed/>
    <w:rsid w:val="00B01B0E"/>
    <w:pPr>
      <w:spacing w:after="0" w:line="240" w:lineRule="auto"/>
      <w:ind w:left="1760" w:hanging="220"/>
    </w:pPr>
  </w:style>
  <w:style w:type="paragraph" w:styleId="Index9">
    <w:name w:val="index 9"/>
    <w:basedOn w:val="Normal"/>
    <w:next w:val="Normal"/>
    <w:uiPriority w:val="99"/>
    <w:semiHidden/>
    <w:unhideWhenUsed/>
    <w:rsid w:val="00B01B0E"/>
    <w:pPr>
      <w:spacing w:after="0" w:line="240" w:lineRule="auto"/>
      <w:ind w:left="1980" w:hanging="220"/>
    </w:pPr>
  </w:style>
  <w:style w:type="paragraph" w:styleId="IndexHeading">
    <w:name w:val="index heading"/>
    <w:basedOn w:val="Normal"/>
    <w:next w:val="Index1"/>
    <w:uiPriority w:val="99"/>
    <w:semiHidden/>
    <w:unhideWhenUsed/>
    <w:rsid w:val="00B01B0E"/>
    <w:rPr>
      <w:rFonts w:asciiTheme="majorHAnsi" w:eastAsiaTheme="majorEastAsia" w:hAnsiTheme="majorHAnsi" w:cstheme="majorBidi"/>
      <w:b/>
      <w:bCs/>
    </w:rPr>
  </w:style>
  <w:style w:type="character" w:styleId="IntenseEmphasis">
    <w:name w:val="Intense Emphasis"/>
    <w:basedOn w:val="DefaultParagraphFont"/>
    <w:uiPriority w:val="21"/>
    <w:rsid w:val="00B01B0E"/>
    <w:rPr>
      <w:i/>
      <w:iCs/>
      <w:color w:val="00B9BD" w:themeColor="accent1"/>
    </w:rPr>
  </w:style>
  <w:style w:type="paragraph" w:styleId="IntenseQuote">
    <w:name w:val="Intense Quote"/>
    <w:basedOn w:val="Normal"/>
    <w:next w:val="Normal"/>
    <w:link w:val="IntenseQuoteChar"/>
    <w:uiPriority w:val="30"/>
    <w:qFormat/>
    <w:rsid w:val="00B01B0E"/>
    <w:pPr>
      <w:pBdr>
        <w:left w:val="single" w:sz="36" w:space="10" w:color="00B9BD" w:themeColor="accent1"/>
      </w:pBdr>
      <w:spacing w:before="360" w:after="0"/>
      <w:ind w:left="567" w:right="567"/>
    </w:pPr>
    <w:rPr>
      <w:i/>
      <w:iCs/>
      <w:color w:val="00B9BD" w:themeColor="accent1"/>
      <w:sz w:val="28"/>
    </w:rPr>
  </w:style>
  <w:style w:type="character" w:customStyle="1" w:styleId="IntenseQuoteChar">
    <w:name w:val="Intense Quote Char"/>
    <w:basedOn w:val="DefaultParagraphFont"/>
    <w:link w:val="IntenseQuote"/>
    <w:uiPriority w:val="30"/>
    <w:rsid w:val="00B01B0E"/>
    <w:rPr>
      <w:rFonts w:ascii="Verdana" w:hAnsi="Verdana" w:cs="Times New Roman (Body CS)"/>
      <w:i/>
      <w:iCs/>
      <w:color w:val="00B9BD" w:themeColor="accent1"/>
      <w:sz w:val="28"/>
      <w14:cntxtAlts/>
    </w:rPr>
  </w:style>
  <w:style w:type="character" w:styleId="IntenseReference">
    <w:name w:val="Intense Reference"/>
    <w:uiPriority w:val="32"/>
    <w:rsid w:val="00B01B0E"/>
    <w:rPr>
      <w:b/>
      <w:bCs/>
      <w:smallCaps/>
      <w:color w:val="00B9BD" w:themeColor="accent1"/>
      <w:spacing w:val="5"/>
    </w:rPr>
  </w:style>
  <w:style w:type="character" w:styleId="LineNumber">
    <w:name w:val="line number"/>
    <w:basedOn w:val="DefaultParagraphFont"/>
    <w:uiPriority w:val="99"/>
    <w:semiHidden/>
    <w:unhideWhenUsed/>
    <w:rsid w:val="00B01B0E"/>
    <w:rPr>
      <w:rFonts w:asciiTheme="minorHAnsi" w:hAnsiTheme="minorHAnsi"/>
    </w:rPr>
  </w:style>
  <w:style w:type="paragraph" w:styleId="List">
    <w:name w:val="List"/>
    <w:basedOn w:val="Normal"/>
    <w:uiPriority w:val="99"/>
    <w:unhideWhenUsed/>
    <w:rsid w:val="00B01B0E"/>
  </w:style>
  <w:style w:type="paragraph" w:styleId="List2">
    <w:name w:val="List 2"/>
    <w:basedOn w:val="Normal"/>
    <w:uiPriority w:val="99"/>
    <w:unhideWhenUsed/>
    <w:rsid w:val="00B01B0E"/>
    <w:pPr>
      <w:ind w:left="566" w:hanging="283"/>
    </w:pPr>
  </w:style>
  <w:style w:type="paragraph" w:styleId="List3">
    <w:name w:val="List 3"/>
    <w:basedOn w:val="Normal"/>
    <w:uiPriority w:val="99"/>
    <w:unhideWhenUsed/>
    <w:rsid w:val="00B01B0E"/>
    <w:pPr>
      <w:ind w:left="849" w:hanging="283"/>
    </w:pPr>
  </w:style>
  <w:style w:type="paragraph" w:styleId="List4">
    <w:name w:val="List 4"/>
    <w:basedOn w:val="Normal"/>
    <w:uiPriority w:val="99"/>
    <w:unhideWhenUsed/>
    <w:rsid w:val="00B01B0E"/>
    <w:pPr>
      <w:ind w:left="1132" w:hanging="283"/>
    </w:pPr>
  </w:style>
  <w:style w:type="paragraph" w:styleId="List5">
    <w:name w:val="List 5"/>
    <w:basedOn w:val="Normal"/>
    <w:uiPriority w:val="99"/>
    <w:unhideWhenUsed/>
    <w:rsid w:val="00B01B0E"/>
    <w:pPr>
      <w:ind w:left="1415" w:hanging="283"/>
    </w:pPr>
  </w:style>
  <w:style w:type="paragraph" w:styleId="ListBullet">
    <w:name w:val="List Bullet"/>
    <w:basedOn w:val="Normal"/>
    <w:uiPriority w:val="99"/>
    <w:unhideWhenUsed/>
    <w:qFormat/>
    <w:rsid w:val="00B01B0E"/>
    <w:pPr>
      <w:numPr>
        <w:numId w:val="1"/>
      </w:numPr>
      <w:spacing w:after="120"/>
      <w:ind w:left="357" w:hanging="357"/>
    </w:pPr>
  </w:style>
  <w:style w:type="paragraph" w:styleId="ListBullet2">
    <w:name w:val="List Bullet 2"/>
    <w:basedOn w:val="Normal"/>
    <w:uiPriority w:val="99"/>
    <w:unhideWhenUsed/>
    <w:rsid w:val="00B01B0E"/>
    <w:pPr>
      <w:numPr>
        <w:numId w:val="2"/>
      </w:numPr>
      <w:ind w:left="641" w:hanging="357"/>
    </w:pPr>
  </w:style>
  <w:style w:type="paragraph" w:styleId="ListBullet3">
    <w:name w:val="List Bullet 3"/>
    <w:basedOn w:val="Normal"/>
    <w:uiPriority w:val="99"/>
    <w:unhideWhenUsed/>
    <w:rsid w:val="00B01B0E"/>
    <w:pPr>
      <w:numPr>
        <w:numId w:val="3"/>
      </w:numPr>
    </w:pPr>
  </w:style>
  <w:style w:type="paragraph" w:styleId="ListBullet4">
    <w:name w:val="List Bullet 4"/>
    <w:basedOn w:val="Normal"/>
    <w:uiPriority w:val="99"/>
    <w:unhideWhenUsed/>
    <w:rsid w:val="00B01B0E"/>
    <w:pPr>
      <w:numPr>
        <w:numId w:val="4"/>
      </w:numPr>
    </w:pPr>
  </w:style>
  <w:style w:type="paragraph" w:styleId="ListBullet5">
    <w:name w:val="List Bullet 5"/>
    <w:basedOn w:val="Normal"/>
    <w:uiPriority w:val="99"/>
    <w:unhideWhenUsed/>
    <w:rsid w:val="00B01B0E"/>
    <w:pPr>
      <w:numPr>
        <w:numId w:val="5"/>
      </w:numPr>
    </w:pPr>
  </w:style>
  <w:style w:type="paragraph" w:styleId="ListContinue">
    <w:name w:val="List Continue"/>
    <w:basedOn w:val="Normal"/>
    <w:uiPriority w:val="99"/>
    <w:unhideWhenUsed/>
    <w:rsid w:val="00B01B0E"/>
    <w:pPr>
      <w:spacing w:after="120"/>
      <w:ind w:left="283"/>
    </w:pPr>
  </w:style>
  <w:style w:type="paragraph" w:styleId="ListContinue2">
    <w:name w:val="List Continue 2"/>
    <w:basedOn w:val="Normal"/>
    <w:uiPriority w:val="99"/>
    <w:unhideWhenUsed/>
    <w:rsid w:val="00B01B0E"/>
    <w:pPr>
      <w:spacing w:after="120"/>
      <w:ind w:left="566"/>
    </w:pPr>
  </w:style>
  <w:style w:type="paragraph" w:styleId="ListContinue3">
    <w:name w:val="List Continue 3"/>
    <w:basedOn w:val="Normal"/>
    <w:uiPriority w:val="99"/>
    <w:unhideWhenUsed/>
    <w:rsid w:val="00B01B0E"/>
    <w:pPr>
      <w:spacing w:after="120"/>
      <w:ind w:left="849"/>
    </w:pPr>
  </w:style>
  <w:style w:type="paragraph" w:styleId="ListContinue4">
    <w:name w:val="List Continue 4"/>
    <w:basedOn w:val="Normal"/>
    <w:uiPriority w:val="99"/>
    <w:semiHidden/>
    <w:unhideWhenUsed/>
    <w:rsid w:val="00B01B0E"/>
    <w:pPr>
      <w:spacing w:after="120"/>
      <w:ind w:left="1132"/>
    </w:pPr>
  </w:style>
  <w:style w:type="paragraph" w:styleId="ListContinue5">
    <w:name w:val="List Continue 5"/>
    <w:basedOn w:val="Normal"/>
    <w:uiPriority w:val="99"/>
    <w:semiHidden/>
    <w:unhideWhenUsed/>
    <w:rsid w:val="00B01B0E"/>
    <w:pPr>
      <w:spacing w:after="120"/>
      <w:ind w:left="1415"/>
    </w:pPr>
  </w:style>
  <w:style w:type="paragraph" w:customStyle="1" w:styleId="ListGSBullet">
    <w:name w:val="List GS Bullet"/>
    <w:basedOn w:val="Normal"/>
    <w:link w:val="ListGSBulletChar"/>
    <w:qFormat/>
    <w:rsid w:val="00B01B0E"/>
    <w:pPr>
      <w:numPr>
        <w:numId w:val="13"/>
      </w:numPr>
      <w:spacing w:after="120"/>
    </w:pPr>
  </w:style>
  <w:style w:type="character" w:customStyle="1" w:styleId="ListGSBulletChar">
    <w:name w:val="List GS Bullet Char"/>
    <w:basedOn w:val="DefaultParagraphFont"/>
    <w:link w:val="ListGSBullet"/>
    <w:rsid w:val="00B01B0E"/>
    <w:rPr>
      <w:rFonts w:ascii="Verdana" w:hAnsi="Verdana" w:cs="Times New Roman (Body CS)"/>
      <w:color w:val="4D4D4C"/>
      <w:sz w:val="22"/>
      <w14:cntxtAlts/>
    </w:rPr>
  </w:style>
  <w:style w:type="paragraph" w:customStyle="1" w:styleId="ListGsBullet2">
    <w:name w:val="List Gs Bullet 2"/>
    <w:basedOn w:val="ListGSBullet"/>
    <w:rsid w:val="00B01B0E"/>
    <w:pPr>
      <w:numPr>
        <w:ilvl w:val="1"/>
      </w:numPr>
      <w:snapToGrid w:val="0"/>
    </w:pPr>
  </w:style>
  <w:style w:type="paragraph" w:customStyle="1" w:styleId="ListGsBullet3">
    <w:name w:val="List Gs Bullet 3"/>
    <w:basedOn w:val="ListGSBullet"/>
    <w:rsid w:val="00B01B0E"/>
    <w:pPr>
      <w:numPr>
        <w:ilvl w:val="2"/>
      </w:numPr>
      <w:ind w:left="1843" w:hanging="403"/>
    </w:pPr>
  </w:style>
  <w:style w:type="paragraph" w:customStyle="1" w:styleId="ListGsBullet4">
    <w:name w:val="List Gs Bullet 4"/>
    <w:basedOn w:val="ListGSBullet"/>
    <w:rsid w:val="00B01B0E"/>
    <w:pPr>
      <w:numPr>
        <w:ilvl w:val="3"/>
      </w:numPr>
    </w:pPr>
  </w:style>
  <w:style w:type="paragraph" w:customStyle="1" w:styleId="ListGSBullet5">
    <w:name w:val="List GS Bullet 5"/>
    <w:basedOn w:val="ListGSBullet"/>
    <w:rsid w:val="00B01B0E"/>
    <w:pPr>
      <w:numPr>
        <w:ilvl w:val="4"/>
      </w:numPr>
    </w:pPr>
  </w:style>
  <w:style w:type="numbering" w:customStyle="1" w:styleId="ListGSBullets">
    <w:name w:val="List GS Bullets"/>
    <w:uiPriority w:val="99"/>
    <w:rsid w:val="00B01B0E"/>
    <w:pPr>
      <w:numPr>
        <w:numId w:val="12"/>
      </w:numPr>
    </w:pPr>
  </w:style>
  <w:style w:type="paragraph" w:customStyle="1" w:styleId="H3">
    <w:name w:val="H3"/>
    <w:basedOn w:val="Heading3"/>
    <w:qFormat/>
    <w:rsid w:val="00991401"/>
    <w:pPr>
      <w:numPr>
        <w:numId w:val="28"/>
      </w:numPr>
    </w:pPr>
  </w:style>
  <w:style w:type="paragraph" w:customStyle="1" w:styleId="H5">
    <w:name w:val="H5"/>
    <w:basedOn w:val="Heading5"/>
    <w:qFormat/>
    <w:rsid w:val="00350D03"/>
    <w:pPr>
      <w:numPr>
        <w:ilvl w:val="1"/>
        <w:numId w:val="28"/>
      </w:numPr>
    </w:pPr>
  </w:style>
  <w:style w:type="paragraph" w:styleId="ListNumber">
    <w:name w:val="List Number"/>
    <w:basedOn w:val="Normal"/>
    <w:uiPriority w:val="99"/>
    <w:unhideWhenUsed/>
    <w:qFormat/>
    <w:rsid w:val="00B01B0E"/>
    <w:pPr>
      <w:numPr>
        <w:numId w:val="6"/>
      </w:numPr>
    </w:pPr>
  </w:style>
  <w:style w:type="paragraph" w:styleId="ListNumber2">
    <w:name w:val="List Number 2"/>
    <w:basedOn w:val="Normal"/>
    <w:uiPriority w:val="99"/>
    <w:unhideWhenUsed/>
    <w:rsid w:val="00B01B0E"/>
    <w:pPr>
      <w:numPr>
        <w:numId w:val="7"/>
      </w:numPr>
    </w:pPr>
  </w:style>
  <w:style w:type="paragraph" w:styleId="ListNumber3">
    <w:name w:val="List Number 3"/>
    <w:basedOn w:val="Normal"/>
    <w:uiPriority w:val="99"/>
    <w:unhideWhenUsed/>
    <w:rsid w:val="00B01B0E"/>
    <w:pPr>
      <w:numPr>
        <w:numId w:val="8"/>
      </w:numPr>
    </w:pPr>
  </w:style>
  <w:style w:type="paragraph" w:styleId="ListNumber4">
    <w:name w:val="List Number 4"/>
    <w:basedOn w:val="Normal"/>
    <w:uiPriority w:val="99"/>
    <w:unhideWhenUsed/>
    <w:rsid w:val="00B01B0E"/>
    <w:pPr>
      <w:numPr>
        <w:numId w:val="9"/>
      </w:numPr>
    </w:pPr>
  </w:style>
  <w:style w:type="paragraph" w:styleId="ListNumber5">
    <w:name w:val="List Number 5"/>
    <w:basedOn w:val="Normal"/>
    <w:uiPriority w:val="99"/>
    <w:unhideWhenUsed/>
    <w:rsid w:val="00B01B0E"/>
    <w:pPr>
      <w:numPr>
        <w:numId w:val="10"/>
      </w:numPr>
    </w:pPr>
  </w:style>
  <w:style w:type="paragraph" w:styleId="ListParagraph">
    <w:name w:val="List Paragraph"/>
    <w:basedOn w:val="Normal"/>
    <w:uiPriority w:val="34"/>
    <w:rsid w:val="00B01B0E"/>
    <w:pPr>
      <w:ind w:left="720"/>
    </w:pPr>
  </w:style>
  <w:style w:type="table" w:styleId="ListTable1Light">
    <w:name w:val="List Table 1 Light"/>
    <w:basedOn w:val="TableNormal"/>
    <w:uiPriority w:val="46"/>
    <w:rsid w:val="00B01B0E"/>
    <w:pPr>
      <w:spacing w:after="0" w:line="240" w:lineRule="auto"/>
    </w:pPr>
    <w:tblPr>
      <w:tblStyleRowBandSize w:val="1"/>
      <w:tblStyleColBandSize w:val="1"/>
    </w:tblPr>
    <w:tblStylePr w:type="firstRow">
      <w:rPr>
        <w:b/>
        <w:bCs/>
      </w:rPr>
      <w:tblPr/>
      <w:tcPr>
        <w:tcBorders>
          <w:bottom w:val="single" w:sz="4" w:space="0" w:color="969696" w:themeColor="text1" w:themeTint="99"/>
        </w:tcBorders>
      </w:tcPr>
    </w:tblStylePr>
    <w:tblStylePr w:type="lastRow">
      <w:rPr>
        <w:b/>
        <w:bCs/>
      </w:rPr>
      <w:tblPr/>
      <w:tcPr>
        <w:tcBorders>
          <w:top w:val="single" w:sz="4" w:space="0" w:color="969696" w:themeColor="text1" w:themeTint="99"/>
        </w:tcBorders>
      </w:tcPr>
    </w:tblStylePr>
    <w:tblStylePr w:type="firstCol">
      <w:rPr>
        <w:b/>
        <w:bCs/>
      </w:rPr>
    </w:tblStylePr>
    <w:tblStylePr w:type="lastCol">
      <w:rPr>
        <w:b/>
        <w:bCs/>
      </w:rPr>
    </w:tblStylePr>
    <w:tblStylePr w:type="band1Vert">
      <w:tblPr/>
      <w:tcPr>
        <w:shd w:val="clear" w:color="auto" w:fill="DCDCDC" w:themeFill="text1" w:themeFillTint="33"/>
      </w:tcPr>
    </w:tblStylePr>
    <w:tblStylePr w:type="band1Horz">
      <w:tblPr/>
      <w:tcPr>
        <w:shd w:val="clear" w:color="auto" w:fill="DCDCDC" w:themeFill="text1" w:themeFillTint="33"/>
      </w:tcPr>
    </w:tblStylePr>
  </w:style>
  <w:style w:type="table" w:styleId="ListTable1Light-Accent1">
    <w:name w:val="List Table 1 Light Accent 1"/>
    <w:basedOn w:val="TableNormal"/>
    <w:uiPriority w:val="46"/>
    <w:rsid w:val="00B01B0E"/>
    <w:pPr>
      <w:spacing w:after="0" w:line="240" w:lineRule="auto"/>
    </w:pPr>
    <w:tblPr>
      <w:tblStyleRowBandSize w:val="1"/>
      <w:tblStyleColBandSize w:val="1"/>
    </w:tblPr>
    <w:tblStylePr w:type="firstRow">
      <w:rPr>
        <w:b/>
        <w:bCs/>
      </w:rPr>
      <w:tblPr/>
      <w:tcPr>
        <w:tcBorders>
          <w:bottom w:val="single" w:sz="4" w:space="0" w:color="3EFAFF" w:themeColor="accent1" w:themeTint="99"/>
        </w:tcBorders>
      </w:tcPr>
    </w:tblStylePr>
    <w:tblStylePr w:type="lastRow">
      <w:rPr>
        <w:b/>
        <w:bCs/>
      </w:rPr>
      <w:tblPr/>
      <w:tcPr>
        <w:tcBorders>
          <w:top w:val="single" w:sz="4" w:space="0" w:color="3EFAFF" w:themeColor="accent1" w:themeTint="99"/>
        </w:tcBorders>
      </w:tcPr>
    </w:tblStylePr>
    <w:tblStylePr w:type="firstCol">
      <w:rPr>
        <w:b/>
        <w:bCs/>
      </w:rPr>
    </w:tblStylePr>
    <w:tblStylePr w:type="lastCol">
      <w:rPr>
        <w:b/>
        <w:bCs/>
      </w:rPr>
    </w:tblStylePr>
    <w:tblStylePr w:type="band1Vert">
      <w:tblPr/>
      <w:tcPr>
        <w:shd w:val="clear" w:color="auto" w:fill="BEFDFF" w:themeFill="accent1" w:themeFillTint="33"/>
      </w:tcPr>
    </w:tblStylePr>
    <w:tblStylePr w:type="band1Horz">
      <w:tblPr/>
      <w:tcPr>
        <w:shd w:val="clear" w:color="auto" w:fill="BEFDFF" w:themeFill="accent1" w:themeFillTint="33"/>
      </w:tcPr>
    </w:tblStylePr>
  </w:style>
  <w:style w:type="table" w:styleId="ListTable1Light-Accent2">
    <w:name w:val="List Table 1 Light Accent 2"/>
    <w:basedOn w:val="TableNormal"/>
    <w:uiPriority w:val="46"/>
    <w:rsid w:val="00B01B0E"/>
    <w:pPr>
      <w:spacing w:after="0" w:line="240" w:lineRule="auto"/>
    </w:pPr>
    <w:tblPr>
      <w:tblStyleRowBandSize w:val="1"/>
      <w:tblStyleColBandSize w:val="1"/>
    </w:tblPr>
    <w:tblStylePr w:type="firstRow">
      <w:rPr>
        <w:b/>
        <w:bCs/>
      </w:rPr>
      <w:tblPr/>
      <w:tcPr>
        <w:tcBorders>
          <w:bottom w:val="single" w:sz="4" w:space="0" w:color="47E9EC" w:themeColor="accent2" w:themeTint="99"/>
        </w:tcBorders>
      </w:tcPr>
    </w:tblStylePr>
    <w:tblStylePr w:type="lastRow">
      <w:rPr>
        <w:b/>
        <w:bCs/>
      </w:rPr>
      <w:tblPr/>
      <w:tcPr>
        <w:tcBorders>
          <w:top w:val="single" w:sz="4" w:space="0" w:color="47E9EC" w:themeColor="accent2" w:themeTint="99"/>
        </w:tcBorders>
      </w:tcPr>
    </w:tblStylePr>
    <w:tblStylePr w:type="firstCol">
      <w:rPr>
        <w:b/>
        <w:bCs/>
      </w:rPr>
    </w:tblStylePr>
    <w:tblStylePr w:type="lastCol">
      <w:rPr>
        <w:b/>
        <w:bCs/>
      </w:rPr>
    </w:tblStylePr>
    <w:tblStylePr w:type="band1Vert">
      <w:tblPr/>
      <w:tcPr>
        <w:shd w:val="clear" w:color="auto" w:fill="C1F7F8" w:themeFill="accent2" w:themeFillTint="33"/>
      </w:tcPr>
    </w:tblStylePr>
    <w:tblStylePr w:type="band1Horz">
      <w:tblPr/>
      <w:tcPr>
        <w:shd w:val="clear" w:color="auto" w:fill="C1F7F8" w:themeFill="accent2" w:themeFillTint="33"/>
      </w:tcPr>
    </w:tblStylePr>
  </w:style>
  <w:style w:type="table" w:styleId="ListTable1Light-Accent3">
    <w:name w:val="List Table 1 Light Accent 3"/>
    <w:basedOn w:val="TableNormal"/>
    <w:uiPriority w:val="46"/>
    <w:rsid w:val="00B01B0E"/>
    <w:pPr>
      <w:spacing w:after="0" w:line="240" w:lineRule="auto"/>
    </w:pPr>
    <w:tblPr>
      <w:tblStyleRowBandSize w:val="1"/>
      <w:tblStyleColBandSize w:val="1"/>
    </w:tblPr>
    <w:tblStylePr w:type="firstRow">
      <w:rPr>
        <w:b/>
        <w:bCs/>
      </w:rPr>
      <w:tblPr/>
      <w:tcPr>
        <w:tcBorders>
          <w:bottom w:val="single" w:sz="4" w:space="0" w:color="2DECF0" w:themeColor="accent3" w:themeTint="99"/>
        </w:tcBorders>
      </w:tcPr>
    </w:tblStylePr>
    <w:tblStylePr w:type="lastRow">
      <w:rPr>
        <w:b/>
        <w:bCs/>
      </w:rPr>
      <w:tblPr/>
      <w:tcPr>
        <w:tcBorders>
          <w:top w:val="single" w:sz="4" w:space="0" w:color="2DECF0" w:themeColor="accent3" w:themeTint="99"/>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E4E4"/>
      </w:tcPr>
    </w:tblStylePr>
    <w:tblStylePr w:type="band1Horz">
      <w:tblPr/>
      <w:tcPr>
        <w:shd w:val="clear" w:color="auto" w:fill="C0E4E4"/>
      </w:tcPr>
    </w:tblStylePr>
    <w:tblStylePr w:type="band2Horz">
      <w:tblPr/>
      <w:tcPr>
        <w:tcBorders>
          <w:top w:val="nil"/>
          <w:left w:val="nil"/>
          <w:bottom w:val="nil"/>
          <w:right w:val="nil"/>
          <w:insideH w:val="nil"/>
          <w:insideV w:val="nil"/>
          <w:tl2br w:val="nil"/>
          <w:tr2bl w:val="nil"/>
        </w:tcBorders>
      </w:tcPr>
    </w:tblStylePr>
  </w:style>
  <w:style w:type="table" w:styleId="ListTable1Light-Accent4">
    <w:name w:val="List Table 1 Light Accent 4"/>
    <w:basedOn w:val="TableNormal"/>
    <w:uiPriority w:val="46"/>
    <w:rsid w:val="00B01B0E"/>
    <w:pPr>
      <w:spacing w:after="0" w:line="240" w:lineRule="auto"/>
    </w:pPr>
    <w:tblPr>
      <w:tblStyleRowBandSize w:val="1"/>
      <w:tblStyleColBandSize w:val="1"/>
    </w:tblPr>
    <w:tblStylePr w:type="firstRow">
      <w:rPr>
        <w:b/>
        <w:bCs/>
      </w:rPr>
      <w:tblPr/>
      <w:tcPr>
        <w:tcBorders>
          <w:bottom w:val="single" w:sz="4" w:space="0" w:color="E6EB8C" w:themeColor="accent4" w:themeTint="99"/>
        </w:tcBorders>
      </w:tcPr>
    </w:tblStylePr>
    <w:tblStylePr w:type="lastRow">
      <w:rPr>
        <w:b/>
        <w:bCs/>
      </w:rPr>
      <w:tblPr/>
      <w:tcPr>
        <w:tcBorders>
          <w:top w:val="single" w:sz="4" w:space="0" w:color="E6EB8C" w:themeColor="accent4" w:themeTint="99"/>
        </w:tcBorders>
      </w:tcPr>
    </w:tblStylePr>
    <w:tblStylePr w:type="firstCol">
      <w:rPr>
        <w:b/>
        <w:bCs/>
      </w:rPr>
    </w:tblStylePr>
    <w:tblStylePr w:type="lastCol">
      <w:rPr>
        <w:b/>
        <w:bCs/>
      </w:rPr>
    </w:tblStylePr>
    <w:tblStylePr w:type="band1Vert">
      <w:tblPr/>
      <w:tcPr>
        <w:shd w:val="clear" w:color="auto" w:fill="F6F8D8" w:themeFill="accent4" w:themeFillTint="33"/>
      </w:tcPr>
    </w:tblStylePr>
    <w:tblStylePr w:type="band1Horz">
      <w:tblPr/>
      <w:tcPr>
        <w:shd w:val="clear" w:color="auto" w:fill="F6F8D8" w:themeFill="accent4" w:themeFillTint="33"/>
      </w:tcPr>
    </w:tblStylePr>
  </w:style>
  <w:style w:type="table" w:styleId="ListTable3-Accent1">
    <w:name w:val="List Table 3 Accent 1"/>
    <w:basedOn w:val="TableNormal"/>
    <w:uiPriority w:val="48"/>
    <w:rsid w:val="00B01B0E"/>
    <w:pPr>
      <w:spacing w:after="0" w:line="240" w:lineRule="auto"/>
    </w:pPr>
    <w:tblPr>
      <w:tblStyleRowBandSize w:val="1"/>
      <w:tblStyleColBandSize w:val="1"/>
      <w:tblBorders>
        <w:top w:val="single" w:sz="4" w:space="0" w:color="00B9BD" w:themeColor="accent1"/>
        <w:left w:val="single" w:sz="4" w:space="0" w:color="00B9BD" w:themeColor="accent1"/>
        <w:bottom w:val="single" w:sz="4" w:space="0" w:color="00B9BD" w:themeColor="accent1"/>
        <w:right w:val="single" w:sz="4" w:space="0" w:color="00B9BD" w:themeColor="accent1"/>
      </w:tblBorders>
    </w:tblPr>
    <w:tblStylePr w:type="firstRow">
      <w:rPr>
        <w:b/>
        <w:bCs/>
        <w:color w:val="FFFFFF" w:themeColor="background1"/>
      </w:rPr>
      <w:tblPr/>
      <w:tcPr>
        <w:shd w:val="clear" w:color="auto" w:fill="00B9BD" w:themeFill="accent1"/>
      </w:tcPr>
    </w:tblStylePr>
    <w:tblStylePr w:type="lastRow">
      <w:rPr>
        <w:b/>
        <w:bCs/>
      </w:rPr>
      <w:tblPr/>
      <w:tcPr>
        <w:tcBorders>
          <w:top w:val="double" w:sz="4" w:space="0" w:color="00B9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B9BD" w:themeColor="accent1"/>
          <w:right w:val="single" w:sz="4" w:space="0" w:color="00B9BD" w:themeColor="accent1"/>
        </w:tcBorders>
      </w:tcPr>
    </w:tblStylePr>
    <w:tblStylePr w:type="band1Horz">
      <w:tblPr/>
      <w:tcPr>
        <w:tcBorders>
          <w:top w:val="single" w:sz="4" w:space="0" w:color="00B9BD" w:themeColor="accent1"/>
          <w:bottom w:val="single" w:sz="4" w:space="0" w:color="00B9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B9BD" w:themeColor="accent1"/>
          <w:left w:val="nil"/>
        </w:tcBorders>
      </w:tcPr>
    </w:tblStylePr>
    <w:tblStylePr w:type="swCell">
      <w:tblPr/>
      <w:tcPr>
        <w:tcBorders>
          <w:top w:val="double" w:sz="4" w:space="0" w:color="00B9BD" w:themeColor="accent1"/>
          <w:right w:val="nil"/>
        </w:tcBorders>
      </w:tcPr>
    </w:tblStylePr>
  </w:style>
  <w:style w:type="table" w:styleId="ListTable3-Accent3">
    <w:name w:val="List Table 3 Accent 3"/>
    <w:basedOn w:val="TableNormal"/>
    <w:uiPriority w:val="48"/>
    <w:rsid w:val="00B01B0E"/>
    <w:pPr>
      <w:spacing w:after="0" w:line="240" w:lineRule="auto"/>
    </w:pPr>
    <w:tblPr>
      <w:tblStyleRowBandSize w:val="1"/>
      <w:tblStyleColBandSize w:val="1"/>
      <w:tblBorders>
        <w:top w:val="single" w:sz="4" w:space="0" w:color="097E80" w:themeColor="accent3"/>
        <w:left w:val="single" w:sz="4" w:space="0" w:color="097E80" w:themeColor="accent3"/>
        <w:bottom w:val="single" w:sz="4" w:space="0" w:color="097E80" w:themeColor="accent3"/>
        <w:right w:val="single" w:sz="4" w:space="0" w:color="097E80" w:themeColor="accent3"/>
      </w:tblBorders>
    </w:tblPr>
    <w:tblStylePr w:type="firstRow">
      <w:rPr>
        <w:b/>
        <w:bCs/>
        <w:color w:val="FFFFFF" w:themeColor="background1"/>
      </w:rPr>
      <w:tblPr/>
      <w:tcPr>
        <w:shd w:val="clear" w:color="auto" w:fill="097E80" w:themeFill="accent3"/>
      </w:tcPr>
    </w:tblStylePr>
    <w:tblStylePr w:type="lastRow">
      <w:rPr>
        <w:b/>
        <w:bCs/>
      </w:rPr>
      <w:tblPr/>
      <w:tcPr>
        <w:tcBorders>
          <w:top w:val="double" w:sz="4" w:space="0" w:color="097E8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97E80" w:themeColor="accent3"/>
          <w:right w:val="single" w:sz="4" w:space="0" w:color="097E80" w:themeColor="accent3"/>
        </w:tcBorders>
      </w:tcPr>
    </w:tblStylePr>
    <w:tblStylePr w:type="band1Horz">
      <w:tblPr/>
      <w:tcPr>
        <w:tcBorders>
          <w:top w:val="single" w:sz="4" w:space="0" w:color="097E80" w:themeColor="accent3"/>
          <w:bottom w:val="single" w:sz="4" w:space="0" w:color="097E8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97E80" w:themeColor="accent3"/>
          <w:left w:val="nil"/>
        </w:tcBorders>
      </w:tcPr>
    </w:tblStylePr>
    <w:tblStylePr w:type="swCell">
      <w:tblPr/>
      <w:tcPr>
        <w:tcBorders>
          <w:top w:val="double" w:sz="4" w:space="0" w:color="097E80" w:themeColor="accent3"/>
          <w:right w:val="nil"/>
        </w:tcBorders>
      </w:tcPr>
    </w:tblStylePr>
  </w:style>
  <w:style w:type="table" w:styleId="ListTable3-Accent4">
    <w:name w:val="List Table 3 Accent 4"/>
    <w:basedOn w:val="TableNormal"/>
    <w:uiPriority w:val="48"/>
    <w:rsid w:val="00B01B0E"/>
    <w:pPr>
      <w:spacing w:after="0" w:line="240" w:lineRule="auto"/>
    </w:pPr>
    <w:tblPr>
      <w:tblStyleRowBandSize w:val="1"/>
      <w:tblStyleColBandSize w:val="1"/>
      <w:tblBorders>
        <w:top w:val="single" w:sz="4" w:space="0" w:color="D6DF40" w:themeColor="accent4"/>
        <w:left w:val="single" w:sz="4" w:space="0" w:color="D6DF40" w:themeColor="accent4"/>
        <w:bottom w:val="single" w:sz="4" w:space="0" w:color="D6DF40" w:themeColor="accent4"/>
        <w:right w:val="single" w:sz="4" w:space="0" w:color="D6DF40" w:themeColor="accent4"/>
      </w:tblBorders>
    </w:tblPr>
    <w:tblStylePr w:type="firstRow">
      <w:rPr>
        <w:b/>
        <w:bCs/>
        <w:color w:val="FFFFFF" w:themeColor="background1"/>
      </w:rPr>
      <w:tblPr/>
      <w:tcPr>
        <w:shd w:val="clear" w:color="auto" w:fill="D6DF40" w:themeFill="accent4"/>
      </w:tcPr>
    </w:tblStylePr>
    <w:tblStylePr w:type="lastRow">
      <w:rPr>
        <w:b/>
        <w:bCs/>
      </w:rPr>
      <w:tblPr/>
      <w:tcPr>
        <w:tcBorders>
          <w:top w:val="double" w:sz="4" w:space="0" w:color="D6DF4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6DF40" w:themeColor="accent4"/>
          <w:right w:val="single" w:sz="4" w:space="0" w:color="D6DF40" w:themeColor="accent4"/>
        </w:tcBorders>
      </w:tcPr>
    </w:tblStylePr>
    <w:tblStylePr w:type="band1Horz">
      <w:tblPr/>
      <w:tcPr>
        <w:tcBorders>
          <w:top w:val="single" w:sz="4" w:space="0" w:color="D6DF40" w:themeColor="accent4"/>
          <w:bottom w:val="single" w:sz="4" w:space="0" w:color="D6DF4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6DF40" w:themeColor="accent4"/>
          <w:left w:val="nil"/>
        </w:tcBorders>
      </w:tcPr>
    </w:tblStylePr>
    <w:tblStylePr w:type="swCell">
      <w:tblPr/>
      <w:tcPr>
        <w:tcBorders>
          <w:top w:val="double" w:sz="4" w:space="0" w:color="D6DF40" w:themeColor="accent4"/>
          <w:right w:val="nil"/>
        </w:tcBorders>
      </w:tcPr>
    </w:tblStylePr>
  </w:style>
  <w:style w:type="table" w:styleId="ListTable6Colourful">
    <w:name w:val="List Table 6 Colorful"/>
    <w:basedOn w:val="TableNormal"/>
    <w:uiPriority w:val="51"/>
    <w:rsid w:val="00B01B0E"/>
    <w:pPr>
      <w:spacing w:after="0" w:line="240" w:lineRule="auto"/>
    </w:pPr>
    <w:rPr>
      <w:color w:val="515151" w:themeColor="text1"/>
    </w:rPr>
    <w:tblPr>
      <w:tblStyleRowBandSize w:val="1"/>
      <w:tblStyleColBandSize w:val="1"/>
      <w:tblBorders>
        <w:top w:val="single" w:sz="4" w:space="0" w:color="515151" w:themeColor="text1"/>
        <w:bottom w:val="single" w:sz="4" w:space="0" w:color="515151" w:themeColor="text1"/>
      </w:tblBorders>
    </w:tblPr>
    <w:tblStylePr w:type="firstRow">
      <w:rPr>
        <w:b/>
        <w:bCs/>
      </w:rPr>
      <w:tblPr/>
      <w:tcPr>
        <w:tcBorders>
          <w:bottom w:val="single" w:sz="4" w:space="0" w:color="515151" w:themeColor="text1"/>
        </w:tcBorders>
      </w:tcPr>
    </w:tblStylePr>
    <w:tblStylePr w:type="lastRow">
      <w:rPr>
        <w:b/>
        <w:bCs/>
      </w:rPr>
      <w:tblPr/>
      <w:tcPr>
        <w:tcBorders>
          <w:top w:val="double" w:sz="4" w:space="0" w:color="515151" w:themeColor="text1"/>
        </w:tcBorders>
      </w:tcPr>
    </w:tblStylePr>
    <w:tblStylePr w:type="firstCol">
      <w:rPr>
        <w:b/>
        <w:bCs/>
      </w:rPr>
    </w:tblStylePr>
    <w:tblStylePr w:type="lastCol">
      <w:rPr>
        <w:b/>
        <w:bCs/>
      </w:rPr>
    </w:tblStylePr>
    <w:tblStylePr w:type="band1Vert">
      <w:tblPr/>
      <w:tcPr>
        <w:shd w:val="clear" w:color="auto" w:fill="DCDCDC" w:themeFill="text1" w:themeFillTint="33"/>
      </w:tcPr>
    </w:tblStylePr>
    <w:tblStylePr w:type="band1Horz">
      <w:tblPr/>
      <w:tcPr>
        <w:shd w:val="clear" w:color="auto" w:fill="DCDCDC" w:themeFill="text1" w:themeFillTint="33"/>
      </w:tcPr>
    </w:tblStylePr>
  </w:style>
  <w:style w:type="table" w:styleId="ListTable6ColourfulAccent1">
    <w:name w:val="List Table 6 Colorful Accent 1"/>
    <w:basedOn w:val="TableNormal"/>
    <w:uiPriority w:val="51"/>
    <w:rsid w:val="00B01B0E"/>
    <w:pPr>
      <w:spacing w:after="0" w:line="240" w:lineRule="auto"/>
    </w:pPr>
    <w:rPr>
      <w:color w:val="008A8D" w:themeColor="accent1" w:themeShade="BF"/>
    </w:rPr>
    <w:tblPr>
      <w:tblStyleRowBandSize w:val="1"/>
      <w:tblStyleColBandSize w:val="1"/>
      <w:tblBorders>
        <w:top w:val="single" w:sz="4" w:space="0" w:color="00B9BD" w:themeColor="accent1"/>
        <w:bottom w:val="single" w:sz="4" w:space="0" w:color="00B9BD" w:themeColor="accent1"/>
      </w:tblBorders>
    </w:tblPr>
    <w:tblStylePr w:type="firstRow">
      <w:rPr>
        <w:b/>
        <w:bCs/>
      </w:rPr>
      <w:tblPr/>
      <w:tcPr>
        <w:tcBorders>
          <w:bottom w:val="single" w:sz="4" w:space="0" w:color="00B9BD" w:themeColor="accent1"/>
        </w:tcBorders>
      </w:tcPr>
    </w:tblStylePr>
    <w:tblStylePr w:type="lastRow">
      <w:rPr>
        <w:b/>
        <w:bCs/>
      </w:rPr>
      <w:tblPr/>
      <w:tcPr>
        <w:tcBorders>
          <w:top w:val="double" w:sz="4" w:space="0" w:color="00B9BD" w:themeColor="accent1"/>
        </w:tcBorders>
      </w:tcPr>
    </w:tblStylePr>
    <w:tblStylePr w:type="firstCol">
      <w:rPr>
        <w:b/>
        <w:bCs/>
      </w:rPr>
    </w:tblStylePr>
    <w:tblStylePr w:type="lastCol">
      <w:rPr>
        <w:b/>
        <w:bCs/>
      </w:rPr>
    </w:tblStylePr>
    <w:tblStylePr w:type="band1Vert">
      <w:tblPr/>
      <w:tcPr>
        <w:shd w:val="clear" w:color="auto" w:fill="BEFDFF" w:themeFill="accent1" w:themeFillTint="33"/>
      </w:tcPr>
    </w:tblStylePr>
    <w:tblStylePr w:type="band1Horz">
      <w:tblPr/>
      <w:tcPr>
        <w:shd w:val="clear" w:color="auto" w:fill="BEFDFF" w:themeFill="accent1" w:themeFillTint="33"/>
      </w:tcPr>
    </w:tblStylePr>
  </w:style>
  <w:style w:type="table" w:styleId="ListTable6ColourfulAccent2">
    <w:name w:val="List Table 6 Colorful Accent 2"/>
    <w:basedOn w:val="TableNormal"/>
    <w:uiPriority w:val="51"/>
    <w:rsid w:val="00B01B0E"/>
    <w:pPr>
      <w:spacing w:after="0" w:line="240" w:lineRule="auto"/>
    </w:pPr>
    <w:rPr>
      <w:color w:val="0C7375" w:themeColor="accent2" w:themeShade="BF"/>
    </w:rPr>
    <w:tblPr>
      <w:tblStyleRowBandSize w:val="1"/>
      <w:tblStyleColBandSize w:val="1"/>
      <w:tblBorders>
        <w:top w:val="single" w:sz="4" w:space="0" w:color="109B9D" w:themeColor="accent2"/>
        <w:bottom w:val="single" w:sz="4" w:space="0" w:color="109B9D" w:themeColor="accent2"/>
      </w:tblBorders>
    </w:tblPr>
    <w:tblStylePr w:type="firstRow">
      <w:rPr>
        <w:b/>
        <w:bCs/>
      </w:rPr>
      <w:tblPr/>
      <w:tcPr>
        <w:tcBorders>
          <w:bottom w:val="single" w:sz="4" w:space="0" w:color="109B9D" w:themeColor="accent2"/>
        </w:tcBorders>
      </w:tcPr>
    </w:tblStylePr>
    <w:tblStylePr w:type="lastRow">
      <w:rPr>
        <w:b/>
        <w:bCs/>
      </w:rPr>
      <w:tblPr/>
      <w:tcPr>
        <w:tcBorders>
          <w:top w:val="double" w:sz="4" w:space="0" w:color="109B9D" w:themeColor="accent2"/>
        </w:tcBorders>
      </w:tcPr>
    </w:tblStylePr>
    <w:tblStylePr w:type="firstCol">
      <w:rPr>
        <w:b/>
        <w:bCs/>
      </w:rPr>
    </w:tblStylePr>
    <w:tblStylePr w:type="lastCol">
      <w:rPr>
        <w:b/>
        <w:bCs/>
      </w:rPr>
    </w:tblStylePr>
    <w:tblStylePr w:type="band1Vert">
      <w:tblPr/>
      <w:tcPr>
        <w:shd w:val="clear" w:color="auto" w:fill="C1F7F8" w:themeFill="accent2" w:themeFillTint="33"/>
      </w:tcPr>
    </w:tblStylePr>
    <w:tblStylePr w:type="band1Horz">
      <w:tblPr/>
      <w:tcPr>
        <w:shd w:val="clear" w:color="auto" w:fill="C1F7F8" w:themeFill="accent2" w:themeFillTint="33"/>
      </w:tcPr>
    </w:tblStylePr>
  </w:style>
  <w:style w:type="table" w:styleId="ListTable6ColourfulAccent3">
    <w:name w:val="List Table 6 Colorful Accent 3"/>
    <w:basedOn w:val="TableNormal"/>
    <w:uiPriority w:val="51"/>
    <w:rsid w:val="00B01B0E"/>
    <w:pPr>
      <w:spacing w:after="0" w:line="240" w:lineRule="auto"/>
    </w:pPr>
    <w:rPr>
      <w:color w:val="065D5F" w:themeColor="accent3" w:themeShade="BF"/>
    </w:rPr>
    <w:tblPr>
      <w:tblStyleRowBandSize w:val="1"/>
      <w:tblStyleColBandSize w:val="1"/>
      <w:tblBorders>
        <w:top w:val="single" w:sz="4" w:space="0" w:color="097E80" w:themeColor="accent3"/>
        <w:bottom w:val="single" w:sz="4" w:space="0" w:color="097E80" w:themeColor="accent3"/>
      </w:tblBorders>
    </w:tblPr>
    <w:tblStylePr w:type="firstRow">
      <w:rPr>
        <w:b/>
        <w:bCs/>
      </w:rPr>
      <w:tblPr/>
      <w:tcPr>
        <w:tcBorders>
          <w:bottom w:val="single" w:sz="4" w:space="0" w:color="097E80" w:themeColor="accent3"/>
        </w:tcBorders>
      </w:tcPr>
    </w:tblStylePr>
    <w:tblStylePr w:type="lastRow">
      <w:rPr>
        <w:b/>
        <w:bCs/>
      </w:rPr>
      <w:tblPr/>
      <w:tcPr>
        <w:tcBorders>
          <w:top w:val="double" w:sz="4" w:space="0" w:color="097E80" w:themeColor="accent3"/>
        </w:tcBorders>
      </w:tcPr>
    </w:tblStylePr>
    <w:tblStylePr w:type="firstCol">
      <w:rPr>
        <w:b/>
        <w:bCs/>
      </w:rPr>
    </w:tblStylePr>
    <w:tblStylePr w:type="lastCol">
      <w:rPr>
        <w:b/>
        <w:bCs/>
      </w:rPr>
    </w:tblStylePr>
    <w:tblStylePr w:type="band1Vert">
      <w:tblPr/>
      <w:tcPr>
        <w:shd w:val="clear" w:color="auto" w:fill="B9F8FA" w:themeFill="accent3" w:themeFillTint="33"/>
      </w:tcPr>
    </w:tblStylePr>
    <w:tblStylePr w:type="band1Horz">
      <w:tblPr/>
      <w:tcPr>
        <w:shd w:val="clear" w:color="auto" w:fill="B9F8FA" w:themeFill="accent3" w:themeFillTint="33"/>
      </w:tcPr>
    </w:tblStylePr>
  </w:style>
  <w:style w:type="table" w:styleId="ListTable6ColourfulAccent5">
    <w:name w:val="List Table 6 Colorful Accent 5"/>
    <w:basedOn w:val="TableNormal"/>
    <w:uiPriority w:val="51"/>
    <w:rsid w:val="00B01B0E"/>
    <w:pPr>
      <w:spacing w:after="0" w:line="240" w:lineRule="auto"/>
    </w:pPr>
    <w:rPr>
      <w:color w:val="929B28" w:themeColor="accent5" w:themeShade="BF"/>
    </w:rPr>
    <w:tblPr>
      <w:tblStyleRowBandSize w:val="1"/>
      <w:tblStyleColBandSize w:val="1"/>
      <w:tblBorders>
        <w:top w:val="single" w:sz="4" w:space="0" w:color="C1CC3A" w:themeColor="accent5"/>
        <w:bottom w:val="single" w:sz="4" w:space="0" w:color="C1CC3A" w:themeColor="accent5"/>
      </w:tblBorders>
    </w:tblPr>
    <w:tblStylePr w:type="firstRow">
      <w:rPr>
        <w:b/>
        <w:bCs/>
      </w:rPr>
      <w:tblPr/>
      <w:tcPr>
        <w:tcBorders>
          <w:bottom w:val="single" w:sz="4" w:space="0" w:color="C1CC3A" w:themeColor="accent5"/>
        </w:tcBorders>
      </w:tcPr>
    </w:tblStylePr>
    <w:tblStylePr w:type="lastRow">
      <w:rPr>
        <w:b/>
        <w:bCs/>
      </w:rPr>
      <w:tblPr/>
      <w:tcPr>
        <w:tcBorders>
          <w:top w:val="double" w:sz="4" w:space="0" w:color="C1CC3A" w:themeColor="accent5"/>
        </w:tcBorders>
      </w:tcPr>
    </w:tblStylePr>
    <w:tblStylePr w:type="firstCol">
      <w:rPr>
        <w:b/>
        <w:bCs/>
      </w:rPr>
    </w:tblStylePr>
    <w:tblStylePr w:type="lastCol">
      <w:rPr>
        <w:b/>
        <w:bCs/>
      </w:rPr>
    </w:tblStylePr>
    <w:tblStylePr w:type="band1Vert">
      <w:tblPr/>
      <w:tcPr>
        <w:shd w:val="clear" w:color="auto" w:fill="F2F4D7" w:themeFill="accent5" w:themeFillTint="33"/>
      </w:tcPr>
    </w:tblStylePr>
    <w:tblStylePr w:type="band1Horz">
      <w:tblPr/>
      <w:tcPr>
        <w:shd w:val="clear" w:color="auto" w:fill="F2F4D7" w:themeFill="accent5" w:themeFillTint="33"/>
      </w:tcPr>
    </w:tblStylePr>
  </w:style>
  <w:style w:type="table" w:styleId="ListTable7Colourful">
    <w:name w:val="List Table 7 Colorful"/>
    <w:basedOn w:val="TableNormal"/>
    <w:uiPriority w:val="52"/>
    <w:rsid w:val="00B01B0E"/>
    <w:pPr>
      <w:spacing w:after="0" w:line="240" w:lineRule="auto"/>
    </w:pPr>
    <w:rPr>
      <w:color w:val="515151"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15151"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15151"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15151"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15151" w:themeColor="text1"/>
        </w:tcBorders>
        <w:shd w:val="clear" w:color="auto" w:fill="FFFFFF" w:themeFill="background1"/>
      </w:tcPr>
    </w:tblStylePr>
    <w:tblStylePr w:type="band1Vert">
      <w:tblPr/>
      <w:tcPr>
        <w:shd w:val="clear" w:color="auto" w:fill="DCDCDC" w:themeFill="text1" w:themeFillTint="33"/>
      </w:tcPr>
    </w:tblStylePr>
    <w:tblStylePr w:type="band1Horz">
      <w:tblPr/>
      <w:tcPr>
        <w:shd w:val="clear" w:color="auto" w:fill="DCDCD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1">
    <w:name w:val="List Table 7 Colorful Accent 1"/>
    <w:basedOn w:val="TableNormal"/>
    <w:uiPriority w:val="52"/>
    <w:rsid w:val="00B01B0E"/>
    <w:pPr>
      <w:spacing w:after="0" w:line="240" w:lineRule="auto"/>
    </w:pPr>
    <w:rPr>
      <w:color w:val="008A8D" w:themeColor="accent1" w:themeShade="BF"/>
    </w:rPr>
    <w:tblPr>
      <w:tblStyleRowBandSize w:val="1"/>
      <w:tblStyleColBandSize w:val="1"/>
    </w:tblPr>
    <w:tblStylePr w:type="firstRow">
      <w:rPr>
        <w:rFonts w:asciiTheme="majorHAnsi" w:eastAsiaTheme="majorEastAsia" w:hAnsiTheme="majorHAnsi" w:cstheme="majorBidi"/>
        <w:i w:val="0"/>
        <w:iCs/>
        <w:sz w:val="22"/>
      </w:rPr>
      <w:tblPr/>
      <w:tcPr>
        <w:tcBorders>
          <w:bottom w:val="single" w:sz="4" w:space="0" w:color="00B9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B9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B9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B9BD" w:themeColor="accent1"/>
        </w:tcBorders>
        <w:shd w:val="clear" w:color="auto" w:fill="FFFFFF" w:themeFill="background1"/>
      </w:tcPr>
    </w:tblStylePr>
    <w:tblStylePr w:type="band1Vert">
      <w:tblPr/>
      <w:tcPr>
        <w:shd w:val="clear" w:color="auto" w:fill="BEFDFF" w:themeFill="accent1" w:themeFillTint="33"/>
      </w:tcPr>
    </w:tblStylePr>
    <w:tblStylePr w:type="band1Horz">
      <w:tblPr/>
      <w:tcPr>
        <w:shd w:val="clear" w:color="auto" w:fill="BEFD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2">
    <w:name w:val="List Table 7 Colorful Accent 2"/>
    <w:basedOn w:val="TableNormal"/>
    <w:uiPriority w:val="52"/>
    <w:rsid w:val="00B01B0E"/>
    <w:pPr>
      <w:spacing w:after="0" w:line="240" w:lineRule="auto"/>
    </w:pPr>
    <w:rPr>
      <w:color w:val="0C7375"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09B9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09B9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09B9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09B9D" w:themeColor="accent2"/>
        </w:tcBorders>
        <w:shd w:val="clear" w:color="auto" w:fill="FFFFFF" w:themeFill="background1"/>
      </w:tcPr>
    </w:tblStylePr>
    <w:tblStylePr w:type="band1Vert">
      <w:tblPr/>
      <w:tcPr>
        <w:shd w:val="clear" w:color="auto" w:fill="C1F7F8" w:themeFill="accent2" w:themeFillTint="33"/>
      </w:tcPr>
    </w:tblStylePr>
    <w:tblStylePr w:type="band1Horz">
      <w:tblPr/>
      <w:tcPr>
        <w:shd w:val="clear" w:color="auto" w:fill="C1F7F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3">
    <w:name w:val="List Table 7 Colorful Accent 3"/>
    <w:basedOn w:val="TableNormal"/>
    <w:uiPriority w:val="52"/>
    <w:rsid w:val="00B01B0E"/>
    <w:pPr>
      <w:spacing w:after="0" w:line="240" w:lineRule="auto"/>
    </w:pPr>
    <w:rPr>
      <w:color w:val="065D5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97E80"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97E80"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97E80"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97E80" w:themeColor="accent3"/>
        </w:tcBorders>
        <w:shd w:val="clear" w:color="auto" w:fill="FFFFFF" w:themeFill="background1"/>
      </w:tcPr>
    </w:tblStylePr>
    <w:tblStylePr w:type="band1Vert">
      <w:tblPr/>
      <w:tcPr>
        <w:shd w:val="clear" w:color="auto" w:fill="B9F8FA" w:themeFill="accent3" w:themeFillTint="33"/>
      </w:tcPr>
    </w:tblStylePr>
    <w:tblStylePr w:type="band1Horz">
      <w:tblPr/>
      <w:tcPr>
        <w:shd w:val="clear" w:color="auto" w:fill="B9F8F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unhideWhenUsed/>
    <w:rsid w:val="00B01B0E"/>
    <w:pPr>
      <w:tabs>
        <w:tab w:val="left" w:pos="480"/>
        <w:tab w:val="left" w:pos="960"/>
        <w:tab w:val="left" w:pos="1440"/>
        <w:tab w:val="left" w:pos="1920"/>
        <w:tab w:val="left" w:pos="2400"/>
        <w:tab w:val="left" w:pos="2880"/>
        <w:tab w:val="left" w:pos="3360"/>
        <w:tab w:val="left" w:pos="3840"/>
        <w:tab w:val="left" w:pos="4320"/>
      </w:tabs>
      <w:spacing w:after="0" w:line="360" w:lineRule="auto"/>
      <w:contextualSpacing/>
    </w:pPr>
    <w:rPr>
      <w:rFonts w:ascii="PT Mono" w:hAnsi="PT Mono" w:cs="Consolas"/>
      <w:color w:val="4D4D4C"/>
      <w:sz w:val="20"/>
      <w:szCs w:val="20"/>
      <w14:cntxtAlts/>
    </w:rPr>
  </w:style>
  <w:style w:type="character" w:customStyle="1" w:styleId="MacroTextChar">
    <w:name w:val="Macro Text Char"/>
    <w:basedOn w:val="DefaultParagraphFont"/>
    <w:link w:val="MacroText"/>
    <w:uiPriority w:val="99"/>
    <w:rsid w:val="00B01B0E"/>
    <w:rPr>
      <w:rFonts w:ascii="PT Mono" w:hAnsi="PT Mono" w:cs="Consolas"/>
      <w:color w:val="4D4D4C"/>
      <w:sz w:val="20"/>
      <w:szCs w:val="20"/>
      <w14:cntxtAlts/>
    </w:rPr>
  </w:style>
  <w:style w:type="character" w:styleId="Mention">
    <w:name w:val="Mention"/>
    <w:uiPriority w:val="99"/>
    <w:unhideWhenUsed/>
    <w:qFormat/>
    <w:rsid w:val="00B01B0E"/>
    <w:rPr>
      <w:rFonts w:asciiTheme="minorHAnsi" w:hAnsiTheme="minorHAnsi"/>
      <w:color w:val="969696" w:themeColor="text1" w:themeTint="99"/>
      <w:sz w:val="20"/>
      <w:shd w:val="clear" w:color="auto" w:fill="E1DFDD"/>
    </w:rPr>
  </w:style>
  <w:style w:type="paragraph" w:styleId="MessageHeader">
    <w:name w:val="Message Header"/>
    <w:basedOn w:val="Normal"/>
    <w:link w:val="MessageHeaderChar"/>
    <w:uiPriority w:val="99"/>
    <w:unhideWhenUsed/>
    <w:qFormat/>
    <w:rsid w:val="00B01B0E"/>
    <w:pPr>
      <w:shd w:val="pct10" w:color="00B9BD" w:themeColor="accent1" w:fill="auto"/>
      <w:spacing w:after="0" w:line="240" w:lineRule="auto"/>
    </w:pPr>
    <w:rPr>
      <w:rFonts w:asciiTheme="minorHAnsi" w:eastAsiaTheme="majorEastAsia" w:hAnsiTheme="minorHAnsi" w:cstheme="majorBidi"/>
    </w:rPr>
  </w:style>
  <w:style w:type="character" w:customStyle="1" w:styleId="MessageHeaderChar">
    <w:name w:val="Message Header Char"/>
    <w:basedOn w:val="DefaultParagraphFont"/>
    <w:link w:val="MessageHeader"/>
    <w:uiPriority w:val="99"/>
    <w:rsid w:val="00B01B0E"/>
    <w:rPr>
      <w:rFonts w:eastAsiaTheme="majorEastAsia" w:cstheme="majorBidi"/>
      <w:color w:val="4D4D4C"/>
      <w:sz w:val="22"/>
      <w:shd w:val="pct10" w:color="00B9BD" w:themeColor="accent1" w:fill="auto"/>
      <w14:cntxtAlts/>
    </w:rPr>
  </w:style>
  <w:style w:type="paragraph" w:styleId="NoSpacing">
    <w:name w:val="No Spacing"/>
    <w:uiPriority w:val="1"/>
    <w:rsid w:val="00B01B0E"/>
    <w:pPr>
      <w:spacing w:after="0" w:line="240" w:lineRule="auto"/>
      <w:contextualSpacing/>
    </w:pPr>
    <w:rPr>
      <w:rFonts w:ascii="Verdana" w:hAnsi="Verdana" w:cs="Times New Roman (Body CS)"/>
      <w:color w:val="323232" w:themeColor="text2"/>
      <w:sz w:val="22"/>
      <w14:cntxtAlts/>
    </w:rPr>
  </w:style>
  <w:style w:type="paragraph" w:styleId="NormalWeb">
    <w:name w:val="Normal (Web)"/>
    <w:basedOn w:val="Normal"/>
    <w:uiPriority w:val="99"/>
    <w:unhideWhenUsed/>
    <w:rsid w:val="00B01B0E"/>
    <w:rPr>
      <w:rFonts w:asciiTheme="minorHAnsi" w:hAnsiTheme="minorHAnsi" w:cs="Times New Roman"/>
    </w:rPr>
  </w:style>
  <w:style w:type="paragraph" w:styleId="NormalIndent">
    <w:name w:val="Normal Indent"/>
    <w:basedOn w:val="Normal"/>
    <w:uiPriority w:val="99"/>
    <w:unhideWhenUsed/>
    <w:rsid w:val="00B01B0E"/>
    <w:pPr>
      <w:ind w:left="720"/>
    </w:pPr>
  </w:style>
  <w:style w:type="paragraph" w:styleId="NoteHeading">
    <w:name w:val="Note Heading"/>
    <w:basedOn w:val="Normal"/>
    <w:next w:val="Normal"/>
    <w:link w:val="NoteHeadingChar"/>
    <w:uiPriority w:val="99"/>
    <w:semiHidden/>
    <w:unhideWhenUsed/>
    <w:rsid w:val="00B01B0E"/>
    <w:pPr>
      <w:spacing w:after="0" w:line="240" w:lineRule="auto"/>
    </w:pPr>
  </w:style>
  <w:style w:type="character" w:customStyle="1" w:styleId="NoteHeadingChar">
    <w:name w:val="Note Heading Char"/>
    <w:basedOn w:val="DefaultParagraphFont"/>
    <w:link w:val="NoteHeading"/>
    <w:uiPriority w:val="99"/>
    <w:semiHidden/>
    <w:rsid w:val="00B01B0E"/>
    <w:rPr>
      <w:rFonts w:ascii="Verdana" w:hAnsi="Verdana" w:cs="Times New Roman (Body CS)"/>
      <w:color w:val="4D4D4C"/>
      <w:sz w:val="22"/>
      <w14:cntxtAlts/>
    </w:rPr>
  </w:style>
  <w:style w:type="character" w:styleId="PageNumber">
    <w:name w:val="page number"/>
    <w:basedOn w:val="DefaultParagraphFont"/>
    <w:uiPriority w:val="99"/>
    <w:unhideWhenUsed/>
    <w:rsid w:val="00B01B0E"/>
    <w:rPr>
      <w:rFonts w:asciiTheme="minorHAnsi" w:hAnsiTheme="minorHAnsi"/>
      <w:sz w:val="20"/>
    </w:rPr>
  </w:style>
  <w:style w:type="character" w:styleId="PlaceholderText">
    <w:name w:val="Placeholder Text"/>
    <w:uiPriority w:val="99"/>
    <w:semiHidden/>
    <w:rsid w:val="00B01B0E"/>
    <w:rPr>
      <w:color w:val="808080"/>
    </w:rPr>
  </w:style>
  <w:style w:type="table" w:styleId="PlainTable1">
    <w:name w:val="Plain Table 1"/>
    <w:basedOn w:val="TableNormal"/>
    <w:uiPriority w:val="41"/>
    <w:rsid w:val="00B01B0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01B0E"/>
    <w:pPr>
      <w:spacing w:after="0" w:line="240" w:lineRule="auto"/>
    </w:pPr>
    <w:tblPr>
      <w:tblStyleRowBandSize w:val="1"/>
      <w:tblStyleColBandSize w:val="1"/>
      <w:tblBorders>
        <w:top w:val="single" w:sz="4" w:space="0" w:color="A7A7A7" w:themeColor="text1" w:themeTint="80"/>
        <w:bottom w:val="single" w:sz="4" w:space="0" w:color="A7A7A7" w:themeColor="text1" w:themeTint="80"/>
      </w:tblBorders>
    </w:tblPr>
    <w:tblStylePr w:type="firstRow">
      <w:rPr>
        <w:b/>
        <w:bCs/>
      </w:rPr>
      <w:tblPr/>
      <w:tcPr>
        <w:tcBorders>
          <w:bottom w:val="single" w:sz="4" w:space="0" w:color="A7A7A7" w:themeColor="text1" w:themeTint="80"/>
        </w:tcBorders>
      </w:tcPr>
    </w:tblStylePr>
    <w:tblStylePr w:type="lastRow">
      <w:rPr>
        <w:b/>
        <w:bCs/>
      </w:rPr>
      <w:tblPr/>
      <w:tcPr>
        <w:tcBorders>
          <w:top w:val="single" w:sz="4" w:space="0" w:color="A7A7A7" w:themeColor="text1" w:themeTint="80"/>
        </w:tcBorders>
      </w:tcPr>
    </w:tblStylePr>
    <w:tblStylePr w:type="firstCol">
      <w:rPr>
        <w:b/>
        <w:bCs/>
      </w:rPr>
    </w:tblStylePr>
    <w:tblStylePr w:type="lastCol">
      <w:rPr>
        <w:b/>
        <w:bCs/>
      </w:rPr>
    </w:tblStylePr>
    <w:tblStylePr w:type="band1Vert">
      <w:tblPr/>
      <w:tcPr>
        <w:tcBorders>
          <w:left w:val="single" w:sz="4" w:space="0" w:color="A7A7A7" w:themeColor="text1" w:themeTint="80"/>
          <w:right w:val="single" w:sz="4" w:space="0" w:color="A7A7A7" w:themeColor="text1" w:themeTint="80"/>
        </w:tcBorders>
      </w:tcPr>
    </w:tblStylePr>
    <w:tblStylePr w:type="band2Vert">
      <w:tblPr/>
      <w:tcPr>
        <w:tcBorders>
          <w:left w:val="single" w:sz="4" w:space="0" w:color="A7A7A7" w:themeColor="text1" w:themeTint="80"/>
          <w:right w:val="single" w:sz="4" w:space="0" w:color="A7A7A7" w:themeColor="text1" w:themeTint="80"/>
        </w:tcBorders>
      </w:tcPr>
    </w:tblStylePr>
    <w:tblStylePr w:type="band1Horz">
      <w:tblPr/>
      <w:tcPr>
        <w:tcBorders>
          <w:top w:val="single" w:sz="4" w:space="0" w:color="A7A7A7" w:themeColor="text1" w:themeTint="80"/>
          <w:bottom w:val="single" w:sz="4" w:space="0" w:color="A7A7A7" w:themeColor="text1" w:themeTint="80"/>
        </w:tcBorders>
      </w:tcPr>
    </w:tblStylePr>
  </w:style>
  <w:style w:type="table" w:styleId="PlainTable3">
    <w:name w:val="Plain Table 3"/>
    <w:basedOn w:val="TableNormal"/>
    <w:uiPriority w:val="43"/>
    <w:rsid w:val="00B01B0E"/>
    <w:pPr>
      <w:spacing w:after="0" w:line="240" w:lineRule="auto"/>
    </w:pPr>
    <w:tblPr>
      <w:tblStyleRowBandSize w:val="1"/>
      <w:tblStyleColBandSize w:val="1"/>
    </w:tblPr>
    <w:tblStylePr w:type="firstRow">
      <w:rPr>
        <w:b/>
        <w:bCs/>
        <w:caps/>
      </w:rPr>
      <w:tblPr/>
      <w:tcPr>
        <w:tcBorders>
          <w:bottom w:val="single" w:sz="4" w:space="0" w:color="A7A7A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7A7A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PlainText">
    <w:name w:val="Plain Text"/>
    <w:basedOn w:val="Normal"/>
    <w:link w:val="PlainTextChar"/>
    <w:uiPriority w:val="99"/>
    <w:unhideWhenUsed/>
    <w:rsid w:val="00B01B0E"/>
    <w:pPr>
      <w:spacing w:after="0" w:line="240" w:lineRule="auto"/>
    </w:pPr>
    <w:rPr>
      <w:rFonts w:ascii="PT Mono" w:hAnsi="PT Mono" w:cs="Consolas"/>
      <w:sz w:val="21"/>
      <w:szCs w:val="21"/>
    </w:rPr>
  </w:style>
  <w:style w:type="character" w:customStyle="1" w:styleId="PlainTextChar">
    <w:name w:val="Plain Text Char"/>
    <w:basedOn w:val="DefaultParagraphFont"/>
    <w:link w:val="PlainText"/>
    <w:uiPriority w:val="99"/>
    <w:rsid w:val="00B01B0E"/>
    <w:rPr>
      <w:rFonts w:ascii="PT Mono" w:hAnsi="PT Mono" w:cs="Consolas"/>
      <w:color w:val="4D4D4C"/>
      <w:sz w:val="21"/>
      <w:szCs w:val="21"/>
      <w14:cntxtAlts/>
    </w:rPr>
  </w:style>
  <w:style w:type="paragraph" w:styleId="Quote">
    <w:name w:val="Quote"/>
    <w:basedOn w:val="IntenseQuote"/>
    <w:next w:val="Normal"/>
    <w:link w:val="QuoteChar"/>
    <w:uiPriority w:val="29"/>
    <w:qFormat/>
    <w:rsid w:val="00B01B0E"/>
    <w:pPr>
      <w:pBdr>
        <w:left w:val="single" w:sz="36" w:space="10" w:color="969696" w:themeColor="text1" w:themeTint="99"/>
      </w:pBdr>
    </w:pPr>
    <w:rPr>
      <w:color w:val="757171" w:themeColor="background2" w:themeShade="80"/>
    </w:rPr>
  </w:style>
  <w:style w:type="character" w:customStyle="1" w:styleId="QuoteChar">
    <w:name w:val="Quote Char"/>
    <w:basedOn w:val="DefaultParagraphFont"/>
    <w:link w:val="Quote"/>
    <w:uiPriority w:val="29"/>
    <w:rsid w:val="00B01B0E"/>
    <w:rPr>
      <w:rFonts w:ascii="Verdana" w:hAnsi="Verdana" w:cs="Times New Roman (Body CS)"/>
      <w:i/>
      <w:iCs/>
      <w:color w:val="757171" w:themeColor="background2" w:themeShade="80"/>
      <w:sz w:val="28"/>
      <w14:cntxtAlts/>
    </w:rPr>
  </w:style>
  <w:style w:type="paragraph" w:styleId="Salutation">
    <w:name w:val="Salutation"/>
    <w:basedOn w:val="Normal"/>
    <w:next w:val="Normal"/>
    <w:link w:val="SalutationChar"/>
    <w:uiPriority w:val="99"/>
    <w:unhideWhenUsed/>
    <w:rsid w:val="00B01B0E"/>
  </w:style>
  <w:style w:type="character" w:customStyle="1" w:styleId="SalutationChar">
    <w:name w:val="Salutation Char"/>
    <w:basedOn w:val="DefaultParagraphFont"/>
    <w:link w:val="Salutation"/>
    <w:uiPriority w:val="99"/>
    <w:rsid w:val="00B01B0E"/>
    <w:rPr>
      <w:rFonts w:ascii="Verdana" w:hAnsi="Verdana" w:cs="Times New Roman (Body CS)"/>
      <w:color w:val="4D4D4C"/>
      <w:sz w:val="22"/>
      <w14:cntxtAlts/>
    </w:rPr>
  </w:style>
  <w:style w:type="paragraph" w:styleId="Signature">
    <w:name w:val="Signature"/>
    <w:basedOn w:val="Normal"/>
    <w:link w:val="SignatureChar"/>
    <w:uiPriority w:val="99"/>
    <w:unhideWhenUsed/>
    <w:rsid w:val="00B01B0E"/>
    <w:pPr>
      <w:spacing w:after="0" w:line="240" w:lineRule="auto"/>
      <w:ind w:left="4252"/>
    </w:pPr>
  </w:style>
  <w:style w:type="character" w:customStyle="1" w:styleId="SignatureChar">
    <w:name w:val="Signature Char"/>
    <w:basedOn w:val="DefaultParagraphFont"/>
    <w:link w:val="Signature"/>
    <w:uiPriority w:val="99"/>
    <w:rsid w:val="00B01B0E"/>
    <w:rPr>
      <w:rFonts w:ascii="Verdana" w:hAnsi="Verdana" w:cs="Times New Roman (Body CS)"/>
      <w:color w:val="4D4D4C"/>
      <w:sz w:val="22"/>
      <w14:cntxtAlts/>
    </w:rPr>
  </w:style>
  <w:style w:type="character" w:customStyle="1" w:styleId="SmallTags">
    <w:name w:val="Small Tags"/>
    <w:uiPriority w:val="1"/>
    <w:qFormat/>
    <w:rsid w:val="00F92931"/>
    <w:rPr>
      <w:rFonts w:asciiTheme="minorHAnsi" w:hAnsiTheme="minorHAnsi"/>
      <w:color w:val="FFFFFF" w:themeColor="background1"/>
      <w:position w:val="2"/>
      <w:sz w:val="16"/>
      <w:bdr w:val="single" w:sz="24" w:space="0" w:color="00B9BD" w:themeColor="accent1"/>
      <w:shd w:val="solid" w:color="00B9BD" w:themeColor="accent1" w:fill="00B9BD" w:themeFill="accent1"/>
    </w:rPr>
  </w:style>
  <w:style w:type="character" w:styleId="SmartHyperlink">
    <w:name w:val="Smart Hyperlink"/>
    <w:uiPriority w:val="99"/>
    <w:unhideWhenUsed/>
    <w:qFormat/>
    <w:rsid w:val="00B01B0E"/>
    <w:rPr>
      <w:rFonts w:asciiTheme="minorHAnsi" w:hAnsiTheme="minorHAnsi"/>
      <w:color w:val="323232" w:themeColor="text2"/>
      <w:sz w:val="22"/>
      <w:u w:val="dotted" w:color="00B9BD" w:themeColor="accent1"/>
    </w:rPr>
  </w:style>
  <w:style w:type="character" w:styleId="SmartLink">
    <w:name w:val="Smart Link"/>
    <w:uiPriority w:val="99"/>
    <w:unhideWhenUsed/>
    <w:qFormat/>
    <w:rsid w:val="00B01B0E"/>
    <w:rPr>
      <w:rFonts w:asciiTheme="minorHAnsi" w:hAnsiTheme="minorHAnsi"/>
      <w:color w:val="00B9BD" w:themeColor="hyperlink"/>
      <w:sz w:val="22"/>
      <w:u w:val="single"/>
      <w:shd w:val="clear" w:color="auto" w:fill="E1DFDD"/>
    </w:rPr>
  </w:style>
  <w:style w:type="character" w:styleId="Strong">
    <w:name w:val="Strong"/>
    <w:uiPriority w:val="22"/>
    <w:qFormat/>
    <w:rsid w:val="00B01B0E"/>
    <w:rPr>
      <w:b/>
      <w:bCs/>
    </w:rPr>
  </w:style>
  <w:style w:type="paragraph" w:styleId="Subtitle">
    <w:name w:val="Subtitle"/>
    <w:basedOn w:val="Normal"/>
    <w:next w:val="Normal"/>
    <w:link w:val="SubtitleChar"/>
    <w:uiPriority w:val="11"/>
    <w:rsid w:val="00B01B0E"/>
    <w:pPr>
      <w:numPr>
        <w:ilvl w:val="1"/>
      </w:numPr>
      <w:spacing w:after="160"/>
    </w:pPr>
    <w:rPr>
      <w:rFonts w:asciiTheme="minorHAnsi" w:eastAsiaTheme="minorEastAsia" w:hAnsiTheme="minorHAnsi" w:cstheme="minorBidi"/>
      <w:color w:val="8E8E8E" w:themeColor="text1" w:themeTint="A5"/>
      <w:spacing w:val="15"/>
      <w:szCs w:val="22"/>
    </w:rPr>
  </w:style>
  <w:style w:type="character" w:customStyle="1" w:styleId="SubtitleChar">
    <w:name w:val="Subtitle Char"/>
    <w:basedOn w:val="DefaultParagraphFont"/>
    <w:link w:val="Subtitle"/>
    <w:uiPriority w:val="11"/>
    <w:rsid w:val="00B01B0E"/>
    <w:rPr>
      <w:rFonts w:eastAsiaTheme="minorEastAsia"/>
      <w:color w:val="8E8E8E" w:themeColor="text1" w:themeTint="A5"/>
      <w:spacing w:val="15"/>
      <w:sz w:val="22"/>
      <w:szCs w:val="22"/>
      <w14:cntxtAlts/>
    </w:rPr>
  </w:style>
  <w:style w:type="character" w:styleId="SubtleEmphasis">
    <w:name w:val="Subtle Emphasis"/>
    <w:uiPriority w:val="19"/>
    <w:rsid w:val="00B01B0E"/>
    <w:rPr>
      <w:i/>
      <w:iCs/>
      <w:color w:val="7C7C7C" w:themeColor="text1" w:themeTint="BF"/>
    </w:rPr>
  </w:style>
  <w:style w:type="character" w:styleId="SubtleReference">
    <w:name w:val="Subtle Reference"/>
    <w:uiPriority w:val="31"/>
    <w:rsid w:val="00B01B0E"/>
    <w:rPr>
      <w:smallCaps/>
      <w:color w:val="8E8E8E" w:themeColor="text1" w:themeTint="A5"/>
    </w:rPr>
  </w:style>
  <w:style w:type="table" w:styleId="TableGrid">
    <w:name w:val="Table Grid"/>
    <w:basedOn w:val="TableNormal"/>
    <w:uiPriority w:val="39"/>
    <w:rsid w:val="00B01B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B01B0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ableofAuthorities">
    <w:name w:val="table of authorities"/>
    <w:basedOn w:val="Normal"/>
    <w:next w:val="Normal"/>
    <w:uiPriority w:val="99"/>
    <w:semiHidden/>
    <w:unhideWhenUsed/>
    <w:rsid w:val="00B01B0E"/>
    <w:pPr>
      <w:spacing w:after="0"/>
      <w:ind w:left="220" w:hanging="220"/>
    </w:pPr>
  </w:style>
  <w:style w:type="paragraph" w:styleId="TableofFigures">
    <w:name w:val="table of figures"/>
    <w:basedOn w:val="Normal"/>
    <w:next w:val="Normal"/>
    <w:uiPriority w:val="99"/>
    <w:semiHidden/>
    <w:unhideWhenUsed/>
    <w:rsid w:val="00B01B0E"/>
    <w:pPr>
      <w:spacing w:after="0"/>
    </w:pPr>
  </w:style>
  <w:style w:type="paragraph" w:customStyle="1" w:styleId="TablesCellsBody">
    <w:name w:val="Tables Cells Body"/>
    <w:basedOn w:val="Normal"/>
    <w:qFormat/>
    <w:rsid w:val="00B01B0E"/>
    <w:pPr>
      <w:snapToGrid w:val="0"/>
      <w:spacing w:after="100" w:afterAutospacing="1" w:line="240" w:lineRule="auto"/>
      <w:textboxTightWrap w:val="firstLineOnly"/>
    </w:pPr>
    <w:rPr>
      <w:color w:val="7C7C7C" w:themeColor="text1" w:themeTint="BF"/>
      <w:sz w:val="20"/>
      <w:szCs w:val="20"/>
    </w:rPr>
  </w:style>
  <w:style w:type="paragraph" w:customStyle="1" w:styleId="TablesHeadingsGSWhite">
    <w:name w:val="Tables Headings GS White"/>
    <w:next w:val="Normal"/>
    <w:qFormat/>
    <w:rsid w:val="00B01B0E"/>
    <w:pPr>
      <w:spacing w:after="0" w:line="240" w:lineRule="auto"/>
      <w:textboxTightWrap w:val="firstLineOnly"/>
    </w:pPr>
    <w:rPr>
      <w:rFonts w:ascii="Verdana" w:hAnsi="Verdana" w:cs="Times New Roman (Body CS)"/>
      <w:caps/>
      <w:color w:val="FFFFFF" w:themeColor="background1"/>
      <w:sz w:val="22"/>
      <w14:cntxtAlts/>
    </w:rPr>
  </w:style>
  <w:style w:type="paragraph" w:styleId="TOAHeading">
    <w:name w:val="toa heading"/>
    <w:basedOn w:val="Normal"/>
    <w:next w:val="Normal"/>
    <w:uiPriority w:val="99"/>
    <w:semiHidden/>
    <w:unhideWhenUsed/>
    <w:rsid w:val="00B01B0E"/>
    <w:pPr>
      <w:spacing w:before="120"/>
    </w:pPr>
    <w:rPr>
      <w:rFonts w:asciiTheme="majorHAnsi" w:eastAsiaTheme="majorEastAsia" w:hAnsiTheme="majorHAnsi" w:cstheme="majorBidi"/>
      <w:b/>
      <w:bCs/>
      <w:sz w:val="24"/>
    </w:rPr>
  </w:style>
  <w:style w:type="paragraph" w:styleId="TOC1">
    <w:name w:val="toc 1"/>
    <w:next w:val="TOC2"/>
    <w:link w:val="TOC1Char"/>
    <w:uiPriority w:val="39"/>
    <w:unhideWhenUsed/>
    <w:rsid w:val="00394A4D"/>
    <w:pPr>
      <w:adjustRightInd w:val="0"/>
      <w:snapToGrid w:val="0"/>
      <w:spacing w:after="0" w:line="360" w:lineRule="auto"/>
    </w:pPr>
    <w:rPr>
      <w:rFonts w:asciiTheme="majorHAnsi" w:hAnsiTheme="majorHAnsi" w:cs="Times New Roman (Body CS)"/>
      <w:bCs/>
      <w:iCs/>
      <w:caps/>
      <w:color w:val="626262" w:themeColor="text1" w:themeTint="E6"/>
      <w:sz w:val="22"/>
      <w14:cntxtAlts/>
    </w:rPr>
  </w:style>
  <w:style w:type="paragraph" w:styleId="TOC2">
    <w:name w:val="toc 2"/>
    <w:basedOn w:val="Normal"/>
    <w:next w:val="Normal"/>
    <w:link w:val="TOC2Char"/>
    <w:uiPriority w:val="39"/>
    <w:unhideWhenUsed/>
    <w:rsid w:val="00394A4D"/>
    <w:pPr>
      <w:suppressAutoHyphens/>
      <w:snapToGrid w:val="0"/>
      <w:spacing w:after="0"/>
    </w:pPr>
    <w:rPr>
      <w:rFonts w:asciiTheme="minorHAnsi" w:hAnsiTheme="minorHAnsi"/>
      <w:bCs/>
      <w:color w:val="626262" w:themeColor="text1" w:themeTint="E6"/>
      <w:sz w:val="20"/>
      <w:szCs w:val="22"/>
    </w:rPr>
  </w:style>
  <w:style w:type="paragraph" w:styleId="TOC3">
    <w:name w:val="toc 3"/>
    <w:basedOn w:val="Normal"/>
    <w:next w:val="Normal"/>
    <w:link w:val="TOC3Char"/>
    <w:uiPriority w:val="39"/>
    <w:unhideWhenUsed/>
    <w:rsid w:val="00394A4D"/>
    <w:pPr>
      <w:tabs>
        <w:tab w:val="left" w:pos="284"/>
        <w:tab w:val="right" w:leader="underscore" w:pos="9622"/>
      </w:tabs>
      <w:suppressAutoHyphens/>
      <w:adjustRightInd w:val="0"/>
      <w:snapToGrid w:val="0"/>
      <w:spacing w:after="0"/>
    </w:pPr>
    <w:rPr>
      <w:rFonts w:asciiTheme="minorHAnsi" w:hAnsiTheme="minorHAnsi"/>
      <w:caps/>
      <w:noProof/>
      <w:color w:val="626262" w:themeColor="text1" w:themeTint="E6"/>
      <w:sz w:val="20"/>
      <w:szCs w:val="20"/>
    </w:rPr>
  </w:style>
  <w:style w:type="paragraph" w:styleId="TOC4">
    <w:name w:val="toc 4"/>
    <w:basedOn w:val="Normal"/>
    <w:next w:val="Normal"/>
    <w:uiPriority w:val="39"/>
    <w:semiHidden/>
    <w:unhideWhenUsed/>
    <w:rsid w:val="00B01B0E"/>
    <w:pPr>
      <w:spacing w:after="0"/>
      <w:ind w:left="660"/>
    </w:pPr>
    <w:rPr>
      <w:rFonts w:asciiTheme="minorHAnsi" w:hAnsiTheme="minorHAnsi"/>
      <w:sz w:val="20"/>
      <w:szCs w:val="20"/>
    </w:rPr>
  </w:style>
  <w:style w:type="paragraph" w:styleId="TOC5">
    <w:name w:val="toc 5"/>
    <w:basedOn w:val="Normal"/>
    <w:next w:val="Normal"/>
    <w:uiPriority w:val="39"/>
    <w:semiHidden/>
    <w:unhideWhenUsed/>
    <w:rsid w:val="00B01B0E"/>
    <w:pPr>
      <w:spacing w:after="0"/>
      <w:ind w:left="880"/>
    </w:pPr>
    <w:rPr>
      <w:rFonts w:asciiTheme="minorHAnsi" w:hAnsiTheme="minorHAnsi"/>
      <w:sz w:val="20"/>
      <w:szCs w:val="20"/>
    </w:rPr>
  </w:style>
  <w:style w:type="paragraph" w:styleId="TOC6">
    <w:name w:val="toc 6"/>
    <w:basedOn w:val="Normal"/>
    <w:next w:val="Normal"/>
    <w:uiPriority w:val="39"/>
    <w:semiHidden/>
    <w:unhideWhenUsed/>
    <w:rsid w:val="00B01B0E"/>
    <w:pPr>
      <w:spacing w:after="0"/>
      <w:ind w:left="1100"/>
    </w:pPr>
    <w:rPr>
      <w:rFonts w:asciiTheme="minorHAnsi" w:hAnsiTheme="minorHAnsi"/>
      <w:sz w:val="20"/>
      <w:szCs w:val="20"/>
    </w:rPr>
  </w:style>
  <w:style w:type="paragraph" w:styleId="TOC7">
    <w:name w:val="toc 7"/>
    <w:basedOn w:val="Normal"/>
    <w:next w:val="Normal"/>
    <w:uiPriority w:val="39"/>
    <w:semiHidden/>
    <w:unhideWhenUsed/>
    <w:rsid w:val="00B01B0E"/>
    <w:pPr>
      <w:spacing w:after="0"/>
      <w:ind w:left="1320"/>
    </w:pPr>
    <w:rPr>
      <w:rFonts w:asciiTheme="minorHAnsi" w:hAnsiTheme="minorHAnsi"/>
      <w:sz w:val="20"/>
      <w:szCs w:val="20"/>
    </w:rPr>
  </w:style>
  <w:style w:type="paragraph" w:styleId="TOC8">
    <w:name w:val="toc 8"/>
    <w:basedOn w:val="Normal"/>
    <w:next w:val="Normal"/>
    <w:uiPriority w:val="39"/>
    <w:semiHidden/>
    <w:unhideWhenUsed/>
    <w:rsid w:val="00B01B0E"/>
    <w:pPr>
      <w:spacing w:after="0"/>
      <w:ind w:left="1540"/>
    </w:pPr>
    <w:rPr>
      <w:rFonts w:asciiTheme="minorHAnsi" w:hAnsiTheme="minorHAnsi"/>
      <w:sz w:val="20"/>
      <w:szCs w:val="20"/>
    </w:rPr>
  </w:style>
  <w:style w:type="paragraph" w:styleId="TOC9">
    <w:name w:val="toc 9"/>
    <w:basedOn w:val="Normal"/>
    <w:next w:val="Normal"/>
    <w:uiPriority w:val="39"/>
    <w:semiHidden/>
    <w:unhideWhenUsed/>
    <w:rsid w:val="00B01B0E"/>
    <w:pPr>
      <w:spacing w:after="0"/>
      <w:ind w:left="1760"/>
    </w:pPr>
    <w:rPr>
      <w:rFonts w:asciiTheme="minorHAnsi" w:hAnsiTheme="minorHAnsi"/>
      <w:sz w:val="20"/>
      <w:szCs w:val="20"/>
    </w:rPr>
  </w:style>
  <w:style w:type="paragraph" w:styleId="TOCHeading">
    <w:name w:val="TOC Heading"/>
    <w:basedOn w:val="Normal"/>
    <w:next w:val="Normal"/>
    <w:uiPriority w:val="39"/>
    <w:unhideWhenUsed/>
    <w:rsid w:val="00B01B0E"/>
    <w:pPr>
      <w:spacing w:line="240" w:lineRule="auto"/>
    </w:pPr>
    <w:rPr>
      <w:color w:val="00B9BD" w:themeColor="accent1"/>
      <w:sz w:val="32"/>
    </w:rPr>
  </w:style>
  <w:style w:type="character" w:styleId="UnresolvedMention">
    <w:name w:val="Unresolved Mention"/>
    <w:uiPriority w:val="99"/>
    <w:unhideWhenUsed/>
    <w:rsid w:val="00B01B0E"/>
    <w:rPr>
      <w:rFonts w:asciiTheme="minorHAnsi" w:hAnsiTheme="minorHAnsi"/>
      <w:color w:val="605E5C"/>
      <w:sz w:val="22"/>
      <w:shd w:val="clear" w:color="auto" w:fill="E1DFDD"/>
    </w:rPr>
  </w:style>
  <w:style w:type="numbering" w:customStyle="1" w:styleId="BulletedListStyle">
    <w:name w:val="Bulleted List Style"/>
    <w:uiPriority w:val="99"/>
    <w:rsid w:val="00B01B0E"/>
    <w:pPr>
      <w:numPr>
        <w:numId w:val="11"/>
      </w:numPr>
    </w:pPr>
  </w:style>
  <w:style w:type="paragraph" w:customStyle="1" w:styleId="Default">
    <w:name w:val="Default"/>
    <w:rsid w:val="00C30F02"/>
    <w:pPr>
      <w:autoSpaceDE w:val="0"/>
      <w:autoSpaceDN w:val="0"/>
      <w:adjustRightInd w:val="0"/>
      <w:spacing w:after="0" w:line="240" w:lineRule="auto"/>
    </w:pPr>
    <w:rPr>
      <w:rFonts w:ascii="Verdana" w:hAnsi="Verdana" w:cs="Verdana"/>
      <w:color w:val="000000"/>
      <w:lang w:val="en-GB"/>
    </w:rPr>
  </w:style>
  <w:style w:type="numbering" w:customStyle="1" w:styleId="GS-Parapgraphsnumbered">
    <w:name w:val="GS-Parapgraphs numbered"/>
    <w:uiPriority w:val="99"/>
    <w:rsid w:val="00991401"/>
    <w:pPr>
      <w:numPr>
        <w:numId w:val="27"/>
      </w:numPr>
    </w:pPr>
  </w:style>
  <w:style w:type="paragraph" w:customStyle="1" w:styleId="P">
    <w:name w:val="P"/>
    <w:basedOn w:val="Normal"/>
    <w:qFormat/>
    <w:rsid w:val="00350D03"/>
    <w:pPr>
      <w:numPr>
        <w:ilvl w:val="2"/>
        <w:numId w:val="28"/>
      </w:numPr>
    </w:pPr>
  </w:style>
  <w:style w:type="character" w:customStyle="1" w:styleId="TOC3Char">
    <w:name w:val="TOC 3 Char"/>
    <w:basedOn w:val="DefaultParagraphFont"/>
    <w:link w:val="TOC3"/>
    <w:uiPriority w:val="39"/>
    <w:rsid w:val="00394A4D"/>
    <w:rPr>
      <w:rFonts w:cs="Times New Roman (Body CS)"/>
      <w:caps/>
      <w:noProof/>
      <w:color w:val="626262" w:themeColor="text1" w:themeTint="E6"/>
      <w:sz w:val="20"/>
      <w:szCs w:val="20"/>
      <w14:cntxtAlts/>
    </w:rPr>
  </w:style>
  <w:style w:type="character" w:customStyle="1" w:styleId="TOC1Char">
    <w:name w:val="TOC 1 Char"/>
    <w:basedOn w:val="DefaultParagraphFont"/>
    <w:link w:val="TOC1"/>
    <w:uiPriority w:val="39"/>
    <w:rsid w:val="00394A4D"/>
    <w:rPr>
      <w:rFonts w:asciiTheme="majorHAnsi" w:hAnsiTheme="majorHAnsi" w:cs="Times New Roman (Body CS)"/>
      <w:bCs/>
      <w:iCs/>
      <w:caps/>
      <w:color w:val="626262" w:themeColor="text1" w:themeTint="E6"/>
      <w:sz w:val="22"/>
      <w14:cntxtAlts/>
    </w:rPr>
  </w:style>
  <w:style w:type="character" w:customStyle="1" w:styleId="TOC2Char">
    <w:name w:val="TOC 2 Char"/>
    <w:basedOn w:val="DefaultParagraphFont"/>
    <w:link w:val="TOC2"/>
    <w:uiPriority w:val="39"/>
    <w:rsid w:val="00394A4D"/>
    <w:rPr>
      <w:rFonts w:cs="Times New Roman (Body CS)"/>
      <w:bCs/>
      <w:color w:val="626262" w:themeColor="text1" w:themeTint="E6"/>
      <w:sz w:val="20"/>
      <w:szCs w:val="22"/>
      <w14:cntxtAlts/>
    </w:rPr>
  </w:style>
  <w:style w:type="table" w:styleId="GridTable5Dark-Accent1">
    <w:name w:val="Grid Table 5 Dark Accent 1"/>
    <w:basedOn w:val="TableNormal"/>
    <w:uiPriority w:val="50"/>
    <w:rsid w:val="006D53FE"/>
    <w:pPr>
      <w:spacing w:after="0" w:line="240" w:lineRule="auto"/>
    </w:pPr>
    <w:rPr>
      <w:sz w:val="22"/>
      <w:lang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F8FA"/>
    </w:tcPr>
    <w:tblStylePr w:type="firstRow">
      <w:rPr>
        <w:rFonts w:asciiTheme="minorHAnsi" w:hAnsiTheme="minorHAnsi"/>
        <w:b/>
        <w:bCs/>
        <w:color w:val="FFFFFF" w:themeColor="background1"/>
        <w:sz w:val="22"/>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B9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B9BD" w:themeFill="accent1"/>
      </w:tcPr>
    </w:tblStylePr>
    <w:tblStylePr w:type="firstCol">
      <w:rPr>
        <w:rFonts w:asciiTheme="minorHAnsi" w:hAnsiTheme="minorHAnsi"/>
        <w:b w:val="0"/>
        <w:bCs/>
        <w:color w:val="F2F2F2"/>
        <w:sz w:val="21"/>
      </w:rPr>
      <w:tblPr/>
      <w:tcPr>
        <w:shd w:val="clear" w:color="auto" w:fill="00B9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B9BD" w:themeFill="accent1"/>
      </w:tcPr>
    </w:tblStylePr>
    <w:tblStylePr w:type="band1Vert">
      <w:tblPr/>
      <w:tcPr>
        <w:shd w:val="clear" w:color="auto" w:fill="7EFBFF" w:themeFill="accent1" w:themeFillTint="66"/>
      </w:tcPr>
    </w:tblStylePr>
    <w:tblStylePr w:type="band1Horz">
      <w:tblPr/>
      <w:tcPr>
        <w:shd w:val="clear" w:color="auto" w:fill="7EFBFF" w:themeFill="accent1" w:themeFillTint="66"/>
      </w:tcPr>
    </w:tblStylePr>
  </w:style>
  <w:style w:type="table" w:styleId="GridTable5Dark">
    <w:name w:val="Grid Table 5 Dark"/>
    <w:basedOn w:val="TableNormal"/>
    <w:uiPriority w:val="50"/>
    <w:rsid w:val="006D53F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DCD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15151"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15151"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15151"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15151" w:themeFill="text1"/>
      </w:tcPr>
    </w:tblStylePr>
    <w:tblStylePr w:type="band1Vert">
      <w:tblPr/>
      <w:tcPr>
        <w:shd w:val="clear" w:color="auto" w:fill="B9B9B9" w:themeFill="text1" w:themeFillTint="66"/>
      </w:tcPr>
    </w:tblStylePr>
    <w:tblStylePr w:type="band1Horz">
      <w:tblPr/>
      <w:tcPr>
        <w:shd w:val="clear" w:color="auto" w:fill="B9B9B9" w:themeFill="text1" w:themeFillTint="66"/>
      </w:tcPr>
    </w:tblStylePr>
  </w:style>
  <w:style w:type="table" w:styleId="GridTable4-Accent3">
    <w:name w:val="Grid Table 4 Accent 3"/>
    <w:basedOn w:val="TableNormal"/>
    <w:uiPriority w:val="49"/>
    <w:rsid w:val="006D53FE"/>
    <w:pPr>
      <w:spacing w:after="0" w:line="240" w:lineRule="auto"/>
    </w:pPr>
    <w:tblPr>
      <w:tblStyleRowBandSize w:val="1"/>
      <w:tblStyleColBandSize w:val="1"/>
      <w:tblBorders>
        <w:top w:val="single" w:sz="4" w:space="0" w:color="2DECF0" w:themeColor="accent3" w:themeTint="99"/>
        <w:left w:val="single" w:sz="4" w:space="0" w:color="2DECF0" w:themeColor="accent3" w:themeTint="99"/>
        <w:bottom w:val="single" w:sz="4" w:space="0" w:color="2DECF0" w:themeColor="accent3" w:themeTint="99"/>
        <w:right w:val="single" w:sz="4" w:space="0" w:color="2DECF0" w:themeColor="accent3" w:themeTint="99"/>
        <w:insideH w:val="single" w:sz="4" w:space="0" w:color="2DECF0" w:themeColor="accent3" w:themeTint="99"/>
        <w:insideV w:val="single" w:sz="4" w:space="0" w:color="2DECF0" w:themeColor="accent3" w:themeTint="99"/>
      </w:tblBorders>
    </w:tblPr>
    <w:tblStylePr w:type="firstRow">
      <w:rPr>
        <w:b/>
        <w:bCs/>
        <w:color w:val="FFFFFF" w:themeColor="background1"/>
      </w:rPr>
      <w:tblPr/>
      <w:tcPr>
        <w:tcBorders>
          <w:top w:val="single" w:sz="4" w:space="0" w:color="097E80" w:themeColor="accent3"/>
          <w:left w:val="single" w:sz="4" w:space="0" w:color="097E80" w:themeColor="accent3"/>
          <w:bottom w:val="single" w:sz="4" w:space="0" w:color="097E80" w:themeColor="accent3"/>
          <w:right w:val="single" w:sz="4" w:space="0" w:color="097E80" w:themeColor="accent3"/>
          <w:insideH w:val="nil"/>
          <w:insideV w:val="nil"/>
        </w:tcBorders>
        <w:shd w:val="clear" w:color="auto" w:fill="097E80" w:themeFill="accent3"/>
      </w:tcPr>
    </w:tblStylePr>
    <w:tblStylePr w:type="lastRow">
      <w:rPr>
        <w:b/>
        <w:bCs/>
      </w:rPr>
      <w:tblPr/>
      <w:tcPr>
        <w:tcBorders>
          <w:top w:val="double" w:sz="4" w:space="0" w:color="097E80" w:themeColor="accent3"/>
        </w:tcBorders>
      </w:tcPr>
    </w:tblStylePr>
    <w:tblStylePr w:type="firstCol">
      <w:rPr>
        <w:b/>
        <w:bCs/>
      </w:rPr>
    </w:tblStylePr>
    <w:tblStylePr w:type="lastCol">
      <w:rPr>
        <w:b/>
        <w:bCs/>
      </w:rPr>
    </w:tblStylePr>
    <w:tblStylePr w:type="band1Vert">
      <w:tblPr/>
      <w:tcPr>
        <w:shd w:val="clear" w:color="auto" w:fill="B9F8FA" w:themeFill="accent3" w:themeFillTint="33"/>
      </w:tcPr>
    </w:tblStylePr>
    <w:tblStylePr w:type="band1Horz">
      <w:tblPr/>
      <w:tcPr>
        <w:shd w:val="clear" w:color="auto" w:fill="B9F8FA" w:themeFill="accent3" w:themeFillTint="33"/>
      </w:tcPr>
    </w:tblStylePr>
  </w:style>
  <w:style w:type="table" w:styleId="GridTable5Dark-Accent2">
    <w:name w:val="Grid Table 5 Dark Accent 2"/>
    <w:basedOn w:val="TableNormal"/>
    <w:uiPriority w:val="50"/>
    <w:rsid w:val="009B77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F8FA"/>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09B9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09B9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09B9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09B9D" w:themeFill="accent2"/>
      </w:tcPr>
    </w:tblStylePr>
    <w:tblStylePr w:type="band1Vert">
      <w:tblPr/>
      <w:tcPr>
        <w:shd w:val="clear" w:color="auto" w:fill="84F0F2" w:themeFill="accent2" w:themeFillTint="66"/>
      </w:tcPr>
    </w:tblStylePr>
    <w:tblStylePr w:type="band1Horz">
      <w:tblPr/>
      <w:tcPr>
        <w:shd w:val="clear" w:color="auto" w:fill="84F0F2" w:themeFill="accent2" w:themeFillTint="66"/>
      </w:tcPr>
    </w:tblStylePr>
  </w:style>
  <w:style w:type="paragraph" w:styleId="Revision">
    <w:name w:val="Revision"/>
    <w:hidden/>
    <w:uiPriority w:val="99"/>
    <w:semiHidden/>
    <w:rsid w:val="00BD76D8"/>
    <w:pPr>
      <w:spacing w:after="0" w:line="240" w:lineRule="auto"/>
    </w:pPr>
    <w:rPr>
      <w:rFonts w:ascii="Verdana" w:hAnsi="Verdana" w:cs="Times New Roman (Body CS)"/>
      <w:color w:val="4D4D4C"/>
      <w:sz w:val="22"/>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249055">
      <w:bodyDiv w:val="1"/>
      <w:marLeft w:val="0"/>
      <w:marRight w:val="0"/>
      <w:marTop w:val="0"/>
      <w:marBottom w:val="0"/>
      <w:divBdr>
        <w:top w:val="none" w:sz="0" w:space="0" w:color="auto"/>
        <w:left w:val="none" w:sz="0" w:space="0" w:color="auto"/>
        <w:bottom w:val="none" w:sz="0" w:space="0" w:color="auto"/>
        <w:right w:val="none" w:sz="0" w:space="0" w:color="auto"/>
      </w:divBdr>
    </w:div>
    <w:div w:id="269708526">
      <w:bodyDiv w:val="1"/>
      <w:marLeft w:val="0"/>
      <w:marRight w:val="0"/>
      <w:marTop w:val="0"/>
      <w:marBottom w:val="0"/>
      <w:divBdr>
        <w:top w:val="none" w:sz="0" w:space="0" w:color="auto"/>
        <w:left w:val="none" w:sz="0" w:space="0" w:color="auto"/>
        <w:bottom w:val="none" w:sz="0" w:space="0" w:color="auto"/>
        <w:right w:val="none" w:sz="0" w:space="0" w:color="auto"/>
      </w:divBdr>
    </w:div>
    <w:div w:id="344670412">
      <w:bodyDiv w:val="1"/>
      <w:marLeft w:val="0"/>
      <w:marRight w:val="0"/>
      <w:marTop w:val="0"/>
      <w:marBottom w:val="0"/>
      <w:divBdr>
        <w:top w:val="none" w:sz="0" w:space="0" w:color="auto"/>
        <w:left w:val="none" w:sz="0" w:space="0" w:color="auto"/>
        <w:bottom w:val="none" w:sz="0" w:space="0" w:color="auto"/>
        <w:right w:val="none" w:sz="0" w:space="0" w:color="auto"/>
      </w:divBdr>
    </w:div>
    <w:div w:id="691145464">
      <w:bodyDiv w:val="1"/>
      <w:marLeft w:val="0"/>
      <w:marRight w:val="0"/>
      <w:marTop w:val="0"/>
      <w:marBottom w:val="0"/>
      <w:divBdr>
        <w:top w:val="none" w:sz="0" w:space="0" w:color="auto"/>
        <w:left w:val="none" w:sz="0" w:space="0" w:color="auto"/>
        <w:bottom w:val="none" w:sz="0" w:space="0" w:color="auto"/>
        <w:right w:val="none" w:sz="0" w:space="0" w:color="auto"/>
      </w:divBdr>
    </w:div>
    <w:div w:id="943464725">
      <w:bodyDiv w:val="1"/>
      <w:marLeft w:val="0"/>
      <w:marRight w:val="0"/>
      <w:marTop w:val="0"/>
      <w:marBottom w:val="0"/>
      <w:divBdr>
        <w:top w:val="none" w:sz="0" w:space="0" w:color="auto"/>
        <w:left w:val="none" w:sz="0" w:space="0" w:color="auto"/>
        <w:bottom w:val="none" w:sz="0" w:space="0" w:color="auto"/>
        <w:right w:val="none" w:sz="0" w:space="0" w:color="auto"/>
      </w:divBdr>
      <w:divsChild>
        <w:div w:id="1291352281">
          <w:marLeft w:val="0"/>
          <w:marRight w:val="0"/>
          <w:marTop w:val="0"/>
          <w:marBottom w:val="0"/>
          <w:divBdr>
            <w:top w:val="none" w:sz="0" w:space="0" w:color="auto"/>
            <w:left w:val="none" w:sz="0" w:space="0" w:color="auto"/>
            <w:bottom w:val="none" w:sz="0" w:space="0" w:color="auto"/>
            <w:right w:val="none" w:sz="0" w:space="0" w:color="auto"/>
          </w:divBdr>
          <w:divsChild>
            <w:div w:id="1188981439">
              <w:marLeft w:val="0"/>
              <w:marRight w:val="0"/>
              <w:marTop w:val="0"/>
              <w:marBottom w:val="0"/>
              <w:divBdr>
                <w:top w:val="none" w:sz="0" w:space="0" w:color="auto"/>
                <w:left w:val="none" w:sz="0" w:space="0" w:color="auto"/>
                <w:bottom w:val="none" w:sz="0" w:space="0" w:color="auto"/>
                <w:right w:val="none" w:sz="0" w:space="0" w:color="auto"/>
              </w:divBdr>
              <w:divsChild>
                <w:div w:id="36911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343827">
      <w:bodyDiv w:val="1"/>
      <w:marLeft w:val="0"/>
      <w:marRight w:val="0"/>
      <w:marTop w:val="0"/>
      <w:marBottom w:val="0"/>
      <w:divBdr>
        <w:top w:val="none" w:sz="0" w:space="0" w:color="auto"/>
        <w:left w:val="none" w:sz="0" w:space="0" w:color="auto"/>
        <w:bottom w:val="none" w:sz="0" w:space="0" w:color="auto"/>
        <w:right w:val="none" w:sz="0" w:space="0" w:color="auto"/>
      </w:divBdr>
    </w:div>
    <w:div w:id="1152137109">
      <w:bodyDiv w:val="1"/>
      <w:marLeft w:val="0"/>
      <w:marRight w:val="0"/>
      <w:marTop w:val="0"/>
      <w:marBottom w:val="0"/>
      <w:divBdr>
        <w:top w:val="none" w:sz="0" w:space="0" w:color="auto"/>
        <w:left w:val="none" w:sz="0" w:space="0" w:color="auto"/>
        <w:bottom w:val="none" w:sz="0" w:space="0" w:color="auto"/>
        <w:right w:val="none" w:sz="0" w:space="0" w:color="auto"/>
      </w:divBdr>
    </w:div>
    <w:div w:id="1342244965">
      <w:bodyDiv w:val="1"/>
      <w:marLeft w:val="0"/>
      <w:marRight w:val="0"/>
      <w:marTop w:val="0"/>
      <w:marBottom w:val="0"/>
      <w:divBdr>
        <w:top w:val="none" w:sz="0" w:space="0" w:color="auto"/>
        <w:left w:val="none" w:sz="0" w:space="0" w:color="auto"/>
        <w:bottom w:val="none" w:sz="0" w:space="0" w:color="auto"/>
        <w:right w:val="none" w:sz="0" w:space="0" w:color="auto"/>
      </w:divBdr>
      <w:divsChild>
        <w:div w:id="1200052262">
          <w:marLeft w:val="0"/>
          <w:marRight w:val="0"/>
          <w:marTop w:val="0"/>
          <w:marBottom w:val="0"/>
          <w:divBdr>
            <w:top w:val="none" w:sz="0" w:space="0" w:color="auto"/>
            <w:left w:val="none" w:sz="0" w:space="0" w:color="auto"/>
            <w:bottom w:val="none" w:sz="0" w:space="0" w:color="auto"/>
            <w:right w:val="none" w:sz="0" w:space="0" w:color="auto"/>
          </w:divBdr>
          <w:divsChild>
            <w:div w:id="1093623783">
              <w:marLeft w:val="0"/>
              <w:marRight w:val="0"/>
              <w:marTop w:val="0"/>
              <w:marBottom w:val="0"/>
              <w:divBdr>
                <w:top w:val="none" w:sz="0" w:space="0" w:color="auto"/>
                <w:left w:val="none" w:sz="0" w:space="0" w:color="auto"/>
                <w:bottom w:val="none" w:sz="0" w:space="0" w:color="auto"/>
                <w:right w:val="none" w:sz="0" w:space="0" w:color="auto"/>
              </w:divBdr>
              <w:divsChild>
                <w:div w:id="70695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364697">
      <w:bodyDiv w:val="1"/>
      <w:marLeft w:val="0"/>
      <w:marRight w:val="0"/>
      <w:marTop w:val="0"/>
      <w:marBottom w:val="0"/>
      <w:divBdr>
        <w:top w:val="none" w:sz="0" w:space="0" w:color="auto"/>
        <w:left w:val="none" w:sz="0" w:space="0" w:color="auto"/>
        <w:bottom w:val="none" w:sz="0" w:space="0" w:color="auto"/>
        <w:right w:val="none" w:sz="0" w:space="0" w:color="auto"/>
      </w:divBdr>
      <w:divsChild>
        <w:div w:id="1720205642">
          <w:marLeft w:val="0"/>
          <w:marRight w:val="0"/>
          <w:marTop w:val="0"/>
          <w:marBottom w:val="0"/>
          <w:divBdr>
            <w:top w:val="none" w:sz="0" w:space="0" w:color="auto"/>
            <w:left w:val="none" w:sz="0" w:space="0" w:color="auto"/>
            <w:bottom w:val="none" w:sz="0" w:space="0" w:color="auto"/>
            <w:right w:val="none" w:sz="0" w:space="0" w:color="auto"/>
          </w:divBdr>
          <w:divsChild>
            <w:div w:id="2036298189">
              <w:marLeft w:val="0"/>
              <w:marRight w:val="0"/>
              <w:marTop w:val="0"/>
              <w:marBottom w:val="0"/>
              <w:divBdr>
                <w:top w:val="none" w:sz="0" w:space="0" w:color="auto"/>
                <w:left w:val="none" w:sz="0" w:space="0" w:color="auto"/>
                <w:bottom w:val="none" w:sz="0" w:space="0" w:color="auto"/>
                <w:right w:val="none" w:sz="0" w:space="0" w:color="auto"/>
              </w:divBdr>
              <w:divsChild>
                <w:div w:id="132671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305072">
      <w:bodyDiv w:val="1"/>
      <w:marLeft w:val="0"/>
      <w:marRight w:val="0"/>
      <w:marTop w:val="0"/>
      <w:marBottom w:val="0"/>
      <w:divBdr>
        <w:top w:val="none" w:sz="0" w:space="0" w:color="auto"/>
        <w:left w:val="none" w:sz="0" w:space="0" w:color="auto"/>
        <w:bottom w:val="none" w:sz="0" w:space="0" w:color="auto"/>
        <w:right w:val="none" w:sz="0" w:space="0" w:color="auto"/>
      </w:divBdr>
    </w:div>
    <w:div w:id="1631007834">
      <w:bodyDiv w:val="1"/>
      <w:marLeft w:val="0"/>
      <w:marRight w:val="0"/>
      <w:marTop w:val="0"/>
      <w:marBottom w:val="0"/>
      <w:divBdr>
        <w:top w:val="none" w:sz="0" w:space="0" w:color="auto"/>
        <w:left w:val="none" w:sz="0" w:space="0" w:color="auto"/>
        <w:bottom w:val="none" w:sz="0" w:space="0" w:color="auto"/>
        <w:right w:val="none" w:sz="0" w:space="0" w:color="auto"/>
      </w:divBdr>
    </w:div>
    <w:div w:id="1824395499">
      <w:bodyDiv w:val="1"/>
      <w:marLeft w:val="0"/>
      <w:marRight w:val="0"/>
      <w:marTop w:val="0"/>
      <w:marBottom w:val="0"/>
      <w:divBdr>
        <w:top w:val="none" w:sz="0" w:space="0" w:color="auto"/>
        <w:left w:val="none" w:sz="0" w:space="0" w:color="auto"/>
        <w:bottom w:val="none" w:sz="0" w:space="0" w:color="auto"/>
        <w:right w:val="none" w:sz="0" w:space="0" w:color="auto"/>
      </w:divBdr>
    </w:div>
    <w:div w:id="1961448966">
      <w:bodyDiv w:val="1"/>
      <w:marLeft w:val="0"/>
      <w:marRight w:val="0"/>
      <w:marTop w:val="0"/>
      <w:marBottom w:val="0"/>
      <w:divBdr>
        <w:top w:val="none" w:sz="0" w:space="0" w:color="auto"/>
        <w:left w:val="none" w:sz="0" w:space="0" w:color="auto"/>
        <w:bottom w:val="none" w:sz="0" w:space="0" w:color="auto"/>
        <w:right w:val="none" w:sz="0" w:space="0" w:color="auto"/>
      </w:divBdr>
    </w:div>
    <w:div w:id="19969584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footer3.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2.emf"/><Relationship Id="rId1" Type="http://schemas.openxmlformats.org/officeDocument/2006/relationships/image" Target="media/image5.emf"/></Relationships>
</file>

<file path=word/_rels/header3.xml.rels><?xml version="1.0" encoding="UTF-8" standalone="yes"?>
<Relationships xmlns="http://schemas.openxmlformats.org/package/2006/relationships"><Relationship Id="rId3" Type="http://schemas.openxmlformats.org/officeDocument/2006/relationships/diagramLayout" Target="diagrams/layout1.xml"/><Relationship Id="rId2" Type="http://schemas.openxmlformats.org/officeDocument/2006/relationships/diagramData" Target="diagrams/data1.xml"/><Relationship Id="rId1" Type="http://schemas.openxmlformats.org/officeDocument/2006/relationships/image" Target="media/image3.emf"/><Relationship Id="rId6" Type="http://schemas.microsoft.com/office/2007/relationships/diagramDrawing" Target="diagrams/drawing1.xml"/><Relationship Id="rId5" Type="http://schemas.openxmlformats.org/officeDocument/2006/relationships/diagramColors" Target="diagrams/colors1.xml"/><Relationship Id="rId4" Type="http://schemas.openxmlformats.org/officeDocument/2006/relationships/diagramQuickStyle" Target="diagrams/quickStyl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goldstandard/Documents/GS4GG%20STANDARDS%20Website/Standards%20Templates/Word%20-%20GS4GG%20-%20TEMPLATES/TEMPLATE-TEMPLATE.dotx" TargetMode="External"/></Relationships>
</file>

<file path=word/diagrams/_rels/data1.xml.rels><?xml version="1.0" encoding="UTF-8" standalone="yes"?>
<Relationships xmlns="http://schemas.openxmlformats.org/package/2006/relationships"><Relationship Id="rId1" Type="http://schemas.openxmlformats.org/officeDocument/2006/relationships/image" Target="../media/image4.emf"/></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FBBF2B0-60C1-3742-9858-233F576D555B}" type="doc">
      <dgm:prSet loTypeId="urn:microsoft.com/office/officeart/2008/layout/PictureAccentBlocks" loCatId="" qsTypeId="urn:microsoft.com/office/officeart/2005/8/quickstyle/simple3" qsCatId="simple" csTypeId="urn:microsoft.com/office/officeart/2005/8/colors/colorful1" csCatId="colorful" phldr="1"/>
      <dgm:spPr/>
      <dgm:t>
        <a:bodyPr/>
        <a:lstStyle/>
        <a:p>
          <a:endParaRPr lang="en-GB"/>
        </a:p>
      </dgm:t>
    </dgm:pt>
    <dgm:pt modelId="{3A611AAA-098D-704F-BB06-7C3A5CCE11B3}">
      <dgm:prSet/>
      <dgm:spPr/>
      <dgm:t>
        <a:bodyPr/>
        <a:lstStyle/>
        <a:p>
          <a:endParaRPr lang="en-GB"/>
        </a:p>
      </dgm:t>
    </dgm:pt>
    <dgm:pt modelId="{335BD7DD-AC9E-6F44-AFEA-9D76741F05DC}" type="sibTrans" cxnId="{FFA7CE20-E079-4E4F-BB29-F83DB10BB0C9}">
      <dgm:prSet/>
      <dgm:spPr/>
      <dgm:t>
        <a:bodyPr/>
        <a:lstStyle/>
        <a:p>
          <a:endParaRPr lang="en-GB"/>
        </a:p>
      </dgm:t>
    </dgm:pt>
    <dgm:pt modelId="{9EF82370-B373-CB43-B80D-A3A00785EB39}" type="parTrans" cxnId="{FFA7CE20-E079-4E4F-BB29-F83DB10BB0C9}">
      <dgm:prSet/>
      <dgm:spPr/>
      <dgm:t>
        <a:bodyPr/>
        <a:lstStyle/>
        <a:p>
          <a:endParaRPr lang="en-GB"/>
        </a:p>
      </dgm:t>
    </dgm:pt>
    <dgm:pt modelId="{32DFC0E0-F41F-984C-B9CC-5EE3C099885D}" type="pres">
      <dgm:prSet presAssocID="{BFBBF2B0-60C1-3742-9858-233F576D555B}" presName="Name0" presStyleCnt="0">
        <dgm:presLayoutVars>
          <dgm:dir/>
        </dgm:presLayoutVars>
      </dgm:prSet>
      <dgm:spPr/>
    </dgm:pt>
    <dgm:pt modelId="{6EB9AB5F-C7CD-5646-8C4E-2FC5B3FCD748}" type="pres">
      <dgm:prSet presAssocID="{3A611AAA-098D-704F-BB06-7C3A5CCE11B3}" presName="composite" presStyleCnt="0"/>
      <dgm:spPr/>
    </dgm:pt>
    <dgm:pt modelId="{94C23139-828D-AE47-BD45-DFC9DC71CAC6}" type="pres">
      <dgm:prSet presAssocID="{3A611AAA-098D-704F-BB06-7C3A5CCE11B3}" presName="Image" presStyleLbl="alignNode1" presStyleIdx="0" presStyleCnt="1" custScaleX="234556" custScaleY="80110" custLinFactNeighborX="18" custLinFactNeighborY="-9945"/>
      <dgm:spPr>
        <a:prstGeom prst="rect">
          <a:avLst/>
        </a:prstGeom>
        <a:solidFill>
          <a:schemeClr val="bg1"/>
        </a:solidFill>
        <a:ln>
          <a:noFill/>
        </a:ln>
        <a:effectLst/>
      </dgm:spPr>
    </dgm:pt>
    <dgm:pt modelId="{AA104B76-9071-F146-9089-6E8724F6320C}" type="pres">
      <dgm:prSet presAssocID="{3A611AAA-098D-704F-BB06-7C3A5CCE11B3}" presName="Parent" presStyleLbl="revTx" presStyleIdx="0" presStyleCnt="1">
        <dgm:presLayoutVars>
          <dgm:bulletEnabled val="1"/>
        </dgm:presLayoutVars>
      </dgm:prSet>
      <dgm:spPr/>
    </dgm:pt>
  </dgm:ptLst>
  <dgm:cxnLst>
    <dgm:cxn modelId="{FFA7CE20-E079-4E4F-BB29-F83DB10BB0C9}" srcId="{BFBBF2B0-60C1-3742-9858-233F576D555B}" destId="{3A611AAA-098D-704F-BB06-7C3A5CCE11B3}" srcOrd="0" destOrd="0" parTransId="{9EF82370-B373-CB43-B80D-A3A00785EB39}" sibTransId="{335BD7DD-AC9E-6F44-AFEA-9D76741F05DC}"/>
    <dgm:cxn modelId="{AF69FC37-5E69-A442-A32A-D5F1B93F3961}" type="presOf" srcId="{3A611AAA-098D-704F-BB06-7C3A5CCE11B3}" destId="{AA104B76-9071-F146-9089-6E8724F6320C}" srcOrd="0" destOrd="0" presId="urn:microsoft.com/office/officeart/2008/layout/PictureAccentBlocks"/>
    <dgm:cxn modelId="{BDBE5C44-9B97-E94A-A006-7A8E37A16D8E}" type="presOf" srcId="{BFBBF2B0-60C1-3742-9858-233F576D555B}" destId="{32DFC0E0-F41F-984C-B9CC-5EE3C099885D}" srcOrd="0" destOrd="0" presId="urn:microsoft.com/office/officeart/2008/layout/PictureAccentBlocks"/>
    <dgm:cxn modelId="{B494AF59-4C5E-CC44-9D4F-3597C7B7F629}" type="presParOf" srcId="{32DFC0E0-F41F-984C-B9CC-5EE3C099885D}" destId="{6EB9AB5F-C7CD-5646-8C4E-2FC5B3FCD748}" srcOrd="0" destOrd="0" presId="urn:microsoft.com/office/officeart/2008/layout/PictureAccentBlocks"/>
    <dgm:cxn modelId="{8E6A879A-611B-FA4C-8030-6CD3DBD0A9AE}" type="presParOf" srcId="{6EB9AB5F-C7CD-5646-8C4E-2FC5B3FCD748}" destId="{94C23139-828D-AE47-BD45-DFC9DC71CAC6}" srcOrd="0" destOrd="0" presId="urn:microsoft.com/office/officeart/2008/layout/PictureAccentBlocks"/>
    <dgm:cxn modelId="{8DAFDB92-679D-1F4E-A5D9-0C7174252AB0}" type="presParOf" srcId="{6EB9AB5F-C7CD-5646-8C4E-2FC5B3FCD748}" destId="{AA104B76-9071-F146-9089-6E8724F6320C}" srcOrd="1" destOrd="0" presId="urn:microsoft.com/office/officeart/2008/layout/PictureAccentBlocks"/>
  </dgm:cxnLst>
  <dgm:bg>
    <a:blipFill>
      <a:blip xmlns:r="http://schemas.openxmlformats.org/officeDocument/2006/relationships" r:embed="rId1">
        <a:extLst>
          <a:ext uri="{28A0092B-C50C-407E-A947-70E740481C1C}">
            <a14:useLocalDpi xmlns:a14="http://schemas.microsoft.com/office/drawing/2010/main" val="0"/>
          </a:ext>
        </a:extLst>
      </a:blip>
      <a:stretch>
        <a:fillRect/>
      </a:stretch>
    </a:blipFill>
    <a:effectLst/>
  </dgm:bg>
  <dgm:whole/>
  <dgm:extLst>
    <a:ext uri="http://schemas.microsoft.com/office/drawing/2008/diagram">
      <dsp:dataModelExt xmlns:dsp="http://schemas.microsoft.com/office/drawing/2008/diagram" relId="rId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4C23139-828D-AE47-BD45-DFC9DC71CAC6}">
      <dsp:nvSpPr>
        <dsp:cNvPr id="0" name=""/>
        <dsp:cNvSpPr/>
      </dsp:nvSpPr>
      <dsp:spPr>
        <a:xfrm>
          <a:off x="3886558" y="0"/>
          <a:ext cx="3707406" cy="1266223"/>
        </a:xfrm>
        <a:prstGeom prst="rect">
          <a:avLst/>
        </a:prstGeom>
        <a:solidFill>
          <a:schemeClr val="bg1"/>
        </a:solidFill>
        <a:ln w="9525" cap="flat" cmpd="sng" algn="ctr">
          <a:noFill/>
          <a:prstDash val="solid"/>
        </a:ln>
        <a:effectLst/>
      </dsp:spPr>
      <dsp:style>
        <a:lnRef idx="1">
          <a:scrgbClr r="0" g="0" b="0"/>
        </a:lnRef>
        <a:fillRef idx="2">
          <a:scrgbClr r="0" g="0" b="0"/>
        </a:fillRef>
        <a:effectRef idx="1">
          <a:scrgbClr r="0" g="0" b="0"/>
        </a:effectRef>
        <a:fontRef idx="minor">
          <a:schemeClr val="dk1"/>
        </a:fontRef>
      </dsp:style>
    </dsp:sp>
    <dsp:sp modelId="{AA104B76-9071-F146-9089-6E8724F6320C}">
      <dsp:nvSpPr>
        <dsp:cNvPr id="0" name=""/>
        <dsp:cNvSpPr/>
      </dsp:nvSpPr>
      <dsp:spPr>
        <a:xfrm rot="16200000">
          <a:off x="4001595" y="632242"/>
          <a:ext cx="1580606" cy="31612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700" tIns="12700" rIns="12700" bIns="12700" numCol="1" spcCol="1270" anchor="b" anchorCtr="0">
          <a:noAutofit/>
        </a:bodyPr>
        <a:lstStyle/>
        <a:p>
          <a:pPr marL="0" lvl="0" indent="0" algn="l" defTabSz="889000">
            <a:lnSpc>
              <a:spcPct val="90000"/>
            </a:lnSpc>
            <a:spcBef>
              <a:spcPct val="0"/>
            </a:spcBef>
            <a:spcAft>
              <a:spcPct val="35000"/>
            </a:spcAft>
            <a:buNone/>
          </a:pPr>
          <a:endParaRPr lang="en-GB" sz="2000" kern="1200"/>
        </a:p>
      </dsp:txBody>
      <dsp:txXfrm>
        <a:off x="4001595" y="632242"/>
        <a:ext cx="1580606" cy="316121"/>
      </dsp:txXfrm>
    </dsp:sp>
  </dsp:spTree>
</dsp:drawing>
</file>

<file path=word/diagrams/layout1.xml><?xml version="1.0" encoding="utf-8"?>
<dgm:layoutDef xmlns:dgm="http://schemas.openxmlformats.org/drawingml/2006/diagram" xmlns:a="http://schemas.openxmlformats.org/drawingml/2006/main" uniqueId="urn:microsoft.com/office/officeart/2008/layout/PictureAccentBlocks">
  <dgm:title val=""/>
  <dgm:desc val=""/>
  <dgm:catLst>
    <dgm:cat type="picture" pri="12000"/>
    <dgm:cat type="pictureconvert" pri="12000"/>
  </dgm:catLst>
  <dgm:sampData>
    <dgm:dataModel>
      <dgm:ptLst>
        <dgm:pt modelId="0" type="doc"/>
        <dgm:pt modelId="10">
          <dgm:prSet phldr="1"/>
        </dgm:pt>
        <dgm:pt modelId="20">
          <dgm:prSet phldr="1"/>
        </dgm:pt>
        <dgm:pt modelId="30">
          <dgm:prSet phldr="1"/>
        </dgm:pt>
      </dgm:ptLst>
      <dgm:cxnLst>
        <dgm:cxn modelId="60" srcId="0" destId="10" srcOrd="0" destOrd="0"/>
        <dgm:cxn modelId="70" srcId="0" destId="20" srcOrd="1" destOrd="0"/>
        <dgm:cxn modelId="80" srcId="0" destId="30" srcOrd="2"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Name0">
    <dgm:varLst>
      <dgm:dir/>
    </dgm:varLst>
    <dgm:choose name="Name1">
      <dgm:if name="Name2" axis="ch" ptType="node" func="cnt" op="gt" val="5">
        <dgm:choose name="Name3">
          <dgm:if name="Name4" func="var" arg="dir" op="equ" val="norm">
            <dgm:alg type="snake">
              <dgm:param type="grDir" val="bL"/>
              <dgm:param type="bkpt" val="fixed"/>
              <dgm:param type="bkPtFixedVal" val="3"/>
              <dgm:param type="off" val="off"/>
              <dgm:param type="horzAlign" val="r"/>
              <dgm:param type="vertAlign" val="b"/>
            </dgm:alg>
          </dgm:if>
          <dgm:else name="Name5">
            <dgm:alg type="snake">
              <dgm:param type="grDir" val="bR"/>
              <dgm:param type="bkpt" val="fixed"/>
              <dgm:param type="bkPtFixedVal" val="3"/>
              <dgm:param type="off" val="off"/>
              <dgm:param type="horzAlign" val="l"/>
              <dgm:param type="vertAlign" val="b"/>
            </dgm:alg>
          </dgm:else>
        </dgm:choose>
      </dgm:if>
      <dgm:else name="Name6">
        <dgm:choose name="Name7">
          <dgm:if name="Name8" func="var" arg="dir" op="equ" val="norm">
            <dgm:alg type="snake">
              <dgm:param type="grDir" val="bL"/>
              <dgm:param type="bkpt" val="fixed"/>
              <dgm:param type="bkPtFixedVal" val="2"/>
              <dgm:param type="off" val="off"/>
              <dgm:param type="horzAlign" val="r"/>
              <dgm:param type="vertAlign" val="b"/>
            </dgm:alg>
          </dgm:if>
          <dgm:else name="Name9">
            <dgm:alg type="snake">
              <dgm:param type="grDir" val="bR"/>
              <dgm:param type="bkpt" val="fixed"/>
              <dgm:param type="bkPtFixedVal" val="2"/>
              <dgm:param type="off" val="off"/>
              <dgm:param type="horzAlign" val="l"/>
              <dgm:param type="vertAlign" val="b"/>
            </dgm:alg>
          </dgm:else>
        </dgm:choose>
      </dgm:else>
    </dgm:choose>
    <dgm:shape xmlns:r="http://schemas.openxmlformats.org/officeDocument/2006/relationships" r:blip="">
      <dgm:adjLst/>
    </dgm:shape>
    <dgm:constrLst>
      <dgm:constr type="alignOff" val="1"/>
      <dgm:constr type="primFontSz" for="des" ptType="node" op="equ" val="65"/>
      <dgm:constr type="w" for="ch" forName="composite" refType="w"/>
      <dgm:constr type="h" for="ch" forName="composite" refType="h"/>
      <dgm:constr type="sp" refType="w" refFor="ch" refForName="composite" op="equ" fact="0.113"/>
      <dgm:constr type="w" for="ch" forName="sibTrans" refType="w" refFor="ch" refForName="composite" op="equ" fact="0.0001"/>
      <dgm:constr type="h" for="ch" forName="sibTrans" refType="w" refFor="ch" refForName="sibTrans" op="equ"/>
    </dgm:constrLst>
    <dgm:forEach name="nodesForEach" axis="ch" ptType="node">
      <dgm:layoutNode name="composite">
        <dgm:alg type="composite">
          <dgm:param type="ar" val="1.2"/>
        </dgm:alg>
        <dgm:shape xmlns:r="http://schemas.openxmlformats.org/officeDocument/2006/relationships" r:blip="">
          <dgm:adjLst/>
        </dgm:shape>
        <dgm:choose name="Name10">
          <dgm:if name="Name11" func="var" arg="dir" op="equ" val="norm">
            <dgm:constrLst>
              <dgm:constr type="l" for="ch" forName="Image" refType="w" refFor="ch" refForName="Image" fact="0.2"/>
              <dgm:constr type="t" for="ch" forName="Image" refType="h" fact="0"/>
              <dgm:constr type="h" for="ch" forName="Image" refType="h"/>
              <dgm:constr type="w" for="ch" forName="Image" refType="h" refFor="ch" refForName="Image" op="equ"/>
              <dgm:constr type="l" for="ch" forName="Parent" refType="w" fact="0"/>
              <dgm:constr type="t" for="ch" forName="Parent" refType="h" fact="0"/>
              <dgm:constr type="w" for="ch" forName="Parent" refType="h" refFor="ch" refForName="Image" op="equ" fact="0.2"/>
              <dgm:constr type="h" for="ch" forName="Parent" refType="h" refFor="ch" refForName="Image" op="equ"/>
            </dgm:constrLst>
          </dgm:if>
          <dgm:else name="Name12">
            <dgm:constrLst>
              <dgm:constr type="l" for="ch" forName="Image" refType="w" fact="0"/>
              <dgm:constr type="t" for="ch" forName="Image" refType="h" fact="0"/>
              <dgm:constr type="h" for="ch" forName="Image" refType="h"/>
              <dgm:constr type="w" for="ch" forName="Image" refType="h" refFor="ch" refForName="Image" op="equ"/>
              <dgm:constr type="l" for="ch" forName="Parent" refType="w" refFor="ch" refForName="Image"/>
              <dgm:constr type="t" for="ch" forName="Parent" refType="h" fact="0"/>
              <dgm:constr type="w" for="ch" forName="Parent" refType="w" refFor="ch" refForName="Image" fact="0.2"/>
              <dgm:constr type="h" for="ch" forName="Parent" refType="h" refFor="ch" refForName="Image"/>
            </dgm:constrLst>
          </dgm:else>
        </dgm:choose>
        <dgm:layoutNode name="Image" styleLbl="alignNode1">
          <dgm:alg type="sp"/>
          <dgm:shape xmlns:r="http://schemas.openxmlformats.org/officeDocument/2006/relationships" type="rect" r:blip="" blipPhldr="1">
            <dgm:adjLst/>
          </dgm:shape>
          <dgm:presOf/>
        </dgm:layoutNode>
        <dgm:layoutNode name="Parent" styleLbl="revTx">
          <dgm:varLst>
            <dgm:bulletEnabled val="1"/>
          </dgm:varLst>
          <dgm:alg type="tx">
            <dgm:param type="parTxLTRAlign" val="l"/>
            <dgm:param type="txAnchorVert" val="b"/>
            <dgm:param type="txAnchorVertCh" val="b"/>
            <dgm:param type="autoTxRot" val="grav"/>
          </dgm:alg>
          <dgm:choose name="Name13">
            <dgm:if name="Name14" func="var" arg="dir" op="equ" val="norm">
              <dgm:shape xmlns:r="http://schemas.openxmlformats.org/officeDocument/2006/relationships" rot="270" type="rect" r:blip="">
                <dgm:adjLst/>
              </dgm:shape>
            </dgm:if>
            <dgm:else name="Name15">
              <dgm:shape xmlns:r="http://schemas.openxmlformats.org/officeDocument/2006/relationships" rot="90" type="rect" r:blip="">
                <dgm:adjLst/>
              </dgm:shape>
            </dgm:else>
          </dgm:choose>
          <dgm:presOf axis="desOr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GoldStandard">
  <a:themeElements>
    <a:clrScheme name="GoldStandard Colour Palette">
      <a:dk1>
        <a:srgbClr val="515151"/>
      </a:dk1>
      <a:lt1>
        <a:srgbClr val="FFFFFF"/>
      </a:lt1>
      <a:dk2>
        <a:srgbClr val="323232"/>
      </a:dk2>
      <a:lt2>
        <a:srgbClr val="E6E5E5"/>
      </a:lt2>
      <a:accent1>
        <a:srgbClr val="00B9BD"/>
      </a:accent1>
      <a:accent2>
        <a:srgbClr val="109B9D"/>
      </a:accent2>
      <a:accent3>
        <a:srgbClr val="097E80"/>
      </a:accent3>
      <a:accent4>
        <a:srgbClr val="D6DF40"/>
      </a:accent4>
      <a:accent5>
        <a:srgbClr val="C1CC3A"/>
      </a:accent5>
      <a:accent6>
        <a:srgbClr val="AFB936"/>
      </a:accent6>
      <a:hlink>
        <a:srgbClr val="00B9BD"/>
      </a:hlink>
      <a:folHlink>
        <a:srgbClr val="D3D4D6"/>
      </a:folHlink>
    </a:clrScheme>
    <a:fontScheme name="Tes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bodyPr anchor="t"/>
      <a:lstStyle>
        <a:defPPr>
          <a:defRPr smtClean="0"/>
        </a:defPPr>
      </a:lstStyle>
    </a:txDef>
  </a:objectDefaults>
  <a:extraClrSchemeLst/>
  <a:extLst>
    <a:ext uri="{05A4C25C-085E-4340-85A3-A5531E510DB2}">
      <thm15:themeFamily xmlns:thm15="http://schemas.microsoft.com/office/thememl/2012/main" name="GoldStandard-theme" id="{2EC3FD0D-E269-4A4F-B2C9-6AC141EAB1A5}" vid="{86384915-11BA-5A4A-B8D7-A8323FEA86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4750F6899D704E86ED59F92C8BD84A" ma:contentTypeVersion="9" ma:contentTypeDescription="Create a new document." ma:contentTypeScope="" ma:versionID="4b08852f38f9d61af653bede4b00e2bf">
  <xsd:schema xmlns:xsd="http://www.w3.org/2001/XMLSchema" xmlns:xs="http://www.w3.org/2001/XMLSchema" xmlns:p="http://schemas.microsoft.com/office/2006/metadata/properties" xmlns:ns2="40ff25b3-493e-4851-82b7-4e504def2eba" xmlns:ns3="f6af1aca-0353-497c-ad55-189cc252d094" targetNamespace="http://schemas.microsoft.com/office/2006/metadata/properties" ma:root="true" ma:fieldsID="8b6799b798efcce2c0f77415f89f005a" ns2:_="" ns3:_="">
    <xsd:import namespace="40ff25b3-493e-4851-82b7-4e504def2eba"/>
    <xsd:import namespace="f6af1aca-0353-497c-ad55-189cc252d09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ff25b3-493e-4851-82b7-4e504def2eb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af1aca-0353-497c-ad55-189cc252d09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721BA9-4EAF-46EA-800A-7F1CDB2E97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ff25b3-493e-4851-82b7-4e504def2eba"/>
    <ds:schemaRef ds:uri="f6af1aca-0353-497c-ad55-189cc252d0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4225A0-BE86-744D-ADB6-636ED02D39A8}">
  <ds:schemaRefs>
    <ds:schemaRef ds:uri="http://schemas.openxmlformats.org/officeDocument/2006/bibliography"/>
  </ds:schemaRefs>
</ds:datastoreItem>
</file>

<file path=customXml/itemProps3.xml><?xml version="1.0" encoding="utf-8"?>
<ds:datastoreItem xmlns:ds="http://schemas.openxmlformats.org/officeDocument/2006/customXml" ds:itemID="{3ECC4CF6-573F-4D3E-AE9F-8A2521AA3A6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2014F75-064D-47F5-8AB0-6D5BFB95D1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TEMPLATE-TEMPLATE.dotx</Template>
  <TotalTime>12</TotalTime>
  <Pages>8</Pages>
  <Words>1044</Words>
  <Characters>5954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TEMPLATE-</vt:lpstr>
    </vt:vector>
  </TitlesOfParts>
  <Manager/>
  <Company/>
  <LinksUpToDate>false</LinksUpToDate>
  <CharactersWithSpaces>6985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T-DesCert_V1.2-Microscale-Validation-Appraisal-Report</dc:title>
  <dc:subject/>
  <dc:creator>Gold Standard</dc:creator>
  <cp:keywords/>
  <dc:description/>
  <cp:lastModifiedBy>Richard iliffe</cp:lastModifiedBy>
  <cp:revision>10</cp:revision>
  <cp:lastPrinted>2017-11-02T02:38:00Z</cp:lastPrinted>
  <dcterms:created xsi:type="dcterms:W3CDTF">2020-10-13T11:59:00Z</dcterms:created>
  <dcterms:modified xsi:type="dcterms:W3CDTF">2021-03-05T09:34:00Z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0x0101001E4750F6899D704E86ED59F92C8BD84A</vt:lpwstr>
  </property>
</Properties>
</file>